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F77D8" w14:textId="77777777" w:rsidR="005D3D9D" w:rsidRDefault="00D80F8A">
      <w:pPr>
        <w:jc w:val="center"/>
        <w:rPr>
          <w:rFonts w:ascii="微软雅黑" w:eastAsia="微软雅黑" w:hAnsi="微软雅黑"/>
          <w:b/>
          <w:bCs/>
          <w:sz w:val="36"/>
          <w:szCs w:val="36"/>
        </w:rPr>
      </w:pPr>
      <w:r>
        <w:rPr>
          <w:rFonts w:ascii="楷体" w:eastAsia="楷体" w:hAnsi="楷体" w:hint="eastAsia"/>
          <w:noProof/>
          <w:sz w:val="24"/>
          <w:szCs w:val="24"/>
        </w:rPr>
        <w:drawing>
          <wp:anchor distT="0" distB="0" distL="114300" distR="114300" simplePos="0" relativeHeight="251658240" behindDoc="0" locked="0" layoutInCell="1" allowOverlap="1" wp14:anchorId="63162F29" wp14:editId="651C30C0">
            <wp:simplePos x="0" y="0"/>
            <wp:positionH relativeFrom="column">
              <wp:posOffset>317500</wp:posOffset>
            </wp:positionH>
            <wp:positionV relativeFrom="paragraph">
              <wp:posOffset>-50165</wp:posOffset>
            </wp:positionV>
            <wp:extent cx="1072515" cy="473710"/>
            <wp:effectExtent l="0" t="0" r="0"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72515" cy="473710"/>
                    </a:xfrm>
                    <a:prstGeom prst="rect">
                      <a:avLst/>
                    </a:prstGeom>
                    <a:noFill/>
                    <a:ln>
                      <a:noFill/>
                    </a:ln>
                  </pic:spPr>
                </pic:pic>
              </a:graphicData>
            </a:graphic>
          </wp:anchor>
        </w:drawing>
      </w:r>
      <w:r>
        <w:rPr>
          <w:rFonts w:ascii="微软雅黑" w:eastAsia="微软雅黑" w:hAnsi="微软雅黑" w:hint="eastAsia"/>
          <w:b/>
          <w:bCs/>
          <w:sz w:val="36"/>
          <w:szCs w:val="36"/>
        </w:rPr>
        <w:t>2</w:t>
      </w:r>
      <w:r>
        <w:rPr>
          <w:rFonts w:ascii="微软雅黑" w:eastAsia="微软雅黑" w:hAnsi="微软雅黑"/>
          <w:b/>
          <w:bCs/>
          <w:sz w:val="36"/>
          <w:szCs w:val="36"/>
        </w:rPr>
        <w:t>022</w:t>
      </w:r>
      <w:r>
        <w:rPr>
          <w:rFonts w:ascii="微软雅黑" w:eastAsia="微软雅黑" w:hAnsi="微软雅黑" w:hint="eastAsia"/>
          <w:b/>
          <w:bCs/>
          <w:sz w:val="36"/>
          <w:szCs w:val="36"/>
        </w:rPr>
        <w:t>年</w:t>
      </w:r>
      <w:r>
        <w:rPr>
          <w:rFonts w:ascii="微软雅黑" w:eastAsia="微软雅黑" w:hAnsi="微软雅黑"/>
          <w:b/>
          <w:bCs/>
          <w:sz w:val="36"/>
          <w:szCs w:val="36"/>
        </w:rPr>
        <w:t>5</w:t>
      </w:r>
      <w:r>
        <w:rPr>
          <w:rFonts w:ascii="微软雅黑" w:eastAsia="微软雅黑" w:hAnsi="微软雅黑" w:hint="eastAsia"/>
          <w:b/>
          <w:bCs/>
          <w:sz w:val="36"/>
          <w:szCs w:val="36"/>
        </w:rPr>
        <w:t>月流程项目状态报告</w:t>
      </w:r>
    </w:p>
    <w:p w14:paraId="3305733C" w14:textId="77777777" w:rsidR="005D3D9D" w:rsidRDefault="005D3D9D">
      <w:pPr>
        <w:rPr>
          <w:rFonts w:ascii="楷体" w:eastAsia="楷体" w:hAnsi="楷体"/>
          <w:b/>
          <w:bCs/>
          <w:sz w:val="24"/>
          <w:szCs w:val="24"/>
        </w:rPr>
      </w:pPr>
    </w:p>
    <w:p w14:paraId="73228F7F" w14:textId="77777777" w:rsidR="005D3D9D" w:rsidRDefault="00D80F8A">
      <w:pPr>
        <w:rPr>
          <w:rFonts w:ascii="楷体" w:eastAsia="楷体" w:hAnsi="楷体"/>
          <w:b/>
          <w:bCs/>
          <w:sz w:val="24"/>
          <w:szCs w:val="24"/>
        </w:rPr>
      </w:pPr>
      <w:r>
        <w:rPr>
          <w:rFonts w:ascii="楷体" w:eastAsia="楷体" w:hAnsi="楷体" w:hint="eastAsia"/>
          <w:b/>
          <w:bCs/>
          <w:sz w:val="24"/>
          <w:szCs w:val="24"/>
        </w:rPr>
        <w:t>一、</w:t>
      </w:r>
      <w:r>
        <w:rPr>
          <w:rFonts w:ascii="楷体" w:eastAsia="楷体" w:hAnsi="楷体" w:hint="eastAsia"/>
          <w:b/>
          <w:bCs/>
          <w:sz w:val="24"/>
          <w:szCs w:val="24"/>
        </w:rPr>
        <w:t>2</w:t>
      </w:r>
      <w:r>
        <w:rPr>
          <w:rFonts w:ascii="楷体" w:eastAsia="楷体" w:hAnsi="楷体"/>
          <w:b/>
          <w:bCs/>
          <w:sz w:val="24"/>
          <w:szCs w:val="24"/>
        </w:rPr>
        <w:t>022</w:t>
      </w:r>
      <w:r>
        <w:rPr>
          <w:rFonts w:ascii="楷体" w:eastAsia="楷体" w:hAnsi="楷体" w:hint="eastAsia"/>
          <w:b/>
          <w:bCs/>
          <w:sz w:val="24"/>
          <w:szCs w:val="24"/>
        </w:rPr>
        <w:t>年流程项目目标</w:t>
      </w:r>
    </w:p>
    <w:p w14:paraId="0FE7FF04" w14:textId="77777777" w:rsidR="005D3D9D" w:rsidRDefault="00D80F8A">
      <w:pPr>
        <w:rPr>
          <w:rFonts w:ascii="楷体" w:eastAsia="楷体" w:hAnsi="楷体"/>
          <w:sz w:val="24"/>
          <w:szCs w:val="24"/>
        </w:rPr>
      </w:pPr>
      <w:r>
        <w:rPr>
          <w:rFonts w:ascii="楷体" w:eastAsia="楷体" w:hAnsi="楷体" w:hint="eastAsia"/>
          <w:sz w:val="24"/>
          <w:szCs w:val="24"/>
        </w:rPr>
        <w:t>（一）年度目标</w:t>
      </w:r>
    </w:p>
    <w:p w14:paraId="522EE3F1" w14:textId="77777777" w:rsidR="005D3D9D" w:rsidRDefault="00D80F8A">
      <w:pPr>
        <w:pStyle w:val="a9"/>
        <w:numPr>
          <w:ilvl w:val="0"/>
          <w:numId w:val="1"/>
        </w:numPr>
        <w:ind w:firstLineChars="0"/>
        <w:rPr>
          <w:rFonts w:ascii="楷体" w:eastAsia="楷体" w:hAnsi="楷体"/>
          <w:sz w:val="24"/>
          <w:szCs w:val="24"/>
        </w:rPr>
      </w:pPr>
      <w:r>
        <w:rPr>
          <w:rFonts w:ascii="楷体" w:eastAsia="楷体" w:hAnsi="楷体" w:hint="eastAsia"/>
          <w:sz w:val="24"/>
          <w:szCs w:val="24"/>
        </w:rPr>
        <w:t>建设</w:t>
      </w:r>
      <w:r>
        <w:rPr>
          <w:rFonts w:ascii="楷体" w:eastAsia="楷体" w:hAnsi="楷体" w:hint="eastAsia"/>
          <w:sz w:val="24"/>
          <w:szCs w:val="24"/>
        </w:rPr>
        <w:t>1</w:t>
      </w:r>
      <w:r>
        <w:rPr>
          <w:rFonts w:ascii="楷体" w:eastAsia="楷体" w:hAnsi="楷体" w:hint="eastAsia"/>
          <w:sz w:val="24"/>
          <w:szCs w:val="24"/>
        </w:rPr>
        <w:t>条流程达到</w:t>
      </w:r>
      <w:r>
        <w:rPr>
          <w:rFonts w:ascii="楷体" w:eastAsia="楷体" w:hAnsi="楷体" w:hint="eastAsia"/>
          <w:sz w:val="24"/>
          <w:szCs w:val="24"/>
        </w:rPr>
        <w:t>P</w:t>
      </w:r>
      <w:r>
        <w:rPr>
          <w:rFonts w:ascii="楷体" w:eastAsia="楷体" w:hAnsi="楷体"/>
          <w:sz w:val="24"/>
          <w:szCs w:val="24"/>
        </w:rPr>
        <w:t>-1</w:t>
      </w:r>
      <w:r>
        <w:rPr>
          <w:rFonts w:ascii="楷体" w:eastAsia="楷体" w:hAnsi="楷体" w:hint="eastAsia"/>
          <w:sz w:val="24"/>
          <w:szCs w:val="24"/>
        </w:rPr>
        <w:t>层级</w:t>
      </w:r>
    </w:p>
    <w:p w14:paraId="6BEB63D3" w14:textId="77777777" w:rsidR="005D3D9D" w:rsidRDefault="00D80F8A">
      <w:pPr>
        <w:pStyle w:val="a9"/>
        <w:numPr>
          <w:ilvl w:val="0"/>
          <w:numId w:val="1"/>
        </w:numPr>
        <w:ind w:firstLineChars="0"/>
        <w:rPr>
          <w:rFonts w:ascii="楷体" w:eastAsia="楷体" w:hAnsi="楷体"/>
          <w:sz w:val="24"/>
          <w:szCs w:val="24"/>
        </w:rPr>
      </w:pPr>
      <w:r>
        <w:rPr>
          <w:rFonts w:ascii="楷体" w:eastAsia="楷体" w:hAnsi="楷体" w:hint="eastAsia"/>
          <w:sz w:val="24"/>
          <w:szCs w:val="24"/>
        </w:rPr>
        <w:t>明确</w:t>
      </w:r>
      <w:r>
        <w:rPr>
          <w:rFonts w:ascii="楷体" w:eastAsia="楷体" w:hAnsi="楷体" w:hint="eastAsia"/>
          <w:sz w:val="24"/>
          <w:szCs w:val="24"/>
        </w:rPr>
        <w:t>3</w:t>
      </w:r>
      <w:r>
        <w:rPr>
          <w:rFonts w:ascii="楷体" w:eastAsia="楷体" w:hAnsi="楷体" w:hint="eastAsia"/>
          <w:sz w:val="24"/>
          <w:szCs w:val="24"/>
        </w:rPr>
        <w:t>个流程一条龙经理的画像（职责）</w:t>
      </w:r>
    </w:p>
    <w:p w14:paraId="4061763C" w14:textId="77777777" w:rsidR="005D3D9D" w:rsidRDefault="00D80F8A">
      <w:pPr>
        <w:pStyle w:val="a9"/>
        <w:numPr>
          <w:ilvl w:val="0"/>
          <w:numId w:val="1"/>
        </w:numPr>
        <w:ind w:firstLineChars="0"/>
        <w:rPr>
          <w:rFonts w:ascii="楷体" w:eastAsia="楷体" w:hAnsi="楷体"/>
          <w:sz w:val="24"/>
          <w:szCs w:val="24"/>
        </w:rPr>
      </w:pPr>
      <w:r>
        <w:rPr>
          <w:rFonts w:ascii="楷体" w:eastAsia="楷体" w:hAnsi="楷体" w:hint="eastAsia"/>
          <w:sz w:val="24"/>
          <w:szCs w:val="24"/>
        </w:rPr>
        <w:t>项目进度按时完成率：</w:t>
      </w:r>
      <w:r>
        <w:rPr>
          <w:rFonts w:ascii="楷体" w:eastAsia="楷体" w:hAnsi="楷体" w:hint="eastAsia"/>
          <w:sz w:val="24"/>
          <w:szCs w:val="24"/>
        </w:rPr>
        <w:t>9</w:t>
      </w:r>
      <w:r>
        <w:rPr>
          <w:rFonts w:ascii="楷体" w:eastAsia="楷体" w:hAnsi="楷体"/>
          <w:sz w:val="24"/>
          <w:szCs w:val="24"/>
        </w:rPr>
        <w:t>0%</w:t>
      </w:r>
    </w:p>
    <w:p w14:paraId="7601BAE1" w14:textId="77777777" w:rsidR="005D3D9D" w:rsidRDefault="00D80F8A">
      <w:pPr>
        <w:pStyle w:val="a9"/>
        <w:numPr>
          <w:ilvl w:val="0"/>
          <w:numId w:val="1"/>
        </w:numPr>
        <w:ind w:firstLineChars="0"/>
        <w:rPr>
          <w:rFonts w:ascii="楷体" w:eastAsia="楷体" w:hAnsi="楷体"/>
          <w:sz w:val="24"/>
          <w:szCs w:val="24"/>
        </w:rPr>
      </w:pPr>
      <w:r>
        <w:rPr>
          <w:rFonts w:ascii="楷体" w:eastAsia="楷体" w:hAnsi="楷体" w:hint="eastAsia"/>
          <w:sz w:val="24"/>
          <w:szCs w:val="24"/>
        </w:rPr>
        <w:t>完成</w:t>
      </w:r>
      <w:r>
        <w:rPr>
          <w:rFonts w:ascii="楷体" w:eastAsia="楷体" w:hAnsi="楷体" w:hint="eastAsia"/>
          <w:sz w:val="24"/>
          <w:szCs w:val="24"/>
        </w:rPr>
        <w:t>4</w:t>
      </w:r>
      <w:r>
        <w:rPr>
          <w:rFonts w:ascii="楷体" w:eastAsia="楷体" w:hAnsi="楷体" w:hint="eastAsia"/>
          <w:sz w:val="24"/>
          <w:szCs w:val="24"/>
        </w:rPr>
        <w:t>场流程相关知识培训并考试通过</w:t>
      </w:r>
      <w:r>
        <w:rPr>
          <w:rFonts w:ascii="楷体" w:eastAsia="楷体" w:hAnsi="楷体"/>
          <w:sz w:val="24"/>
          <w:szCs w:val="24"/>
        </w:rPr>
        <w:t>8</w:t>
      </w:r>
      <w:r>
        <w:rPr>
          <w:rFonts w:ascii="楷体" w:eastAsia="楷体" w:hAnsi="楷体" w:hint="eastAsia"/>
          <w:sz w:val="24"/>
          <w:szCs w:val="24"/>
        </w:rPr>
        <w:t>人</w:t>
      </w:r>
    </w:p>
    <w:p w14:paraId="3B6B36D6" w14:textId="77777777" w:rsidR="005D3D9D" w:rsidRDefault="00D80F8A">
      <w:pPr>
        <w:rPr>
          <w:rFonts w:ascii="楷体" w:eastAsia="楷体" w:hAnsi="楷体"/>
          <w:sz w:val="24"/>
          <w:szCs w:val="24"/>
        </w:rPr>
      </w:pPr>
      <w:r>
        <w:rPr>
          <w:rFonts w:ascii="楷体" w:eastAsia="楷体" w:hAnsi="楷体" w:hint="eastAsia"/>
          <w:sz w:val="24"/>
          <w:szCs w:val="24"/>
        </w:rPr>
        <w:t>（二）各流程目标</w:t>
      </w:r>
    </w:p>
    <w:p w14:paraId="1B237534" w14:textId="77777777" w:rsidR="005D3D9D" w:rsidRDefault="00D80F8A">
      <w:pPr>
        <w:rPr>
          <w:rFonts w:ascii="楷体" w:eastAsia="楷体" w:hAnsi="楷体"/>
          <w:sz w:val="24"/>
          <w:szCs w:val="24"/>
        </w:rPr>
      </w:pPr>
      <w:r>
        <w:rPr>
          <w:rFonts w:ascii="楷体" w:eastAsia="楷体" w:hAnsi="楷体" w:hint="eastAsia"/>
          <w:sz w:val="24"/>
          <w:szCs w:val="24"/>
        </w:rPr>
        <w:t>1</w:t>
      </w:r>
      <w:r>
        <w:rPr>
          <w:rFonts w:ascii="楷体" w:eastAsia="楷体" w:hAnsi="楷体" w:hint="eastAsia"/>
          <w:sz w:val="24"/>
          <w:szCs w:val="24"/>
        </w:rPr>
        <w:t>、直营开店成功流程目标</w:t>
      </w:r>
    </w:p>
    <w:p w14:paraId="3A540DFA" w14:textId="77777777" w:rsidR="005D3D9D" w:rsidRDefault="00D80F8A">
      <w:pPr>
        <w:pStyle w:val="a9"/>
        <w:numPr>
          <w:ilvl w:val="0"/>
          <w:numId w:val="2"/>
        </w:numPr>
        <w:ind w:firstLineChars="0"/>
        <w:rPr>
          <w:rFonts w:ascii="楷体" w:eastAsia="楷体" w:hAnsi="楷体"/>
          <w:sz w:val="24"/>
          <w:szCs w:val="24"/>
        </w:rPr>
      </w:pPr>
      <w:r>
        <w:rPr>
          <w:rFonts w:ascii="楷体" w:eastAsia="楷体" w:hAnsi="楷体"/>
          <w:sz w:val="24"/>
          <w:szCs w:val="24"/>
        </w:rPr>
        <w:t>90</w:t>
      </w:r>
      <w:r>
        <w:rPr>
          <w:rFonts w:ascii="楷体" w:eastAsia="楷体" w:hAnsi="楷体"/>
          <w:sz w:val="24"/>
          <w:szCs w:val="24"/>
        </w:rPr>
        <w:t>天业绩达成率</w:t>
      </w:r>
      <w:r>
        <w:rPr>
          <w:rFonts w:ascii="楷体" w:eastAsia="楷体" w:hAnsi="楷体" w:hint="eastAsia"/>
          <w:sz w:val="24"/>
          <w:szCs w:val="24"/>
        </w:rPr>
        <w:t>：</w:t>
      </w:r>
      <w:r>
        <w:rPr>
          <w:rFonts w:ascii="楷体" w:eastAsia="楷体" w:hAnsi="楷体" w:hint="eastAsia"/>
          <w:sz w:val="24"/>
          <w:szCs w:val="24"/>
        </w:rPr>
        <w:t>1</w:t>
      </w:r>
      <w:r>
        <w:rPr>
          <w:rFonts w:ascii="楷体" w:eastAsia="楷体" w:hAnsi="楷体"/>
          <w:sz w:val="24"/>
          <w:szCs w:val="24"/>
        </w:rPr>
        <w:t>00%</w:t>
      </w:r>
    </w:p>
    <w:p w14:paraId="45A9119A" w14:textId="77777777" w:rsidR="005D3D9D" w:rsidRDefault="00D80F8A">
      <w:pPr>
        <w:pStyle w:val="a9"/>
        <w:numPr>
          <w:ilvl w:val="0"/>
          <w:numId w:val="2"/>
        </w:numPr>
        <w:ind w:firstLineChars="0"/>
        <w:rPr>
          <w:rFonts w:ascii="楷体" w:eastAsia="楷体" w:hAnsi="楷体"/>
          <w:sz w:val="24"/>
          <w:szCs w:val="24"/>
        </w:rPr>
      </w:pPr>
      <w:r>
        <w:rPr>
          <w:rFonts w:ascii="楷体" w:eastAsia="楷体" w:hAnsi="楷体" w:hint="eastAsia"/>
          <w:sz w:val="24"/>
          <w:szCs w:val="24"/>
        </w:rPr>
        <w:t>缩短开业周期为</w:t>
      </w:r>
      <w:r>
        <w:rPr>
          <w:rFonts w:ascii="楷体" w:eastAsia="楷体" w:hAnsi="楷体" w:hint="eastAsia"/>
          <w:sz w:val="24"/>
          <w:szCs w:val="24"/>
        </w:rPr>
        <w:t>6</w:t>
      </w:r>
      <w:r>
        <w:rPr>
          <w:rFonts w:ascii="楷体" w:eastAsia="楷体" w:hAnsi="楷体"/>
          <w:sz w:val="24"/>
          <w:szCs w:val="24"/>
        </w:rPr>
        <w:t>0</w:t>
      </w:r>
      <w:r>
        <w:rPr>
          <w:rFonts w:ascii="楷体" w:eastAsia="楷体" w:hAnsi="楷体" w:hint="eastAsia"/>
          <w:sz w:val="24"/>
          <w:szCs w:val="24"/>
        </w:rPr>
        <w:t>天；</w:t>
      </w:r>
    </w:p>
    <w:p w14:paraId="02151C5D" w14:textId="77777777" w:rsidR="005D3D9D" w:rsidRDefault="00D80F8A">
      <w:pPr>
        <w:pStyle w:val="a9"/>
        <w:numPr>
          <w:ilvl w:val="0"/>
          <w:numId w:val="2"/>
        </w:numPr>
        <w:ind w:firstLineChars="0"/>
        <w:rPr>
          <w:rFonts w:ascii="楷体" w:eastAsia="楷体" w:hAnsi="楷体"/>
          <w:sz w:val="24"/>
          <w:szCs w:val="24"/>
        </w:rPr>
      </w:pPr>
      <w:r>
        <w:rPr>
          <w:rFonts w:ascii="楷体" w:eastAsia="楷体" w:hAnsi="楷体" w:hint="eastAsia"/>
          <w:sz w:val="24"/>
          <w:szCs w:val="24"/>
        </w:rPr>
        <w:t>人才保障率：</w:t>
      </w:r>
      <w:r>
        <w:rPr>
          <w:rFonts w:ascii="楷体" w:eastAsia="楷体" w:hAnsi="楷体"/>
          <w:sz w:val="24"/>
          <w:szCs w:val="24"/>
        </w:rPr>
        <w:t xml:space="preserve"> 100%</w:t>
      </w:r>
    </w:p>
    <w:p w14:paraId="7EEDBFF9" w14:textId="77777777" w:rsidR="005D3D9D" w:rsidRDefault="00D80F8A">
      <w:pPr>
        <w:rPr>
          <w:rFonts w:ascii="楷体" w:eastAsia="楷体" w:hAnsi="楷体"/>
          <w:sz w:val="24"/>
          <w:szCs w:val="24"/>
        </w:rPr>
      </w:pPr>
      <w:r>
        <w:rPr>
          <w:rFonts w:ascii="楷体" w:eastAsia="楷体" w:hAnsi="楷体" w:hint="eastAsia"/>
          <w:sz w:val="24"/>
          <w:szCs w:val="24"/>
        </w:rPr>
        <w:t>2</w:t>
      </w:r>
      <w:r>
        <w:rPr>
          <w:rFonts w:ascii="楷体" w:eastAsia="楷体" w:hAnsi="楷体" w:hint="eastAsia"/>
          <w:sz w:val="24"/>
          <w:szCs w:val="24"/>
        </w:rPr>
        <w:t>、加盟开店成功流程目标</w:t>
      </w:r>
    </w:p>
    <w:p w14:paraId="01EAA967" w14:textId="77777777" w:rsidR="005D3D9D" w:rsidRDefault="00D80F8A">
      <w:pPr>
        <w:pStyle w:val="a9"/>
        <w:numPr>
          <w:ilvl w:val="0"/>
          <w:numId w:val="3"/>
        </w:numPr>
        <w:ind w:firstLineChars="0"/>
        <w:rPr>
          <w:rFonts w:ascii="楷体" w:eastAsia="楷体" w:hAnsi="楷体"/>
          <w:sz w:val="24"/>
          <w:szCs w:val="24"/>
        </w:rPr>
      </w:pPr>
      <w:r>
        <w:rPr>
          <w:rFonts w:ascii="楷体" w:eastAsia="楷体" w:hAnsi="楷体"/>
          <w:sz w:val="24"/>
          <w:szCs w:val="24"/>
        </w:rPr>
        <w:t>90</w:t>
      </w:r>
      <w:r>
        <w:rPr>
          <w:rFonts w:ascii="楷体" w:eastAsia="楷体" w:hAnsi="楷体"/>
          <w:sz w:val="24"/>
          <w:szCs w:val="24"/>
        </w:rPr>
        <w:t>天业绩达成率</w:t>
      </w:r>
      <w:r>
        <w:rPr>
          <w:rFonts w:ascii="楷体" w:eastAsia="楷体" w:hAnsi="楷体" w:hint="eastAsia"/>
          <w:sz w:val="24"/>
          <w:szCs w:val="24"/>
        </w:rPr>
        <w:t>：</w:t>
      </w:r>
      <w:r>
        <w:rPr>
          <w:rFonts w:ascii="楷体" w:eastAsia="楷体" w:hAnsi="楷体" w:hint="eastAsia"/>
          <w:sz w:val="24"/>
          <w:szCs w:val="24"/>
        </w:rPr>
        <w:t>1</w:t>
      </w:r>
      <w:r>
        <w:rPr>
          <w:rFonts w:ascii="楷体" w:eastAsia="楷体" w:hAnsi="楷体"/>
          <w:sz w:val="24"/>
          <w:szCs w:val="24"/>
        </w:rPr>
        <w:t>00%</w:t>
      </w:r>
    </w:p>
    <w:p w14:paraId="227174DD" w14:textId="77777777" w:rsidR="005D3D9D" w:rsidRDefault="00D80F8A">
      <w:pPr>
        <w:pStyle w:val="a9"/>
        <w:numPr>
          <w:ilvl w:val="0"/>
          <w:numId w:val="3"/>
        </w:numPr>
        <w:ind w:firstLineChars="0"/>
        <w:rPr>
          <w:rFonts w:ascii="楷体" w:eastAsia="楷体" w:hAnsi="楷体"/>
          <w:sz w:val="24"/>
          <w:szCs w:val="24"/>
        </w:rPr>
      </w:pPr>
      <w:r>
        <w:rPr>
          <w:rFonts w:ascii="楷体" w:eastAsia="楷体" w:hAnsi="楷体" w:hint="eastAsia"/>
          <w:sz w:val="24"/>
          <w:szCs w:val="24"/>
        </w:rPr>
        <w:t>缩短开业周期为</w:t>
      </w:r>
      <w:r>
        <w:rPr>
          <w:rFonts w:ascii="楷体" w:eastAsia="楷体" w:hAnsi="楷体" w:hint="eastAsia"/>
          <w:sz w:val="24"/>
          <w:szCs w:val="24"/>
        </w:rPr>
        <w:t>6</w:t>
      </w:r>
      <w:r>
        <w:rPr>
          <w:rFonts w:ascii="楷体" w:eastAsia="楷体" w:hAnsi="楷体"/>
          <w:sz w:val="24"/>
          <w:szCs w:val="24"/>
        </w:rPr>
        <w:t>0</w:t>
      </w:r>
      <w:r>
        <w:rPr>
          <w:rFonts w:ascii="楷体" w:eastAsia="楷体" w:hAnsi="楷体" w:hint="eastAsia"/>
          <w:sz w:val="24"/>
          <w:szCs w:val="24"/>
        </w:rPr>
        <w:t>天</w:t>
      </w:r>
    </w:p>
    <w:p w14:paraId="759D0EB6" w14:textId="77777777" w:rsidR="005D3D9D" w:rsidRDefault="00D80F8A">
      <w:pPr>
        <w:pStyle w:val="a9"/>
        <w:numPr>
          <w:ilvl w:val="0"/>
          <w:numId w:val="3"/>
        </w:numPr>
        <w:ind w:firstLineChars="0"/>
        <w:rPr>
          <w:rFonts w:ascii="楷体" w:eastAsia="楷体" w:hAnsi="楷体"/>
          <w:sz w:val="24"/>
          <w:szCs w:val="24"/>
        </w:rPr>
      </w:pPr>
      <w:r>
        <w:rPr>
          <w:rFonts w:ascii="楷体" w:eastAsia="楷体" w:hAnsi="楷体" w:hint="eastAsia"/>
          <w:sz w:val="24"/>
          <w:szCs w:val="24"/>
        </w:rPr>
        <w:t>加盟商对开店质量满意度≥</w:t>
      </w:r>
      <w:r>
        <w:rPr>
          <w:rFonts w:ascii="楷体" w:eastAsia="楷体" w:hAnsi="楷体" w:hint="eastAsia"/>
          <w:sz w:val="24"/>
          <w:szCs w:val="24"/>
        </w:rPr>
        <w:t>9</w:t>
      </w:r>
      <w:r>
        <w:rPr>
          <w:rFonts w:ascii="楷体" w:eastAsia="楷体" w:hAnsi="楷体"/>
          <w:sz w:val="24"/>
          <w:szCs w:val="24"/>
        </w:rPr>
        <w:t>5</w:t>
      </w:r>
      <w:r>
        <w:rPr>
          <w:rFonts w:ascii="楷体" w:eastAsia="楷体" w:hAnsi="楷体" w:hint="eastAsia"/>
          <w:sz w:val="24"/>
          <w:szCs w:val="24"/>
        </w:rPr>
        <w:t>分</w:t>
      </w:r>
    </w:p>
    <w:p w14:paraId="254A5773" w14:textId="77777777" w:rsidR="005D3D9D" w:rsidRDefault="00D80F8A">
      <w:pPr>
        <w:rPr>
          <w:rFonts w:ascii="楷体" w:eastAsia="楷体" w:hAnsi="楷体"/>
          <w:sz w:val="24"/>
          <w:szCs w:val="24"/>
        </w:rPr>
      </w:pPr>
      <w:r>
        <w:rPr>
          <w:rFonts w:ascii="楷体" w:eastAsia="楷体" w:hAnsi="楷体"/>
          <w:sz w:val="24"/>
          <w:szCs w:val="24"/>
        </w:rPr>
        <w:t>3</w:t>
      </w:r>
      <w:r>
        <w:rPr>
          <w:rFonts w:ascii="楷体" w:eastAsia="楷体" w:hAnsi="楷体" w:hint="eastAsia"/>
          <w:sz w:val="24"/>
          <w:szCs w:val="24"/>
        </w:rPr>
        <w:t>、重大战役活动流程目标</w:t>
      </w:r>
    </w:p>
    <w:p w14:paraId="3009B005" w14:textId="77777777" w:rsidR="005D3D9D" w:rsidRDefault="00D80F8A">
      <w:pPr>
        <w:pStyle w:val="a9"/>
        <w:numPr>
          <w:ilvl w:val="0"/>
          <w:numId w:val="4"/>
        </w:numPr>
        <w:ind w:firstLineChars="0"/>
        <w:rPr>
          <w:rFonts w:ascii="楷体" w:eastAsia="楷体" w:hAnsi="楷体"/>
          <w:sz w:val="24"/>
          <w:szCs w:val="24"/>
        </w:rPr>
      </w:pPr>
      <w:r>
        <w:rPr>
          <w:rFonts w:ascii="楷体" w:eastAsia="楷体" w:hAnsi="楷体" w:hint="eastAsia"/>
          <w:sz w:val="24"/>
          <w:szCs w:val="24"/>
        </w:rPr>
        <w:t>营销活动目标达成率：</w:t>
      </w:r>
      <w:r>
        <w:rPr>
          <w:rFonts w:ascii="楷体" w:eastAsia="楷体" w:hAnsi="楷体"/>
          <w:sz w:val="24"/>
          <w:szCs w:val="24"/>
        </w:rPr>
        <w:t>100%</w:t>
      </w:r>
      <w:r>
        <w:rPr>
          <w:rFonts w:ascii="楷体" w:eastAsia="楷体" w:hAnsi="楷体"/>
          <w:sz w:val="24"/>
          <w:szCs w:val="24"/>
        </w:rPr>
        <w:t>【</w:t>
      </w:r>
      <w:r>
        <w:rPr>
          <w:rFonts w:ascii="楷体" w:eastAsia="楷体" w:hAnsi="楷体"/>
          <w:sz w:val="24"/>
          <w:szCs w:val="24"/>
        </w:rPr>
        <w:t>+18%</w:t>
      </w:r>
      <w:r>
        <w:rPr>
          <w:rFonts w:ascii="楷体" w:eastAsia="楷体" w:hAnsi="楷体"/>
          <w:sz w:val="24"/>
          <w:szCs w:val="24"/>
        </w:rPr>
        <w:t>】</w:t>
      </w:r>
    </w:p>
    <w:p w14:paraId="7EB2701A" w14:textId="77777777" w:rsidR="005D3D9D" w:rsidRDefault="00D80F8A">
      <w:pPr>
        <w:pStyle w:val="a9"/>
        <w:numPr>
          <w:ilvl w:val="0"/>
          <w:numId w:val="4"/>
        </w:numPr>
        <w:ind w:firstLineChars="0"/>
        <w:rPr>
          <w:rFonts w:ascii="楷体" w:eastAsia="楷体" w:hAnsi="楷体"/>
          <w:sz w:val="24"/>
          <w:szCs w:val="24"/>
        </w:rPr>
      </w:pPr>
      <w:r>
        <w:rPr>
          <w:rFonts w:ascii="楷体" w:eastAsia="楷体" w:hAnsi="楷体" w:hint="eastAsia"/>
          <w:sz w:val="24"/>
          <w:szCs w:val="24"/>
        </w:rPr>
        <w:t>缩短全流程执行周期为</w:t>
      </w:r>
      <w:r>
        <w:rPr>
          <w:rFonts w:ascii="楷体" w:eastAsia="楷体" w:hAnsi="楷体"/>
          <w:sz w:val="24"/>
          <w:szCs w:val="24"/>
        </w:rPr>
        <w:t>2</w:t>
      </w:r>
      <w:r>
        <w:rPr>
          <w:rFonts w:ascii="楷体" w:eastAsia="楷体" w:hAnsi="楷体"/>
          <w:sz w:val="24"/>
          <w:szCs w:val="24"/>
        </w:rPr>
        <w:t>个月</w:t>
      </w:r>
    </w:p>
    <w:p w14:paraId="1E838FCE" w14:textId="77777777" w:rsidR="005D3D9D" w:rsidRDefault="00D80F8A">
      <w:pPr>
        <w:pStyle w:val="a9"/>
        <w:numPr>
          <w:ilvl w:val="0"/>
          <w:numId w:val="4"/>
        </w:numPr>
        <w:ind w:firstLineChars="0"/>
        <w:rPr>
          <w:rFonts w:ascii="楷体" w:eastAsia="楷体" w:hAnsi="楷体"/>
          <w:sz w:val="24"/>
          <w:szCs w:val="24"/>
        </w:rPr>
      </w:pPr>
      <w:r>
        <w:rPr>
          <w:rFonts w:ascii="楷体" w:eastAsia="楷体" w:hAnsi="楷体" w:hint="eastAsia"/>
          <w:sz w:val="24"/>
          <w:szCs w:val="24"/>
        </w:rPr>
        <w:t>提高计划任务的准确性，达成</w:t>
      </w:r>
      <w:r>
        <w:rPr>
          <w:rFonts w:ascii="楷体" w:eastAsia="楷体" w:hAnsi="楷体"/>
          <w:sz w:val="24"/>
          <w:szCs w:val="24"/>
        </w:rPr>
        <w:t>100%</w:t>
      </w:r>
      <w:r>
        <w:rPr>
          <w:rFonts w:ascii="楷体" w:eastAsia="楷体" w:hAnsi="楷体"/>
          <w:sz w:val="24"/>
          <w:szCs w:val="24"/>
        </w:rPr>
        <w:t>【</w:t>
      </w:r>
      <w:r>
        <w:rPr>
          <w:rFonts w:ascii="楷体" w:eastAsia="楷体" w:hAnsi="楷体"/>
          <w:sz w:val="24"/>
          <w:szCs w:val="24"/>
        </w:rPr>
        <w:t>+20%</w:t>
      </w:r>
      <w:r>
        <w:rPr>
          <w:rFonts w:ascii="楷体" w:eastAsia="楷体" w:hAnsi="楷体"/>
          <w:sz w:val="24"/>
          <w:szCs w:val="24"/>
        </w:rPr>
        <w:t>】</w:t>
      </w:r>
    </w:p>
    <w:p w14:paraId="38309D24" w14:textId="77777777" w:rsidR="005D3D9D" w:rsidRDefault="00D80F8A">
      <w:pPr>
        <w:rPr>
          <w:rFonts w:ascii="楷体" w:eastAsia="楷体" w:hAnsi="楷体"/>
          <w:sz w:val="24"/>
          <w:szCs w:val="24"/>
        </w:rPr>
      </w:pPr>
      <w:r>
        <w:rPr>
          <w:rFonts w:ascii="楷体" w:eastAsia="楷体" w:hAnsi="楷体" w:hint="eastAsia"/>
          <w:sz w:val="24"/>
          <w:szCs w:val="24"/>
        </w:rPr>
        <w:t>4</w:t>
      </w:r>
      <w:r>
        <w:rPr>
          <w:rFonts w:ascii="楷体" w:eastAsia="楷体" w:hAnsi="楷体" w:hint="eastAsia"/>
          <w:sz w:val="24"/>
          <w:szCs w:val="24"/>
        </w:rPr>
        <w:t>、会员服务流程目标</w:t>
      </w:r>
    </w:p>
    <w:p w14:paraId="3C09369C" w14:textId="77777777" w:rsidR="005D3D9D" w:rsidRDefault="00D80F8A">
      <w:pPr>
        <w:pStyle w:val="a9"/>
        <w:numPr>
          <w:ilvl w:val="0"/>
          <w:numId w:val="5"/>
        </w:numPr>
        <w:ind w:firstLineChars="0"/>
        <w:rPr>
          <w:rFonts w:ascii="楷体" w:eastAsia="楷体" w:hAnsi="楷体"/>
          <w:sz w:val="24"/>
          <w:szCs w:val="24"/>
        </w:rPr>
      </w:pPr>
      <w:r>
        <w:rPr>
          <w:rFonts w:ascii="楷体" w:eastAsia="楷体" w:hAnsi="楷体" w:hint="eastAsia"/>
          <w:sz w:val="24"/>
          <w:szCs w:val="24"/>
        </w:rPr>
        <w:t>生日当月回购率从</w:t>
      </w:r>
      <w:r>
        <w:rPr>
          <w:rFonts w:ascii="楷体" w:eastAsia="楷体" w:hAnsi="楷体"/>
          <w:sz w:val="24"/>
          <w:szCs w:val="24"/>
        </w:rPr>
        <w:t>10%</w:t>
      </w:r>
      <w:r>
        <w:rPr>
          <w:rFonts w:ascii="楷体" w:eastAsia="楷体" w:hAnsi="楷体"/>
          <w:sz w:val="24"/>
          <w:szCs w:val="24"/>
        </w:rPr>
        <w:t>到</w:t>
      </w:r>
      <w:r>
        <w:rPr>
          <w:rFonts w:ascii="楷体" w:eastAsia="楷体" w:hAnsi="楷体"/>
          <w:sz w:val="24"/>
          <w:szCs w:val="24"/>
        </w:rPr>
        <w:t>22%</w:t>
      </w:r>
    </w:p>
    <w:p w14:paraId="4880D1EB" w14:textId="77777777" w:rsidR="005D3D9D" w:rsidRDefault="00D80F8A">
      <w:pPr>
        <w:pStyle w:val="a9"/>
        <w:numPr>
          <w:ilvl w:val="0"/>
          <w:numId w:val="5"/>
        </w:numPr>
        <w:ind w:firstLineChars="0"/>
        <w:rPr>
          <w:rFonts w:ascii="楷体" w:eastAsia="楷体" w:hAnsi="楷体"/>
          <w:sz w:val="24"/>
          <w:szCs w:val="24"/>
        </w:rPr>
      </w:pPr>
      <w:r>
        <w:rPr>
          <w:rFonts w:ascii="楷体" w:eastAsia="楷体" w:hAnsi="楷体" w:hint="eastAsia"/>
          <w:sz w:val="24"/>
          <w:szCs w:val="24"/>
        </w:rPr>
        <w:t>潜力客户金额占比从</w:t>
      </w:r>
      <w:r>
        <w:rPr>
          <w:rFonts w:ascii="楷体" w:eastAsia="楷体" w:hAnsi="楷体" w:hint="eastAsia"/>
          <w:sz w:val="24"/>
          <w:szCs w:val="24"/>
        </w:rPr>
        <w:t>22%</w:t>
      </w:r>
      <w:r>
        <w:rPr>
          <w:rFonts w:ascii="楷体" w:eastAsia="楷体" w:hAnsi="楷体" w:hint="eastAsia"/>
          <w:sz w:val="24"/>
          <w:szCs w:val="24"/>
        </w:rPr>
        <w:t>提升到</w:t>
      </w:r>
      <w:r>
        <w:rPr>
          <w:rFonts w:ascii="楷体" w:eastAsia="楷体" w:hAnsi="楷体" w:hint="eastAsia"/>
          <w:sz w:val="24"/>
          <w:szCs w:val="24"/>
        </w:rPr>
        <w:t>33%</w:t>
      </w:r>
    </w:p>
    <w:p w14:paraId="1101F6A5" w14:textId="77777777" w:rsidR="005D3D9D" w:rsidRDefault="00D80F8A">
      <w:pPr>
        <w:pStyle w:val="a9"/>
        <w:numPr>
          <w:ilvl w:val="0"/>
          <w:numId w:val="5"/>
        </w:numPr>
        <w:ind w:firstLineChars="0"/>
        <w:rPr>
          <w:rFonts w:ascii="楷体" w:eastAsia="楷体" w:hAnsi="楷体"/>
          <w:sz w:val="24"/>
          <w:szCs w:val="24"/>
        </w:rPr>
      </w:pPr>
      <w:r>
        <w:rPr>
          <w:rFonts w:ascii="楷体" w:eastAsia="楷体" w:hAnsi="楷体" w:hint="eastAsia"/>
          <w:sz w:val="24"/>
          <w:szCs w:val="24"/>
        </w:rPr>
        <w:t>注册会员</w:t>
      </w:r>
      <w:r>
        <w:rPr>
          <w:rFonts w:ascii="楷体" w:eastAsia="楷体" w:hAnsi="楷体" w:hint="eastAsia"/>
          <w:sz w:val="24"/>
          <w:szCs w:val="24"/>
        </w:rPr>
        <w:t>7</w:t>
      </w:r>
      <w:r>
        <w:rPr>
          <w:rFonts w:ascii="楷体" w:eastAsia="楷体" w:hAnsi="楷体" w:hint="eastAsia"/>
          <w:sz w:val="24"/>
          <w:szCs w:val="24"/>
        </w:rPr>
        <w:t>天内首单达成率</w:t>
      </w:r>
      <w:r>
        <w:rPr>
          <w:rFonts w:ascii="楷体" w:eastAsia="楷体" w:hAnsi="楷体" w:hint="eastAsia"/>
          <w:color w:val="C45911" w:themeColor="accent2" w:themeShade="BF"/>
          <w:sz w:val="24"/>
          <w:szCs w:val="24"/>
        </w:rPr>
        <w:t>？？</w:t>
      </w:r>
    </w:p>
    <w:p w14:paraId="135FDC5B" w14:textId="77777777" w:rsidR="005D3D9D" w:rsidRDefault="00D80F8A">
      <w:pPr>
        <w:pStyle w:val="a9"/>
        <w:numPr>
          <w:ilvl w:val="0"/>
          <w:numId w:val="5"/>
        </w:numPr>
        <w:ind w:firstLineChars="0"/>
        <w:rPr>
          <w:rFonts w:ascii="楷体" w:eastAsia="楷体" w:hAnsi="楷体"/>
          <w:sz w:val="24"/>
          <w:szCs w:val="24"/>
        </w:rPr>
      </w:pPr>
      <w:r>
        <w:rPr>
          <w:rFonts w:ascii="楷体" w:eastAsia="楷体" w:hAnsi="楷体" w:hint="eastAsia"/>
          <w:sz w:val="24"/>
          <w:szCs w:val="24"/>
        </w:rPr>
        <w:t>注册会员</w:t>
      </w:r>
      <w:r>
        <w:rPr>
          <w:rFonts w:ascii="楷体" w:eastAsia="楷体" w:hAnsi="楷体"/>
          <w:sz w:val="24"/>
          <w:szCs w:val="24"/>
        </w:rPr>
        <w:t>/</w:t>
      </w:r>
      <w:r>
        <w:rPr>
          <w:rFonts w:ascii="楷体" w:eastAsia="楷体" w:hAnsi="楷体"/>
          <w:sz w:val="24"/>
          <w:szCs w:val="24"/>
        </w:rPr>
        <w:t>线下门店进店人数</w:t>
      </w:r>
      <w:r>
        <w:rPr>
          <w:rFonts w:ascii="楷体" w:eastAsia="楷体" w:hAnsi="楷体"/>
          <w:sz w:val="24"/>
          <w:szCs w:val="24"/>
        </w:rPr>
        <w:t>=90%</w:t>
      </w:r>
      <w:r>
        <w:rPr>
          <w:rFonts w:ascii="楷体" w:eastAsia="楷体" w:hAnsi="楷体"/>
          <w:color w:val="C45911" w:themeColor="accent2" w:themeShade="BF"/>
          <w:sz w:val="24"/>
          <w:szCs w:val="24"/>
        </w:rPr>
        <w:t>---</w:t>
      </w:r>
      <w:r>
        <w:rPr>
          <w:rFonts w:ascii="楷体" w:eastAsia="楷体" w:hAnsi="楷体" w:hint="eastAsia"/>
          <w:color w:val="C45911" w:themeColor="accent2" w:themeShade="BF"/>
          <w:sz w:val="24"/>
          <w:szCs w:val="24"/>
        </w:rPr>
        <w:t>需要调整为招募完成率</w:t>
      </w:r>
      <w:r>
        <w:rPr>
          <w:rFonts w:ascii="楷体" w:eastAsia="楷体" w:hAnsi="楷体" w:hint="eastAsia"/>
          <w:color w:val="C45911" w:themeColor="accent2" w:themeShade="BF"/>
          <w:sz w:val="24"/>
          <w:szCs w:val="24"/>
        </w:rPr>
        <w:t>1</w:t>
      </w:r>
      <w:r>
        <w:rPr>
          <w:rFonts w:ascii="楷体" w:eastAsia="楷体" w:hAnsi="楷体"/>
          <w:color w:val="C45911" w:themeColor="accent2" w:themeShade="BF"/>
          <w:sz w:val="24"/>
          <w:szCs w:val="24"/>
        </w:rPr>
        <w:t>00</w:t>
      </w:r>
      <w:r>
        <w:rPr>
          <w:rFonts w:ascii="楷体" w:eastAsia="楷体" w:hAnsi="楷体" w:hint="eastAsia"/>
          <w:color w:val="C45911" w:themeColor="accent2" w:themeShade="BF"/>
          <w:sz w:val="24"/>
          <w:szCs w:val="24"/>
        </w:rPr>
        <w:t>（未确定）</w:t>
      </w:r>
    </w:p>
    <w:p w14:paraId="5F953C50" w14:textId="77777777" w:rsidR="005D3D9D" w:rsidRDefault="00D80F8A">
      <w:pPr>
        <w:rPr>
          <w:rFonts w:ascii="楷体" w:eastAsia="楷体" w:hAnsi="楷体"/>
          <w:sz w:val="24"/>
          <w:szCs w:val="24"/>
        </w:rPr>
      </w:pPr>
      <w:r>
        <w:rPr>
          <w:rFonts w:ascii="楷体" w:eastAsia="楷体" w:hAnsi="楷体" w:hint="eastAsia"/>
          <w:sz w:val="24"/>
          <w:szCs w:val="24"/>
        </w:rPr>
        <w:t>5</w:t>
      </w:r>
      <w:r>
        <w:rPr>
          <w:rFonts w:ascii="楷体" w:eastAsia="楷体" w:hAnsi="楷体" w:hint="eastAsia"/>
          <w:sz w:val="24"/>
          <w:szCs w:val="24"/>
        </w:rPr>
        <w:t>、部门级流程操作说明（陈列还原与模拟下单</w:t>
      </w:r>
      <w:r>
        <w:rPr>
          <w:rFonts w:ascii="楷体" w:eastAsia="楷体" w:hAnsi="楷体" w:hint="eastAsia"/>
          <w:sz w:val="24"/>
          <w:szCs w:val="24"/>
        </w:rPr>
        <w:t>S</w:t>
      </w:r>
      <w:r>
        <w:rPr>
          <w:rFonts w:ascii="楷体" w:eastAsia="楷体" w:hAnsi="楷体"/>
          <w:sz w:val="24"/>
          <w:szCs w:val="24"/>
        </w:rPr>
        <w:t>OP</w:t>
      </w:r>
      <w:r>
        <w:rPr>
          <w:rFonts w:ascii="楷体" w:eastAsia="楷体" w:hAnsi="楷体" w:hint="eastAsia"/>
          <w:sz w:val="24"/>
          <w:szCs w:val="24"/>
        </w:rPr>
        <w:t>、整编流程）为操作类标准，无目标。直播流程、赠品采购流程、闭店流程未设定目标。</w:t>
      </w:r>
    </w:p>
    <w:p w14:paraId="7B37BE2C" w14:textId="77777777" w:rsidR="005D3D9D" w:rsidRDefault="005D3D9D">
      <w:pPr>
        <w:rPr>
          <w:rFonts w:ascii="楷体" w:eastAsia="楷体" w:hAnsi="楷体"/>
          <w:b/>
          <w:bCs/>
          <w:sz w:val="24"/>
          <w:szCs w:val="24"/>
        </w:rPr>
      </w:pPr>
    </w:p>
    <w:p w14:paraId="24879A84" w14:textId="77777777" w:rsidR="005D3D9D" w:rsidRDefault="00D80F8A">
      <w:pPr>
        <w:rPr>
          <w:rFonts w:ascii="楷体" w:eastAsia="楷体" w:hAnsi="楷体"/>
          <w:b/>
          <w:bCs/>
          <w:sz w:val="24"/>
          <w:szCs w:val="24"/>
        </w:rPr>
      </w:pPr>
      <w:r>
        <w:rPr>
          <w:rFonts w:ascii="楷体" w:eastAsia="楷体" w:hAnsi="楷体" w:hint="eastAsia"/>
          <w:b/>
          <w:bCs/>
          <w:sz w:val="24"/>
          <w:szCs w:val="24"/>
        </w:rPr>
        <w:lastRenderedPageBreak/>
        <w:t>二、</w:t>
      </w:r>
      <w:r>
        <w:rPr>
          <w:rFonts w:ascii="楷体" w:eastAsia="楷体" w:hAnsi="楷体" w:hint="eastAsia"/>
          <w:b/>
          <w:bCs/>
          <w:sz w:val="24"/>
          <w:szCs w:val="24"/>
        </w:rPr>
        <w:t>1</w:t>
      </w:r>
      <w:r>
        <w:rPr>
          <w:rFonts w:ascii="楷体" w:eastAsia="楷体" w:hAnsi="楷体"/>
          <w:b/>
          <w:bCs/>
          <w:sz w:val="24"/>
          <w:szCs w:val="24"/>
        </w:rPr>
        <w:t>-5</w:t>
      </w:r>
      <w:r>
        <w:rPr>
          <w:rFonts w:ascii="楷体" w:eastAsia="楷体" w:hAnsi="楷体" w:hint="eastAsia"/>
          <w:b/>
          <w:bCs/>
          <w:sz w:val="24"/>
          <w:szCs w:val="24"/>
        </w:rPr>
        <w:t>月目标达成情况</w:t>
      </w:r>
    </w:p>
    <w:p w14:paraId="013F8F9A" w14:textId="77777777" w:rsidR="005D3D9D" w:rsidRDefault="005D3D9D">
      <w:pPr>
        <w:rPr>
          <w:rFonts w:ascii="楷体" w:eastAsia="楷体" w:hAnsi="楷体"/>
          <w:sz w:val="24"/>
          <w:szCs w:val="24"/>
        </w:rPr>
      </w:pPr>
    </w:p>
    <w:p w14:paraId="7E74ABA8" w14:textId="77777777" w:rsidR="005D3D9D" w:rsidRDefault="00D80F8A">
      <w:pPr>
        <w:rPr>
          <w:rFonts w:ascii="楷体" w:eastAsia="楷体" w:hAnsi="楷体"/>
          <w:sz w:val="24"/>
          <w:szCs w:val="24"/>
        </w:rPr>
      </w:pPr>
      <w:r>
        <w:rPr>
          <w:rFonts w:ascii="楷体" w:eastAsia="楷体" w:hAnsi="楷体" w:hint="eastAsia"/>
          <w:sz w:val="24"/>
          <w:szCs w:val="24"/>
        </w:rPr>
        <w:t>（一）年度目标</w:t>
      </w:r>
    </w:p>
    <w:p w14:paraId="5CEA4C62" w14:textId="77777777" w:rsidR="005D3D9D" w:rsidRDefault="00D80F8A">
      <w:pPr>
        <w:rPr>
          <w:rFonts w:ascii="楷体" w:eastAsia="楷体" w:hAnsi="楷体"/>
          <w:sz w:val="24"/>
          <w:szCs w:val="24"/>
        </w:rPr>
      </w:pPr>
      <w:r>
        <w:rPr>
          <w:rFonts w:ascii="楷体" w:eastAsia="楷体" w:hAnsi="楷体"/>
          <w:sz w:val="24"/>
          <w:szCs w:val="24"/>
        </w:rPr>
        <w:t>3</w:t>
      </w:r>
      <w:r>
        <w:rPr>
          <w:rFonts w:ascii="楷体" w:eastAsia="楷体" w:hAnsi="楷体"/>
          <w:sz w:val="24"/>
          <w:szCs w:val="24"/>
        </w:rPr>
        <w:t>月份输出开店成功经理的画像。</w:t>
      </w:r>
    </w:p>
    <w:p w14:paraId="238136D3" w14:textId="77777777" w:rsidR="005D3D9D" w:rsidRDefault="00D80F8A">
      <w:pPr>
        <w:rPr>
          <w:rFonts w:ascii="楷体" w:eastAsia="楷体" w:hAnsi="楷体"/>
          <w:sz w:val="24"/>
          <w:szCs w:val="24"/>
        </w:rPr>
      </w:pPr>
      <w:r>
        <w:rPr>
          <w:rFonts w:ascii="楷体" w:eastAsia="楷体" w:hAnsi="楷体"/>
          <w:sz w:val="24"/>
          <w:szCs w:val="24"/>
        </w:rPr>
        <w:t>3</w:t>
      </w:r>
      <w:r>
        <w:rPr>
          <w:rFonts w:ascii="楷体" w:eastAsia="楷体" w:hAnsi="楷体"/>
          <w:sz w:val="24"/>
          <w:szCs w:val="24"/>
        </w:rPr>
        <w:t>月</w:t>
      </w:r>
      <w:r>
        <w:rPr>
          <w:rFonts w:ascii="楷体" w:eastAsia="楷体" w:hAnsi="楷体"/>
          <w:sz w:val="24"/>
          <w:szCs w:val="24"/>
        </w:rPr>
        <w:t>18</w:t>
      </w:r>
      <w:r>
        <w:rPr>
          <w:rFonts w:ascii="楷体" w:eastAsia="楷体" w:hAnsi="楷体"/>
          <w:sz w:val="24"/>
          <w:szCs w:val="24"/>
        </w:rPr>
        <w:t>日完成第一场流程研讨会，参与者有</w:t>
      </w:r>
      <w:r>
        <w:rPr>
          <w:rFonts w:ascii="楷体" w:eastAsia="楷体" w:hAnsi="楷体"/>
          <w:sz w:val="24"/>
          <w:szCs w:val="24"/>
        </w:rPr>
        <w:t>18</w:t>
      </w:r>
      <w:r>
        <w:rPr>
          <w:rFonts w:ascii="楷体" w:eastAsia="楷体" w:hAnsi="楷体"/>
          <w:sz w:val="24"/>
          <w:szCs w:val="24"/>
        </w:rPr>
        <w:t>人，覆盖至</w:t>
      </w:r>
      <w:r>
        <w:rPr>
          <w:rFonts w:ascii="楷体" w:eastAsia="楷体" w:hAnsi="楷体"/>
          <w:sz w:val="24"/>
          <w:szCs w:val="24"/>
        </w:rPr>
        <w:t>10</w:t>
      </w:r>
      <w:r>
        <w:rPr>
          <w:rFonts w:ascii="楷体" w:eastAsia="楷体" w:hAnsi="楷体"/>
          <w:sz w:val="24"/>
          <w:szCs w:val="24"/>
        </w:rPr>
        <w:t>个部门，每个部门至少有一名成员参加培训。</w:t>
      </w:r>
    </w:p>
    <w:p w14:paraId="2F2113B8" w14:textId="77777777" w:rsidR="005D3D9D" w:rsidRDefault="00D80F8A">
      <w:pPr>
        <w:rPr>
          <w:rFonts w:ascii="楷体" w:eastAsia="楷体" w:hAnsi="楷体"/>
          <w:sz w:val="24"/>
          <w:szCs w:val="24"/>
        </w:rPr>
      </w:pP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2</w:t>
      </w:r>
      <w:r>
        <w:rPr>
          <w:rFonts w:ascii="楷体" w:eastAsia="楷体" w:hAnsi="楷体"/>
          <w:sz w:val="24"/>
          <w:szCs w:val="24"/>
        </w:rPr>
        <w:t>0</w:t>
      </w:r>
      <w:r>
        <w:rPr>
          <w:rFonts w:ascii="楷体" w:eastAsia="楷体" w:hAnsi="楷体" w:hint="eastAsia"/>
          <w:sz w:val="24"/>
          <w:szCs w:val="24"/>
        </w:rPr>
        <w:t>日完成第二场流程研讨会，参与者有</w:t>
      </w:r>
      <w:r>
        <w:rPr>
          <w:rFonts w:ascii="楷体" w:eastAsia="楷体" w:hAnsi="楷体" w:hint="eastAsia"/>
          <w:sz w:val="24"/>
          <w:szCs w:val="24"/>
        </w:rPr>
        <w:t>1</w:t>
      </w:r>
      <w:r>
        <w:rPr>
          <w:rFonts w:ascii="楷体" w:eastAsia="楷体" w:hAnsi="楷体"/>
          <w:sz w:val="24"/>
          <w:szCs w:val="24"/>
        </w:rPr>
        <w:t>1</w:t>
      </w:r>
      <w:r>
        <w:rPr>
          <w:rFonts w:ascii="楷体" w:eastAsia="楷体" w:hAnsi="楷体" w:hint="eastAsia"/>
          <w:sz w:val="24"/>
          <w:szCs w:val="24"/>
        </w:rPr>
        <w:t>人，覆盖至</w:t>
      </w:r>
      <w:r>
        <w:rPr>
          <w:rFonts w:ascii="楷体" w:eastAsia="楷体" w:hAnsi="楷体" w:hint="eastAsia"/>
          <w:sz w:val="24"/>
          <w:szCs w:val="24"/>
        </w:rPr>
        <w:t>5</w:t>
      </w:r>
      <w:r>
        <w:rPr>
          <w:rFonts w:ascii="楷体" w:eastAsia="楷体" w:hAnsi="楷体" w:hint="eastAsia"/>
          <w:sz w:val="24"/>
          <w:szCs w:val="24"/>
        </w:rPr>
        <w:t>个部门。人员减少的原因有两个，一是未再次与各部门负责人沟通参训名单，纯大家自愿报名；二是与部分人员出差安排有冲突。</w:t>
      </w:r>
    </w:p>
    <w:p w14:paraId="22FE563C" w14:textId="77777777" w:rsidR="005D3D9D" w:rsidRDefault="005D3D9D">
      <w:pPr>
        <w:rPr>
          <w:rFonts w:ascii="楷体" w:eastAsia="楷体" w:hAnsi="楷体"/>
          <w:sz w:val="24"/>
          <w:szCs w:val="24"/>
        </w:rPr>
      </w:pPr>
    </w:p>
    <w:p w14:paraId="123EEDDA" w14:textId="77777777" w:rsidR="005D3D9D" w:rsidRDefault="00D80F8A">
      <w:pPr>
        <w:rPr>
          <w:rFonts w:ascii="楷体" w:eastAsia="楷体" w:hAnsi="楷体"/>
          <w:sz w:val="24"/>
          <w:szCs w:val="24"/>
        </w:rPr>
      </w:pPr>
      <w:r>
        <w:rPr>
          <w:rFonts w:ascii="楷体" w:eastAsia="楷体" w:hAnsi="楷体" w:hint="eastAsia"/>
          <w:sz w:val="24"/>
          <w:szCs w:val="24"/>
        </w:rPr>
        <w:t>（二）各流程目标达成情况</w:t>
      </w:r>
    </w:p>
    <w:p w14:paraId="13378490" w14:textId="77777777" w:rsidR="005D3D9D" w:rsidRDefault="005D3D9D">
      <w:pPr>
        <w:rPr>
          <w:rFonts w:ascii="楷体" w:eastAsia="楷体" w:hAnsi="楷体"/>
          <w:sz w:val="24"/>
          <w:szCs w:val="24"/>
        </w:rPr>
      </w:pPr>
    </w:p>
    <w:p w14:paraId="53E53CE9" w14:textId="77777777" w:rsidR="005D3D9D" w:rsidRDefault="00D80F8A">
      <w:pPr>
        <w:rPr>
          <w:rFonts w:ascii="楷体" w:eastAsia="楷体" w:hAnsi="楷体"/>
          <w:sz w:val="24"/>
          <w:szCs w:val="24"/>
        </w:rPr>
      </w:pPr>
      <w:r>
        <w:rPr>
          <w:rFonts w:ascii="楷体" w:eastAsia="楷体" w:hAnsi="楷体" w:hint="eastAsia"/>
          <w:sz w:val="24"/>
          <w:szCs w:val="24"/>
        </w:rPr>
        <w:t>1</w:t>
      </w:r>
      <w:r>
        <w:rPr>
          <w:rFonts w:ascii="楷体" w:eastAsia="楷体" w:hAnsi="楷体" w:hint="eastAsia"/>
          <w:sz w:val="24"/>
          <w:szCs w:val="24"/>
        </w:rPr>
        <w:t>、直营进度在流程文件建设阶段，</w:t>
      </w:r>
      <w:r>
        <w:rPr>
          <w:rFonts w:ascii="楷体" w:eastAsia="楷体" w:hAnsi="楷体" w:hint="eastAsia"/>
          <w:color w:val="0070C0"/>
          <w:sz w:val="24"/>
          <w:szCs w:val="24"/>
        </w:rPr>
        <w:t>未有数值目标可以比对</w:t>
      </w:r>
      <w:r>
        <w:rPr>
          <w:rFonts w:ascii="楷体" w:eastAsia="楷体" w:hAnsi="楷体" w:hint="eastAsia"/>
          <w:sz w:val="24"/>
          <w:szCs w:val="24"/>
        </w:rPr>
        <w:t>。</w:t>
      </w:r>
    </w:p>
    <w:p w14:paraId="1C5EA41E" w14:textId="77777777" w:rsidR="005D3D9D" w:rsidRDefault="005D3D9D">
      <w:pPr>
        <w:rPr>
          <w:rFonts w:ascii="楷体" w:eastAsia="楷体" w:hAnsi="楷体"/>
          <w:sz w:val="24"/>
          <w:szCs w:val="24"/>
        </w:rPr>
      </w:pPr>
    </w:p>
    <w:p w14:paraId="75CAD4D5" w14:textId="77777777" w:rsidR="005D3D9D" w:rsidRDefault="00D80F8A">
      <w:pPr>
        <w:rPr>
          <w:rFonts w:ascii="楷体" w:eastAsia="楷体" w:hAnsi="楷体"/>
          <w:sz w:val="24"/>
          <w:szCs w:val="24"/>
        </w:rPr>
      </w:pPr>
      <w:r>
        <w:rPr>
          <w:rFonts w:ascii="楷体" w:eastAsia="楷体" w:hAnsi="楷体" w:hint="eastAsia"/>
          <w:sz w:val="24"/>
          <w:szCs w:val="24"/>
        </w:rPr>
        <w:t>2</w:t>
      </w:r>
      <w:r>
        <w:rPr>
          <w:rFonts w:ascii="楷体" w:eastAsia="楷体" w:hAnsi="楷体" w:hint="eastAsia"/>
          <w:sz w:val="24"/>
          <w:szCs w:val="24"/>
        </w:rPr>
        <w:t>、加盟开店成功流程处于流程梳理阶段，</w:t>
      </w:r>
      <w:r>
        <w:rPr>
          <w:rFonts w:ascii="楷体" w:eastAsia="楷体" w:hAnsi="楷体" w:hint="eastAsia"/>
          <w:sz w:val="24"/>
          <w:szCs w:val="24"/>
        </w:rPr>
        <w:t>5</w:t>
      </w:r>
      <w:r>
        <w:rPr>
          <w:rFonts w:ascii="楷体" w:eastAsia="楷体" w:hAnsi="楷体" w:hint="eastAsia"/>
          <w:sz w:val="24"/>
          <w:szCs w:val="24"/>
        </w:rPr>
        <w:t>月完成流程穿越和流程宣贯，</w:t>
      </w:r>
      <w:r>
        <w:rPr>
          <w:rFonts w:ascii="楷体" w:eastAsia="楷体" w:hAnsi="楷体" w:hint="eastAsia"/>
          <w:sz w:val="24"/>
          <w:szCs w:val="24"/>
        </w:rPr>
        <w:t>6</w:t>
      </w:r>
      <w:r>
        <w:rPr>
          <w:rFonts w:ascii="楷体" w:eastAsia="楷体" w:hAnsi="楷体" w:hint="eastAsia"/>
          <w:sz w:val="24"/>
          <w:szCs w:val="24"/>
        </w:rPr>
        <w:t>月进入流程执行、记录验证环节，</w:t>
      </w:r>
      <w:r>
        <w:rPr>
          <w:rFonts w:ascii="楷体" w:eastAsia="楷体" w:hAnsi="楷体" w:hint="eastAsia"/>
          <w:color w:val="2E74B5" w:themeColor="accent5" w:themeShade="BF"/>
          <w:sz w:val="24"/>
          <w:szCs w:val="24"/>
        </w:rPr>
        <w:t>未有数值目标可以比对</w:t>
      </w:r>
      <w:r>
        <w:rPr>
          <w:rFonts w:ascii="楷体" w:eastAsia="楷体" w:hAnsi="楷体" w:hint="eastAsia"/>
          <w:sz w:val="24"/>
          <w:szCs w:val="24"/>
        </w:rPr>
        <w:t>。</w:t>
      </w:r>
    </w:p>
    <w:p w14:paraId="0153E997" w14:textId="77777777" w:rsidR="005D3D9D" w:rsidRDefault="005D3D9D">
      <w:pPr>
        <w:rPr>
          <w:rFonts w:ascii="楷体" w:eastAsia="楷体" w:hAnsi="楷体"/>
          <w:sz w:val="24"/>
          <w:szCs w:val="24"/>
        </w:rPr>
      </w:pPr>
    </w:p>
    <w:p w14:paraId="0B35033A" w14:textId="77777777" w:rsidR="005D3D9D" w:rsidRDefault="00D80F8A">
      <w:pPr>
        <w:rPr>
          <w:rFonts w:ascii="楷体" w:eastAsia="楷体" w:hAnsi="楷体"/>
          <w:sz w:val="24"/>
          <w:szCs w:val="24"/>
        </w:rPr>
      </w:pPr>
      <w:r>
        <w:rPr>
          <w:rFonts w:ascii="楷体" w:eastAsia="楷体" w:hAnsi="楷体" w:hint="eastAsia"/>
          <w:sz w:val="24"/>
          <w:szCs w:val="24"/>
        </w:rPr>
        <w:t>3</w:t>
      </w:r>
      <w:r>
        <w:rPr>
          <w:rFonts w:ascii="楷体" w:eastAsia="楷体" w:hAnsi="楷体" w:hint="eastAsia"/>
          <w:sz w:val="24"/>
          <w:szCs w:val="24"/>
        </w:rPr>
        <w:t>、重大战役活动流程已执行了夏季品鉴会、意趣女孩节，结果达成如下：</w:t>
      </w:r>
    </w:p>
    <w:tbl>
      <w:tblPr>
        <w:tblStyle w:val="a8"/>
        <w:tblW w:w="9344" w:type="dxa"/>
        <w:tblLayout w:type="fixed"/>
        <w:tblLook w:val="04A0" w:firstRow="1" w:lastRow="0" w:firstColumn="1" w:lastColumn="0" w:noHBand="0" w:noVBand="1"/>
      </w:tblPr>
      <w:tblGrid>
        <w:gridCol w:w="1555"/>
        <w:gridCol w:w="2551"/>
        <w:gridCol w:w="2552"/>
        <w:gridCol w:w="2686"/>
      </w:tblGrid>
      <w:tr w:rsidR="005D3D9D" w14:paraId="6E15FE1C" w14:textId="77777777">
        <w:tc>
          <w:tcPr>
            <w:tcW w:w="1555" w:type="dxa"/>
          </w:tcPr>
          <w:p w14:paraId="0BC9727C" w14:textId="77777777" w:rsidR="005D3D9D" w:rsidRDefault="005D3D9D">
            <w:pPr>
              <w:rPr>
                <w:rFonts w:ascii="楷体" w:eastAsia="楷体" w:hAnsi="楷体"/>
                <w:sz w:val="24"/>
                <w:szCs w:val="24"/>
              </w:rPr>
            </w:pPr>
          </w:p>
        </w:tc>
        <w:tc>
          <w:tcPr>
            <w:tcW w:w="2551" w:type="dxa"/>
          </w:tcPr>
          <w:p w14:paraId="4A39B6AE" w14:textId="77777777" w:rsidR="005D3D9D" w:rsidRDefault="00D80F8A">
            <w:pPr>
              <w:jc w:val="center"/>
              <w:rPr>
                <w:rFonts w:ascii="楷体" w:eastAsia="楷体" w:hAnsi="楷体"/>
                <w:sz w:val="24"/>
                <w:szCs w:val="24"/>
              </w:rPr>
            </w:pPr>
            <w:r>
              <w:rPr>
                <w:rFonts w:ascii="楷体" w:eastAsia="楷体" w:hAnsi="楷体" w:hint="eastAsia"/>
                <w:sz w:val="24"/>
                <w:szCs w:val="24"/>
              </w:rPr>
              <w:t>营销活动目标达成率</w:t>
            </w:r>
          </w:p>
          <w:p w14:paraId="2322192D" w14:textId="77777777" w:rsidR="005D3D9D" w:rsidRDefault="00D80F8A">
            <w:pPr>
              <w:jc w:val="center"/>
              <w:rPr>
                <w:rFonts w:ascii="楷体" w:eastAsia="楷体" w:hAnsi="楷体"/>
                <w:sz w:val="24"/>
                <w:szCs w:val="24"/>
              </w:rPr>
            </w:pPr>
            <w:r>
              <w:rPr>
                <w:rFonts w:ascii="楷体" w:eastAsia="楷体" w:hAnsi="楷体" w:hint="eastAsia"/>
                <w:sz w:val="24"/>
                <w:szCs w:val="24"/>
              </w:rPr>
              <w:t>（目标：</w:t>
            </w:r>
            <w:r>
              <w:rPr>
                <w:rFonts w:ascii="楷体" w:eastAsia="楷体" w:hAnsi="楷体" w:hint="eastAsia"/>
                <w:sz w:val="24"/>
                <w:szCs w:val="24"/>
              </w:rPr>
              <w:t>100%</w:t>
            </w:r>
            <w:r>
              <w:rPr>
                <w:rFonts w:ascii="楷体" w:eastAsia="楷体" w:hAnsi="楷体" w:hint="eastAsia"/>
                <w:sz w:val="24"/>
                <w:szCs w:val="24"/>
              </w:rPr>
              <w:t>）</w:t>
            </w:r>
          </w:p>
        </w:tc>
        <w:tc>
          <w:tcPr>
            <w:tcW w:w="2552" w:type="dxa"/>
          </w:tcPr>
          <w:p w14:paraId="6E2C9AFA" w14:textId="77777777" w:rsidR="005D3D9D" w:rsidRDefault="00D80F8A">
            <w:pPr>
              <w:jc w:val="center"/>
              <w:rPr>
                <w:rFonts w:ascii="楷体" w:eastAsia="楷体" w:hAnsi="楷体"/>
                <w:sz w:val="24"/>
                <w:szCs w:val="24"/>
              </w:rPr>
            </w:pPr>
            <w:r>
              <w:rPr>
                <w:rFonts w:ascii="楷体" w:eastAsia="楷体" w:hAnsi="楷体" w:hint="eastAsia"/>
                <w:sz w:val="24"/>
                <w:szCs w:val="24"/>
              </w:rPr>
              <w:t>缩短全流程执行周期</w:t>
            </w:r>
          </w:p>
          <w:p w14:paraId="40425B89" w14:textId="77777777" w:rsidR="005D3D9D" w:rsidRDefault="00D80F8A">
            <w:pPr>
              <w:jc w:val="center"/>
              <w:rPr>
                <w:rFonts w:ascii="楷体" w:eastAsia="楷体" w:hAnsi="楷体"/>
                <w:sz w:val="24"/>
                <w:szCs w:val="24"/>
              </w:rPr>
            </w:pPr>
            <w:r>
              <w:rPr>
                <w:rFonts w:ascii="楷体" w:eastAsia="楷体" w:hAnsi="楷体" w:hint="eastAsia"/>
                <w:sz w:val="24"/>
                <w:szCs w:val="24"/>
              </w:rPr>
              <w:t>（目标：</w:t>
            </w:r>
            <w:r>
              <w:rPr>
                <w:rFonts w:ascii="楷体" w:eastAsia="楷体" w:hAnsi="楷体" w:hint="eastAsia"/>
                <w:sz w:val="24"/>
                <w:szCs w:val="24"/>
              </w:rPr>
              <w:t>2</w:t>
            </w:r>
            <w:r>
              <w:rPr>
                <w:rFonts w:ascii="楷体" w:eastAsia="楷体" w:hAnsi="楷体" w:hint="eastAsia"/>
                <w:sz w:val="24"/>
                <w:szCs w:val="24"/>
              </w:rPr>
              <w:t>个月）</w:t>
            </w:r>
          </w:p>
        </w:tc>
        <w:tc>
          <w:tcPr>
            <w:tcW w:w="2686" w:type="dxa"/>
          </w:tcPr>
          <w:p w14:paraId="4CBE7434" w14:textId="77777777" w:rsidR="005D3D9D" w:rsidRDefault="00D80F8A">
            <w:pPr>
              <w:jc w:val="center"/>
              <w:rPr>
                <w:rFonts w:ascii="楷体" w:eastAsia="楷体" w:hAnsi="楷体"/>
                <w:sz w:val="24"/>
                <w:szCs w:val="24"/>
              </w:rPr>
            </w:pPr>
            <w:r>
              <w:rPr>
                <w:rFonts w:ascii="楷体" w:eastAsia="楷体" w:hAnsi="楷体" w:hint="eastAsia"/>
                <w:sz w:val="24"/>
                <w:szCs w:val="24"/>
              </w:rPr>
              <w:t>提高计划任务的准确性</w:t>
            </w:r>
          </w:p>
          <w:p w14:paraId="417CDC23" w14:textId="77777777" w:rsidR="005D3D9D" w:rsidRDefault="00D80F8A">
            <w:pPr>
              <w:jc w:val="center"/>
              <w:rPr>
                <w:rFonts w:ascii="楷体" w:eastAsia="楷体" w:hAnsi="楷体"/>
                <w:sz w:val="24"/>
                <w:szCs w:val="24"/>
              </w:rPr>
            </w:pPr>
            <w:r>
              <w:rPr>
                <w:rFonts w:ascii="楷体" w:eastAsia="楷体" w:hAnsi="楷体" w:hint="eastAsia"/>
                <w:sz w:val="24"/>
                <w:szCs w:val="24"/>
              </w:rPr>
              <w:t>（目标：</w:t>
            </w:r>
            <w:r>
              <w:rPr>
                <w:rFonts w:ascii="楷体" w:eastAsia="楷体" w:hAnsi="楷体" w:hint="eastAsia"/>
                <w:sz w:val="24"/>
                <w:szCs w:val="24"/>
              </w:rPr>
              <w:t>100%</w:t>
            </w:r>
            <w:r>
              <w:rPr>
                <w:rFonts w:ascii="楷体" w:eastAsia="楷体" w:hAnsi="楷体" w:hint="eastAsia"/>
                <w:sz w:val="24"/>
                <w:szCs w:val="24"/>
              </w:rPr>
              <w:t>）</w:t>
            </w:r>
          </w:p>
        </w:tc>
      </w:tr>
      <w:tr w:rsidR="005D3D9D" w14:paraId="473FFA96" w14:textId="77777777">
        <w:tc>
          <w:tcPr>
            <w:tcW w:w="1555" w:type="dxa"/>
          </w:tcPr>
          <w:p w14:paraId="5CC25861" w14:textId="77777777" w:rsidR="005D3D9D" w:rsidRDefault="00D80F8A">
            <w:pPr>
              <w:rPr>
                <w:rFonts w:ascii="楷体" w:eastAsia="楷体" w:hAnsi="楷体"/>
                <w:sz w:val="24"/>
                <w:szCs w:val="24"/>
              </w:rPr>
            </w:pPr>
            <w:r>
              <w:rPr>
                <w:rFonts w:ascii="楷体" w:eastAsia="楷体" w:hAnsi="楷体" w:hint="eastAsia"/>
                <w:sz w:val="24"/>
                <w:szCs w:val="24"/>
              </w:rPr>
              <w:t>夏季品鉴会</w:t>
            </w:r>
          </w:p>
        </w:tc>
        <w:tc>
          <w:tcPr>
            <w:tcW w:w="2551" w:type="dxa"/>
          </w:tcPr>
          <w:p w14:paraId="26C563C5"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68%</w:t>
            </w:r>
          </w:p>
        </w:tc>
        <w:tc>
          <w:tcPr>
            <w:tcW w:w="2552" w:type="dxa"/>
          </w:tcPr>
          <w:p w14:paraId="7D9150EF" w14:textId="77777777" w:rsidR="005D3D9D" w:rsidRDefault="00D80F8A">
            <w:pPr>
              <w:jc w:val="center"/>
              <w:rPr>
                <w:rFonts w:ascii="楷体" w:eastAsia="楷体" w:hAnsi="楷体"/>
                <w:sz w:val="24"/>
                <w:szCs w:val="24"/>
              </w:rPr>
            </w:pPr>
            <w:r>
              <w:rPr>
                <w:rFonts w:ascii="楷体" w:eastAsia="楷体" w:hAnsi="楷体" w:hint="eastAsia"/>
                <w:sz w:val="24"/>
                <w:szCs w:val="24"/>
              </w:rPr>
              <w:t>45</w:t>
            </w:r>
            <w:r>
              <w:rPr>
                <w:rFonts w:ascii="楷体" w:eastAsia="楷体" w:hAnsi="楷体" w:hint="eastAsia"/>
                <w:sz w:val="24"/>
                <w:szCs w:val="24"/>
              </w:rPr>
              <w:t>天</w:t>
            </w:r>
          </w:p>
        </w:tc>
        <w:tc>
          <w:tcPr>
            <w:tcW w:w="2686" w:type="dxa"/>
          </w:tcPr>
          <w:p w14:paraId="4ADACEE5"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71%</w:t>
            </w:r>
          </w:p>
        </w:tc>
      </w:tr>
      <w:tr w:rsidR="005D3D9D" w14:paraId="2BBAB959" w14:textId="77777777">
        <w:tc>
          <w:tcPr>
            <w:tcW w:w="1555" w:type="dxa"/>
          </w:tcPr>
          <w:p w14:paraId="7C7D2CB2" w14:textId="77777777" w:rsidR="005D3D9D" w:rsidRDefault="00D80F8A">
            <w:pPr>
              <w:rPr>
                <w:rFonts w:ascii="楷体" w:eastAsia="楷体" w:hAnsi="楷体"/>
                <w:sz w:val="24"/>
                <w:szCs w:val="24"/>
              </w:rPr>
            </w:pPr>
            <w:r>
              <w:rPr>
                <w:rFonts w:ascii="楷体" w:eastAsia="楷体" w:hAnsi="楷体" w:hint="eastAsia"/>
                <w:sz w:val="24"/>
                <w:szCs w:val="24"/>
              </w:rPr>
              <w:t>意趣女孩节</w:t>
            </w:r>
          </w:p>
        </w:tc>
        <w:tc>
          <w:tcPr>
            <w:tcW w:w="2551" w:type="dxa"/>
          </w:tcPr>
          <w:p w14:paraId="6928B18E"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53.9%</w:t>
            </w:r>
          </w:p>
        </w:tc>
        <w:tc>
          <w:tcPr>
            <w:tcW w:w="2552" w:type="dxa"/>
          </w:tcPr>
          <w:p w14:paraId="59308F64" w14:textId="77777777" w:rsidR="005D3D9D" w:rsidRDefault="00D80F8A">
            <w:pPr>
              <w:jc w:val="center"/>
              <w:rPr>
                <w:rFonts w:ascii="楷体" w:eastAsia="楷体" w:hAnsi="楷体"/>
                <w:sz w:val="24"/>
                <w:szCs w:val="24"/>
              </w:rPr>
            </w:pPr>
            <w:r>
              <w:rPr>
                <w:rFonts w:ascii="楷体" w:eastAsia="楷体" w:hAnsi="楷体" w:hint="eastAsia"/>
                <w:sz w:val="24"/>
                <w:szCs w:val="24"/>
              </w:rPr>
              <w:t>50</w:t>
            </w:r>
            <w:r>
              <w:rPr>
                <w:rFonts w:ascii="楷体" w:eastAsia="楷体" w:hAnsi="楷体" w:hint="eastAsia"/>
                <w:sz w:val="24"/>
                <w:szCs w:val="24"/>
              </w:rPr>
              <w:t>天</w:t>
            </w:r>
          </w:p>
        </w:tc>
        <w:tc>
          <w:tcPr>
            <w:tcW w:w="2686" w:type="dxa"/>
          </w:tcPr>
          <w:p w14:paraId="36F9E45E"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65%</w:t>
            </w:r>
          </w:p>
        </w:tc>
      </w:tr>
    </w:tbl>
    <w:p w14:paraId="356564F2" w14:textId="77777777" w:rsidR="005D3D9D" w:rsidRDefault="00D80F8A">
      <w:pPr>
        <w:rPr>
          <w:rFonts w:ascii="楷体" w:eastAsia="楷体" w:hAnsi="楷体"/>
          <w:sz w:val="24"/>
          <w:szCs w:val="24"/>
        </w:rPr>
      </w:pPr>
      <w:r>
        <w:rPr>
          <w:rFonts w:ascii="楷体" w:eastAsia="楷体" w:hAnsi="楷体" w:hint="eastAsia"/>
          <w:color w:val="0070C0"/>
          <w:sz w:val="24"/>
          <w:szCs w:val="24"/>
        </w:rPr>
        <w:t>结论：</w:t>
      </w:r>
      <w:r>
        <w:rPr>
          <w:rFonts w:ascii="楷体" w:eastAsia="楷体" w:hAnsi="楷体" w:hint="eastAsia"/>
          <w:sz w:val="24"/>
          <w:szCs w:val="24"/>
        </w:rPr>
        <w:t>目前在活动目标达成率和计划任务的准确性上达成率均与目标差距较大，全流程执行周期是符合目标。</w:t>
      </w:r>
    </w:p>
    <w:p w14:paraId="0DDE7B0C" w14:textId="77777777" w:rsidR="005D3D9D" w:rsidRDefault="005D3D9D">
      <w:pPr>
        <w:rPr>
          <w:rFonts w:ascii="楷体" w:eastAsia="楷体" w:hAnsi="楷体"/>
          <w:sz w:val="24"/>
          <w:szCs w:val="24"/>
        </w:rPr>
      </w:pPr>
    </w:p>
    <w:p w14:paraId="2B233AC0" w14:textId="77777777" w:rsidR="005D3D9D" w:rsidRDefault="00D80F8A">
      <w:pPr>
        <w:rPr>
          <w:rFonts w:ascii="楷体" w:eastAsia="楷体" w:hAnsi="楷体"/>
          <w:sz w:val="24"/>
          <w:szCs w:val="24"/>
        </w:rPr>
      </w:pPr>
      <w:r>
        <w:rPr>
          <w:rFonts w:ascii="楷体" w:eastAsia="楷体" w:hAnsi="楷体" w:hint="eastAsia"/>
          <w:sz w:val="24"/>
          <w:szCs w:val="24"/>
        </w:rPr>
        <w:t>4</w:t>
      </w:r>
      <w:r>
        <w:rPr>
          <w:rFonts w:ascii="楷体" w:eastAsia="楷体" w:hAnsi="楷体" w:hint="eastAsia"/>
          <w:sz w:val="24"/>
          <w:szCs w:val="24"/>
        </w:rPr>
        <w:t>、会员服务流程在</w:t>
      </w:r>
      <w:r>
        <w:rPr>
          <w:rFonts w:ascii="楷体" w:eastAsia="楷体" w:hAnsi="楷体" w:hint="eastAsia"/>
          <w:sz w:val="24"/>
          <w:szCs w:val="24"/>
        </w:rPr>
        <w:t>4</w:t>
      </w:r>
      <w:r>
        <w:rPr>
          <w:rFonts w:ascii="楷体" w:eastAsia="楷体" w:hAnsi="楷体" w:hint="eastAsia"/>
          <w:sz w:val="24"/>
          <w:szCs w:val="24"/>
        </w:rPr>
        <w:t>月</w:t>
      </w:r>
      <w:r>
        <w:rPr>
          <w:rFonts w:ascii="楷体" w:eastAsia="楷体" w:hAnsi="楷体" w:hint="eastAsia"/>
          <w:sz w:val="24"/>
          <w:szCs w:val="24"/>
        </w:rPr>
        <w:t>1</w:t>
      </w:r>
      <w:r>
        <w:rPr>
          <w:rFonts w:ascii="楷体" w:eastAsia="楷体" w:hAnsi="楷体"/>
          <w:sz w:val="24"/>
          <w:szCs w:val="24"/>
        </w:rPr>
        <w:t>1</w:t>
      </w:r>
      <w:r>
        <w:rPr>
          <w:rFonts w:ascii="楷体" w:eastAsia="楷体" w:hAnsi="楷体" w:hint="eastAsia"/>
          <w:sz w:val="24"/>
          <w:szCs w:val="24"/>
        </w:rPr>
        <w:t>日</w:t>
      </w:r>
      <w:r>
        <w:rPr>
          <w:rFonts w:ascii="楷体" w:eastAsia="楷体" w:hAnsi="楷体" w:hint="eastAsia"/>
          <w:sz w:val="24"/>
          <w:szCs w:val="24"/>
        </w:rPr>
        <w:t>-</w:t>
      </w:r>
      <w:r>
        <w:rPr>
          <w:rFonts w:ascii="楷体" w:eastAsia="楷体" w:hAnsi="楷体"/>
          <w:sz w:val="24"/>
          <w:szCs w:val="24"/>
        </w:rPr>
        <w:t>5</w:t>
      </w:r>
      <w:r>
        <w:rPr>
          <w:rFonts w:ascii="楷体" w:eastAsia="楷体" w:hAnsi="楷体" w:hint="eastAsia"/>
          <w:sz w:val="24"/>
          <w:szCs w:val="24"/>
        </w:rPr>
        <w:t>月</w:t>
      </w:r>
      <w:r>
        <w:rPr>
          <w:rFonts w:ascii="楷体" w:eastAsia="楷体" w:hAnsi="楷体"/>
          <w:sz w:val="24"/>
          <w:szCs w:val="24"/>
        </w:rPr>
        <w:t>11</w:t>
      </w:r>
      <w:r>
        <w:rPr>
          <w:rFonts w:ascii="楷体" w:eastAsia="楷体" w:hAnsi="楷体" w:hint="eastAsia"/>
          <w:sz w:val="24"/>
          <w:szCs w:val="24"/>
        </w:rPr>
        <w:t>日完成试点店铺执行，试点目标达成情况：</w:t>
      </w:r>
    </w:p>
    <w:tbl>
      <w:tblPr>
        <w:tblStyle w:val="a8"/>
        <w:tblW w:w="14879" w:type="dxa"/>
        <w:tblLayout w:type="fixed"/>
        <w:tblLook w:val="04A0" w:firstRow="1" w:lastRow="0" w:firstColumn="1" w:lastColumn="0" w:noHBand="0" w:noVBand="1"/>
      </w:tblPr>
      <w:tblGrid>
        <w:gridCol w:w="1696"/>
        <w:gridCol w:w="851"/>
        <w:gridCol w:w="1701"/>
        <w:gridCol w:w="5103"/>
        <w:gridCol w:w="5528"/>
      </w:tblGrid>
      <w:tr w:rsidR="005D3D9D" w14:paraId="2F771D20" w14:textId="77777777">
        <w:tc>
          <w:tcPr>
            <w:tcW w:w="1696" w:type="dxa"/>
          </w:tcPr>
          <w:p w14:paraId="0191A4DB" w14:textId="77777777" w:rsidR="005D3D9D" w:rsidRDefault="005D3D9D">
            <w:pPr>
              <w:jc w:val="center"/>
              <w:rPr>
                <w:rFonts w:ascii="楷体" w:eastAsia="楷体" w:hAnsi="楷体"/>
                <w:b/>
                <w:bCs/>
                <w:sz w:val="24"/>
                <w:szCs w:val="24"/>
              </w:rPr>
            </w:pPr>
          </w:p>
        </w:tc>
        <w:tc>
          <w:tcPr>
            <w:tcW w:w="851" w:type="dxa"/>
          </w:tcPr>
          <w:p w14:paraId="4B6E1583"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目标</w:t>
            </w:r>
          </w:p>
        </w:tc>
        <w:tc>
          <w:tcPr>
            <w:tcW w:w="1701" w:type="dxa"/>
          </w:tcPr>
          <w:p w14:paraId="593C2605"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4</w:t>
            </w:r>
            <w:r>
              <w:rPr>
                <w:rFonts w:ascii="楷体" w:eastAsia="楷体" w:hAnsi="楷体" w:hint="eastAsia"/>
                <w:b/>
                <w:bCs/>
                <w:sz w:val="24"/>
                <w:szCs w:val="24"/>
              </w:rPr>
              <w:t>月实际达成</w:t>
            </w:r>
          </w:p>
        </w:tc>
        <w:tc>
          <w:tcPr>
            <w:tcW w:w="5103" w:type="dxa"/>
          </w:tcPr>
          <w:p w14:paraId="738B748A"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4</w:t>
            </w:r>
            <w:r>
              <w:rPr>
                <w:rFonts w:ascii="楷体" w:eastAsia="楷体" w:hAnsi="楷体" w:hint="eastAsia"/>
                <w:b/>
                <w:bCs/>
                <w:sz w:val="24"/>
                <w:szCs w:val="24"/>
              </w:rPr>
              <w:t>月执行说明</w:t>
            </w:r>
          </w:p>
        </w:tc>
        <w:tc>
          <w:tcPr>
            <w:tcW w:w="5528" w:type="dxa"/>
          </w:tcPr>
          <w:p w14:paraId="4802D375"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5</w:t>
            </w:r>
            <w:r>
              <w:rPr>
                <w:rFonts w:ascii="楷体" w:eastAsia="楷体" w:hAnsi="楷体" w:hint="eastAsia"/>
                <w:b/>
                <w:bCs/>
                <w:sz w:val="24"/>
                <w:szCs w:val="24"/>
              </w:rPr>
              <w:t>月实际达成</w:t>
            </w:r>
          </w:p>
        </w:tc>
      </w:tr>
      <w:tr w:rsidR="005D3D9D" w14:paraId="6E2B7A7C" w14:textId="77777777">
        <w:tc>
          <w:tcPr>
            <w:tcW w:w="1696" w:type="dxa"/>
          </w:tcPr>
          <w:p w14:paraId="07A52481" w14:textId="77777777" w:rsidR="005D3D9D" w:rsidRDefault="00D80F8A">
            <w:pPr>
              <w:rPr>
                <w:rFonts w:ascii="楷体" w:eastAsia="楷体" w:hAnsi="楷体"/>
                <w:strike/>
                <w:sz w:val="24"/>
                <w:szCs w:val="24"/>
              </w:rPr>
            </w:pPr>
            <w:r>
              <w:rPr>
                <w:rFonts w:ascii="楷体" w:eastAsia="楷体" w:hAnsi="楷体" w:hint="eastAsia"/>
                <w:strike/>
                <w:sz w:val="24"/>
                <w:szCs w:val="24"/>
              </w:rPr>
              <w:t>注册会员</w:t>
            </w:r>
            <w:r>
              <w:rPr>
                <w:rFonts w:ascii="楷体" w:eastAsia="楷体" w:hAnsi="楷体" w:hint="eastAsia"/>
                <w:strike/>
                <w:sz w:val="24"/>
                <w:szCs w:val="24"/>
              </w:rPr>
              <w:t>/</w:t>
            </w:r>
            <w:r>
              <w:rPr>
                <w:rFonts w:ascii="楷体" w:eastAsia="楷体" w:hAnsi="楷体" w:hint="eastAsia"/>
                <w:strike/>
                <w:sz w:val="24"/>
                <w:szCs w:val="24"/>
              </w:rPr>
              <w:t>线下门店进店人数</w:t>
            </w:r>
          </w:p>
        </w:tc>
        <w:tc>
          <w:tcPr>
            <w:tcW w:w="851" w:type="dxa"/>
          </w:tcPr>
          <w:p w14:paraId="65760E1A" w14:textId="77777777" w:rsidR="005D3D9D" w:rsidRDefault="00D80F8A">
            <w:pPr>
              <w:jc w:val="center"/>
              <w:rPr>
                <w:rFonts w:ascii="楷体" w:eastAsia="楷体" w:hAnsi="楷体"/>
                <w:strike/>
                <w:sz w:val="24"/>
                <w:szCs w:val="24"/>
              </w:rPr>
            </w:pPr>
            <w:r>
              <w:rPr>
                <w:rFonts w:ascii="楷体" w:eastAsia="楷体" w:hAnsi="楷体" w:hint="eastAsia"/>
                <w:strike/>
                <w:sz w:val="24"/>
                <w:szCs w:val="24"/>
              </w:rPr>
              <w:t>90%</w:t>
            </w:r>
          </w:p>
        </w:tc>
        <w:tc>
          <w:tcPr>
            <w:tcW w:w="1701" w:type="dxa"/>
          </w:tcPr>
          <w:p w14:paraId="7D07DFD9" w14:textId="77777777" w:rsidR="005D3D9D" w:rsidRDefault="00D80F8A">
            <w:pPr>
              <w:jc w:val="center"/>
              <w:rPr>
                <w:rFonts w:ascii="楷体" w:eastAsia="楷体" w:hAnsi="楷体"/>
                <w:sz w:val="24"/>
                <w:szCs w:val="24"/>
              </w:rPr>
            </w:pPr>
            <w:r>
              <w:rPr>
                <w:rFonts w:ascii="楷体" w:eastAsia="楷体" w:hAnsi="楷体" w:hint="eastAsia"/>
                <w:sz w:val="24"/>
                <w:szCs w:val="24"/>
              </w:rPr>
              <w:t>/</w:t>
            </w:r>
          </w:p>
        </w:tc>
        <w:tc>
          <w:tcPr>
            <w:tcW w:w="5103" w:type="dxa"/>
          </w:tcPr>
          <w:p w14:paraId="322370F5" w14:textId="77777777" w:rsidR="005D3D9D" w:rsidRDefault="00D80F8A">
            <w:pPr>
              <w:jc w:val="left"/>
              <w:rPr>
                <w:rFonts w:ascii="楷体" w:eastAsia="楷体" w:hAnsi="楷体"/>
                <w:sz w:val="24"/>
                <w:szCs w:val="24"/>
              </w:rPr>
            </w:pPr>
            <w:r>
              <w:rPr>
                <w:rFonts w:ascii="楷体" w:eastAsia="楷体" w:hAnsi="楷体" w:hint="eastAsia"/>
                <w:sz w:val="24"/>
                <w:szCs w:val="24"/>
              </w:rPr>
              <w:t>调整为招募达成率，目前线下门店进店人数为店员人工记录，存在数值不准，且进店人员包含已注册的会员，未剔除，目前招募达成能保证新客业绩达成，所以招募达成率更能支撑公司目标达成。</w:t>
            </w:r>
          </w:p>
        </w:tc>
        <w:tc>
          <w:tcPr>
            <w:tcW w:w="5528" w:type="dxa"/>
          </w:tcPr>
          <w:p w14:paraId="14B13ADA" w14:textId="77777777" w:rsidR="005D3D9D" w:rsidRDefault="00D80F8A">
            <w:pPr>
              <w:jc w:val="center"/>
              <w:rPr>
                <w:rFonts w:ascii="楷体" w:eastAsia="楷体" w:hAnsi="楷体"/>
                <w:sz w:val="24"/>
                <w:szCs w:val="24"/>
              </w:rPr>
            </w:pPr>
            <w:r>
              <w:rPr>
                <w:rFonts w:ascii="楷体" w:eastAsia="楷体" w:hAnsi="楷体" w:hint="eastAsia"/>
                <w:sz w:val="24"/>
                <w:szCs w:val="24"/>
              </w:rPr>
              <w:t>/</w:t>
            </w:r>
          </w:p>
        </w:tc>
      </w:tr>
      <w:tr w:rsidR="005D3D9D" w14:paraId="5537F4A5" w14:textId="77777777">
        <w:tc>
          <w:tcPr>
            <w:tcW w:w="1696" w:type="dxa"/>
          </w:tcPr>
          <w:p w14:paraId="1506D738" w14:textId="77777777" w:rsidR="005D3D9D" w:rsidRDefault="00D80F8A">
            <w:pP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招募达成率</w:t>
            </w:r>
          </w:p>
        </w:tc>
        <w:tc>
          <w:tcPr>
            <w:tcW w:w="851" w:type="dxa"/>
          </w:tcPr>
          <w:p w14:paraId="427B2FAC"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100%</w:t>
            </w:r>
          </w:p>
        </w:tc>
        <w:tc>
          <w:tcPr>
            <w:tcW w:w="1701" w:type="dxa"/>
          </w:tcPr>
          <w:p w14:paraId="0AE0B965"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49%</w:t>
            </w:r>
          </w:p>
        </w:tc>
        <w:tc>
          <w:tcPr>
            <w:tcW w:w="5103" w:type="dxa"/>
          </w:tcPr>
          <w:p w14:paraId="6A351E59" w14:textId="77777777" w:rsidR="005D3D9D" w:rsidRDefault="00D80F8A">
            <w:pPr>
              <w:jc w:val="left"/>
              <w:rPr>
                <w:rFonts w:ascii="楷体" w:eastAsia="楷体" w:hAnsi="楷体"/>
                <w:color w:val="C00000"/>
                <w:sz w:val="24"/>
                <w:szCs w:val="24"/>
              </w:rPr>
            </w:pPr>
            <w:r>
              <w:rPr>
                <w:rFonts w:ascii="楷体" w:eastAsia="楷体" w:hAnsi="楷体" w:hint="eastAsia"/>
                <w:sz w:val="24"/>
                <w:szCs w:val="24"/>
              </w:rPr>
              <w:t>调整后的目标</w:t>
            </w:r>
          </w:p>
        </w:tc>
        <w:tc>
          <w:tcPr>
            <w:tcW w:w="5528" w:type="dxa"/>
          </w:tcPr>
          <w:p w14:paraId="12DA2130" w14:textId="77777777" w:rsidR="005D3D9D" w:rsidRDefault="00D80F8A">
            <w:pPr>
              <w:jc w:val="center"/>
              <w:rPr>
                <w:rFonts w:ascii="楷体" w:eastAsia="楷体" w:hAnsi="楷体"/>
                <w:color w:val="C45911" w:themeColor="accent2" w:themeShade="BF"/>
                <w:sz w:val="24"/>
                <w:szCs w:val="24"/>
              </w:rPr>
            </w:pPr>
            <w:r>
              <w:rPr>
                <w:rFonts w:ascii="楷体" w:eastAsia="楷体" w:hAnsi="楷体" w:hint="eastAsia"/>
                <w:color w:val="C00000"/>
                <w:sz w:val="24"/>
                <w:szCs w:val="24"/>
              </w:rPr>
              <w:t>41%</w:t>
            </w:r>
          </w:p>
        </w:tc>
      </w:tr>
      <w:tr w:rsidR="005D3D9D" w14:paraId="57E291FD" w14:textId="77777777">
        <w:tc>
          <w:tcPr>
            <w:tcW w:w="1696" w:type="dxa"/>
          </w:tcPr>
          <w:p w14:paraId="5EB13F59" w14:textId="77777777" w:rsidR="005D3D9D" w:rsidRDefault="00D80F8A">
            <w:pPr>
              <w:rPr>
                <w:rFonts w:ascii="楷体" w:eastAsia="楷体" w:hAnsi="楷体"/>
                <w:sz w:val="24"/>
                <w:szCs w:val="24"/>
              </w:rPr>
            </w:pPr>
            <w:r>
              <w:rPr>
                <w:rFonts w:ascii="楷体" w:eastAsia="楷体" w:hAnsi="楷体" w:hint="eastAsia"/>
                <w:sz w:val="24"/>
                <w:szCs w:val="24"/>
              </w:rPr>
              <w:lastRenderedPageBreak/>
              <w:t>注册会员</w:t>
            </w:r>
            <w:r>
              <w:rPr>
                <w:rFonts w:ascii="楷体" w:eastAsia="楷体" w:hAnsi="楷体" w:hint="eastAsia"/>
                <w:strike/>
                <w:sz w:val="24"/>
                <w:szCs w:val="24"/>
              </w:rPr>
              <w:t>7</w:t>
            </w:r>
            <w:r>
              <w:rPr>
                <w:rFonts w:ascii="楷体" w:eastAsia="楷体" w:hAnsi="楷体" w:hint="eastAsia"/>
                <w:strike/>
                <w:sz w:val="24"/>
                <w:szCs w:val="24"/>
              </w:rPr>
              <w:t>天内</w:t>
            </w:r>
            <w:r>
              <w:rPr>
                <w:rFonts w:ascii="楷体" w:eastAsia="楷体" w:hAnsi="楷体" w:hint="eastAsia"/>
                <w:color w:val="2E74B5" w:themeColor="accent5" w:themeShade="BF"/>
                <w:sz w:val="24"/>
                <w:szCs w:val="24"/>
              </w:rPr>
              <w:t>15</w:t>
            </w:r>
            <w:r>
              <w:rPr>
                <w:rFonts w:ascii="楷体" w:eastAsia="楷体" w:hAnsi="楷体" w:hint="eastAsia"/>
                <w:color w:val="2E74B5" w:themeColor="accent5" w:themeShade="BF"/>
                <w:sz w:val="24"/>
                <w:szCs w:val="24"/>
              </w:rPr>
              <w:t>天内</w:t>
            </w:r>
            <w:r>
              <w:rPr>
                <w:rFonts w:ascii="楷体" w:eastAsia="楷体" w:hAnsi="楷体" w:hint="eastAsia"/>
                <w:sz w:val="24"/>
                <w:szCs w:val="24"/>
              </w:rPr>
              <w:t>运营动作执行率</w:t>
            </w:r>
          </w:p>
        </w:tc>
        <w:tc>
          <w:tcPr>
            <w:tcW w:w="851" w:type="dxa"/>
          </w:tcPr>
          <w:p w14:paraId="50D81844" w14:textId="77777777" w:rsidR="005D3D9D" w:rsidRDefault="00D80F8A">
            <w:pPr>
              <w:jc w:val="center"/>
              <w:rPr>
                <w:rFonts w:ascii="楷体" w:eastAsia="楷体" w:hAnsi="楷体"/>
                <w:sz w:val="24"/>
                <w:szCs w:val="24"/>
              </w:rPr>
            </w:pPr>
            <w:r>
              <w:rPr>
                <w:rFonts w:ascii="楷体" w:eastAsia="楷体" w:hAnsi="楷体" w:hint="eastAsia"/>
                <w:sz w:val="24"/>
                <w:szCs w:val="24"/>
              </w:rPr>
              <w:t>80%</w:t>
            </w:r>
          </w:p>
        </w:tc>
        <w:tc>
          <w:tcPr>
            <w:tcW w:w="1701" w:type="dxa"/>
          </w:tcPr>
          <w:p w14:paraId="0D27C7DE" w14:textId="77777777" w:rsidR="005D3D9D" w:rsidRDefault="00D80F8A">
            <w:pPr>
              <w:jc w:val="center"/>
              <w:rPr>
                <w:rFonts w:ascii="楷体" w:eastAsia="楷体" w:hAnsi="楷体"/>
                <w:sz w:val="24"/>
                <w:szCs w:val="24"/>
              </w:rPr>
            </w:pPr>
            <w:r>
              <w:rPr>
                <w:rFonts w:ascii="楷体" w:eastAsia="楷体" w:hAnsi="楷体" w:hint="eastAsia"/>
                <w:color w:val="C55A11"/>
                <w:sz w:val="24"/>
                <w:szCs w:val="24"/>
              </w:rPr>
              <w:t>73%</w:t>
            </w:r>
          </w:p>
        </w:tc>
        <w:tc>
          <w:tcPr>
            <w:tcW w:w="5103" w:type="dxa"/>
          </w:tcPr>
          <w:p w14:paraId="4A2B36FC" w14:textId="77777777" w:rsidR="005D3D9D" w:rsidRDefault="00D80F8A">
            <w:pPr>
              <w:jc w:val="left"/>
              <w:rPr>
                <w:rFonts w:ascii="楷体" w:eastAsia="楷体" w:hAnsi="楷体"/>
                <w:sz w:val="24"/>
                <w:szCs w:val="24"/>
              </w:rPr>
            </w:pPr>
            <w:r>
              <w:rPr>
                <w:rFonts w:ascii="楷体" w:eastAsia="楷体" w:hAnsi="楷体" w:hint="eastAsia"/>
                <w:sz w:val="24"/>
                <w:szCs w:val="24"/>
              </w:rPr>
              <w:t>当前流程未有在注册</w:t>
            </w:r>
            <w:r>
              <w:rPr>
                <w:rFonts w:ascii="楷体" w:eastAsia="楷体" w:hAnsi="楷体" w:hint="eastAsia"/>
                <w:sz w:val="24"/>
                <w:szCs w:val="24"/>
              </w:rPr>
              <w:t>7</w:t>
            </w:r>
            <w:r>
              <w:rPr>
                <w:rFonts w:ascii="楷体" w:eastAsia="楷体" w:hAnsi="楷体" w:hint="eastAsia"/>
                <w:sz w:val="24"/>
                <w:szCs w:val="24"/>
              </w:rPr>
              <w:t>天内的执行动作，会员服务是以</w:t>
            </w:r>
            <w:r>
              <w:rPr>
                <w:rFonts w:ascii="楷体" w:eastAsia="楷体" w:hAnsi="楷体" w:hint="eastAsia"/>
                <w:sz w:val="24"/>
                <w:szCs w:val="24"/>
              </w:rPr>
              <w:t>15</w:t>
            </w:r>
            <w:r>
              <w:rPr>
                <w:rFonts w:ascii="楷体" w:eastAsia="楷体" w:hAnsi="楷体" w:hint="eastAsia"/>
                <w:sz w:val="24"/>
                <w:szCs w:val="24"/>
              </w:rPr>
              <w:t>天为一个周期进行执行的，所以调整到</w:t>
            </w:r>
            <w:r>
              <w:rPr>
                <w:rFonts w:ascii="楷体" w:eastAsia="楷体" w:hAnsi="楷体" w:hint="eastAsia"/>
                <w:sz w:val="24"/>
                <w:szCs w:val="24"/>
              </w:rPr>
              <w:t>15</w:t>
            </w:r>
            <w:r>
              <w:rPr>
                <w:rFonts w:ascii="楷体" w:eastAsia="楷体" w:hAnsi="楷体" w:hint="eastAsia"/>
                <w:sz w:val="24"/>
                <w:szCs w:val="24"/>
              </w:rPr>
              <w:t>天的运营动作。</w:t>
            </w:r>
          </w:p>
          <w:p w14:paraId="76E9493F" w14:textId="77777777" w:rsidR="005D3D9D" w:rsidRDefault="00D80F8A">
            <w:pPr>
              <w:jc w:val="left"/>
              <w:rPr>
                <w:rFonts w:ascii="楷体" w:eastAsia="楷体" w:hAnsi="楷体"/>
                <w:sz w:val="24"/>
                <w:szCs w:val="24"/>
              </w:rPr>
            </w:pPr>
            <w:r>
              <w:rPr>
                <w:rFonts w:ascii="楷体" w:eastAsia="楷体" w:hAnsi="楷体" w:hint="eastAsia"/>
                <w:sz w:val="24"/>
                <w:szCs w:val="24"/>
              </w:rPr>
              <w:t>目前</w:t>
            </w:r>
            <w:r>
              <w:rPr>
                <w:rFonts w:ascii="楷体" w:eastAsia="楷体" w:hAnsi="楷体" w:hint="eastAsia"/>
                <w:sz w:val="24"/>
                <w:szCs w:val="24"/>
              </w:rPr>
              <w:t>20</w:t>
            </w:r>
            <w:r>
              <w:rPr>
                <w:rFonts w:ascii="楷体" w:eastAsia="楷体" w:hAnsi="楷体" w:hint="eastAsia"/>
                <w:sz w:val="24"/>
                <w:szCs w:val="24"/>
              </w:rPr>
              <w:t>元无门槛券无任何销券记录。</w:t>
            </w:r>
            <w:r>
              <w:rPr>
                <w:rFonts w:ascii="楷体" w:eastAsia="楷体" w:hAnsi="楷体" w:hint="eastAsia"/>
                <w:sz w:val="24"/>
                <w:szCs w:val="24"/>
              </w:rPr>
              <w:t>8.8</w:t>
            </w:r>
            <w:r>
              <w:rPr>
                <w:rFonts w:ascii="楷体" w:eastAsia="楷体" w:hAnsi="楷体" w:hint="eastAsia"/>
                <w:sz w:val="24"/>
                <w:szCs w:val="24"/>
              </w:rPr>
              <w:t>折新品体验券发放</w:t>
            </w:r>
            <w:r>
              <w:rPr>
                <w:rFonts w:ascii="楷体" w:eastAsia="楷体" w:hAnsi="楷体" w:hint="eastAsia"/>
                <w:sz w:val="24"/>
                <w:szCs w:val="24"/>
              </w:rPr>
              <w:t>122</w:t>
            </w:r>
            <w:r>
              <w:rPr>
                <w:rFonts w:ascii="楷体" w:eastAsia="楷体" w:hAnsi="楷体" w:hint="eastAsia"/>
                <w:sz w:val="24"/>
                <w:szCs w:val="24"/>
              </w:rPr>
              <w:t>张，核销</w:t>
            </w:r>
            <w:r>
              <w:rPr>
                <w:rFonts w:ascii="楷体" w:eastAsia="楷体" w:hAnsi="楷体" w:hint="eastAsia"/>
                <w:sz w:val="24"/>
                <w:szCs w:val="24"/>
              </w:rPr>
              <w:t>1</w:t>
            </w:r>
            <w:r>
              <w:rPr>
                <w:rFonts w:ascii="楷体" w:eastAsia="楷体" w:hAnsi="楷体" w:hint="eastAsia"/>
                <w:sz w:val="24"/>
                <w:szCs w:val="24"/>
              </w:rPr>
              <w:t>张。</w:t>
            </w:r>
          </w:p>
          <w:p w14:paraId="6EABDEB5" w14:textId="77777777" w:rsidR="005D3D9D" w:rsidRDefault="00D80F8A">
            <w:pPr>
              <w:jc w:val="left"/>
              <w:rPr>
                <w:rFonts w:ascii="楷体" w:eastAsia="楷体" w:hAnsi="楷体"/>
                <w:sz w:val="24"/>
                <w:szCs w:val="24"/>
              </w:rPr>
            </w:pPr>
            <w:r>
              <w:rPr>
                <w:rFonts w:ascii="楷体" w:eastAsia="楷体" w:hAnsi="楷体" w:hint="eastAsia"/>
                <w:sz w:val="24"/>
                <w:szCs w:val="24"/>
              </w:rPr>
              <w:t>取招募环节、招募会员标签完善率、首次消费标签完善率三者平均值</w:t>
            </w:r>
          </w:p>
        </w:tc>
        <w:tc>
          <w:tcPr>
            <w:tcW w:w="5528" w:type="dxa"/>
          </w:tcPr>
          <w:p w14:paraId="528BCA73" w14:textId="77777777" w:rsidR="005D3D9D" w:rsidRDefault="00D80F8A">
            <w:pPr>
              <w:jc w:val="center"/>
              <w:rPr>
                <w:rFonts w:ascii="楷体" w:eastAsia="楷体" w:hAnsi="楷体"/>
                <w:sz w:val="24"/>
                <w:szCs w:val="24"/>
              </w:rPr>
            </w:pPr>
            <w:r>
              <w:rPr>
                <w:rFonts w:ascii="楷体" w:eastAsia="楷体" w:hAnsi="楷体" w:hint="eastAsia"/>
                <w:color w:val="C45911" w:themeColor="accent2" w:themeShade="BF"/>
                <w:sz w:val="24"/>
                <w:szCs w:val="24"/>
              </w:rPr>
              <w:t>75%</w:t>
            </w:r>
          </w:p>
        </w:tc>
      </w:tr>
      <w:tr w:rsidR="005D3D9D" w14:paraId="486DFC99" w14:textId="77777777">
        <w:tc>
          <w:tcPr>
            <w:tcW w:w="1696" w:type="dxa"/>
          </w:tcPr>
          <w:p w14:paraId="2A078C8D" w14:textId="77777777" w:rsidR="005D3D9D" w:rsidRDefault="00D80F8A">
            <w:pPr>
              <w:rPr>
                <w:rFonts w:ascii="楷体" w:eastAsia="楷体" w:hAnsi="楷体"/>
                <w:sz w:val="24"/>
                <w:szCs w:val="24"/>
              </w:rPr>
            </w:pPr>
            <w:r>
              <w:rPr>
                <w:rFonts w:ascii="楷体" w:eastAsia="楷体" w:hAnsi="楷体" w:hint="eastAsia"/>
                <w:b/>
                <w:bCs/>
                <w:sz w:val="24"/>
                <w:szCs w:val="24"/>
              </w:rPr>
              <w:t>注册客户与</w:t>
            </w:r>
            <w:r>
              <w:rPr>
                <w:rFonts w:ascii="楷体" w:eastAsia="楷体" w:hAnsi="楷体" w:hint="eastAsia"/>
                <w:strike/>
                <w:sz w:val="24"/>
                <w:szCs w:val="24"/>
              </w:rPr>
              <w:t>复购客户</w:t>
            </w:r>
            <w:r>
              <w:rPr>
                <w:rFonts w:ascii="楷体" w:eastAsia="楷体" w:hAnsi="楷体" w:hint="eastAsia"/>
                <w:sz w:val="24"/>
                <w:szCs w:val="24"/>
              </w:rPr>
              <w:t>的标签完善率</w:t>
            </w:r>
          </w:p>
        </w:tc>
        <w:tc>
          <w:tcPr>
            <w:tcW w:w="851" w:type="dxa"/>
          </w:tcPr>
          <w:p w14:paraId="7EA7B770" w14:textId="77777777" w:rsidR="005D3D9D" w:rsidRDefault="00D80F8A">
            <w:pPr>
              <w:jc w:val="center"/>
              <w:rPr>
                <w:rFonts w:ascii="楷体" w:eastAsia="楷体" w:hAnsi="楷体"/>
                <w:sz w:val="24"/>
                <w:szCs w:val="24"/>
              </w:rPr>
            </w:pPr>
            <w:r>
              <w:rPr>
                <w:rFonts w:ascii="楷体" w:eastAsia="楷体" w:hAnsi="楷体" w:hint="eastAsia"/>
                <w:sz w:val="24"/>
                <w:szCs w:val="24"/>
              </w:rPr>
              <w:t>80%</w:t>
            </w:r>
          </w:p>
        </w:tc>
        <w:tc>
          <w:tcPr>
            <w:tcW w:w="1701" w:type="dxa"/>
          </w:tcPr>
          <w:p w14:paraId="03354910" w14:textId="77777777" w:rsidR="005D3D9D" w:rsidRDefault="00D80F8A">
            <w:pPr>
              <w:jc w:val="center"/>
              <w:rPr>
                <w:rFonts w:ascii="楷体" w:eastAsia="楷体" w:hAnsi="楷体"/>
                <w:sz w:val="24"/>
                <w:szCs w:val="24"/>
              </w:rPr>
            </w:pPr>
            <w:r>
              <w:rPr>
                <w:rFonts w:ascii="楷体" w:eastAsia="楷体" w:hAnsi="楷体" w:hint="eastAsia"/>
                <w:color w:val="C55A11"/>
                <w:sz w:val="24"/>
                <w:szCs w:val="24"/>
              </w:rPr>
              <w:t>未取到数值</w:t>
            </w:r>
          </w:p>
        </w:tc>
        <w:tc>
          <w:tcPr>
            <w:tcW w:w="5103" w:type="dxa"/>
          </w:tcPr>
          <w:p w14:paraId="2E40AA94" w14:textId="77777777" w:rsidR="005D3D9D" w:rsidRDefault="00D80F8A">
            <w:pPr>
              <w:jc w:val="left"/>
              <w:rPr>
                <w:rFonts w:ascii="楷体" w:eastAsia="楷体" w:hAnsi="楷体"/>
                <w:sz w:val="24"/>
                <w:szCs w:val="24"/>
              </w:rPr>
            </w:pPr>
            <w:r>
              <w:rPr>
                <w:rFonts w:ascii="楷体" w:eastAsia="楷体" w:hAnsi="楷体" w:hint="eastAsia"/>
                <w:sz w:val="24"/>
                <w:szCs w:val="24"/>
              </w:rPr>
              <w:t>试点阶段只要求首次买单顾客必须完成标签填写，未扩大至所有注册会员及复购客户。</w:t>
            </w:r>
          </w:p>
          <w:p w14:paraId="01DCB95A" w14:textId="77777777" w:rsidR="005D3D9D" w:rsidRDefault="00D80F8A">
            <w:pPr>
              <w:jc w:val="left"/>
              <w:rPr>
                <w:rFonts w:ascii="楷体" w:eastAsia="楷体" w:hAnsi="楷体"/>
                <w:sz w:val="24"/>
                <w:szCs w:val="24"/>
              </w:rPr>
            </w:pPr>
            <w:r>
              <w:rPr>
                <w:rFonts w:ascii="楷体" w:eastAsia="楷体" w:hAnsi="楷体" w:hint="eastAsia"/>
                <w:sz w:val="24"/>
                <w:szCs w:val="24"/>
              </w:rPr>
              <w:t>首次买单顾客达标率平均大于</w:t>
            </w:r>
            <w:r>
              <w:rPr>
                <w:rFonts w:ascii="楷体" w:eastAsia="楷体" w:hAnsi="楷体" w:hint="eastAsia"/>
                <w:sz w:val="24"/>
                <w:szCs w:val="24"/>
              </w:rPr>
              <w:t>106%</w:t>
            </w:r>
          </w:p>
        </w:tc>
        <w:tc>
          <w:tcPr>
            <w:tcW w:w="5528" w:type="dxa"/>
          </w:tcPr>
          <w:p w14:paraId="0BBF640D" w14:textId="77777777" w:rsidR="005D3D9D" w:rsidRDefault="00D80F8A">
            <w:pPr>
              <w:jc w:val="center"/>
              <w:rPr>
                <w:rFonts w:ascii="楷体" w:eastAsia="楷体" w:hAnsi="楷体"/>
                <w:sz w:val="24"/>
                <w:szCs w:val="24"/>
              </w:rPr>
            </w:pPr>
            <w:r>
              <w:rPr>
                <w:rFonts w:ascii="楷体" w:eastAsia="楷体" w:hAnsi="楷体" w:hint="eastAsia"/>
                <w:sz w:val="24"/>
                <w:szCs w:val="24"/>
              </w:rPr>
              <w:t>仍未有数值</w:t>
            </w:r>
          </w:p>
        </w:tc>
      </w:tr>
      <w:tr w:rsidR="005D3D9D" w14:paraId="240A0F65" w14:textId="77777777">
        <w:tc>
          <w:tcPr>
            <w:tcW w:w="1696" w:type="dxa"/>
          </w:tcPr>
          <w:p w14:paraId="3E805B0E" w14:textId="77777777" w:rsidR="005D3D9D" w:rsidRDefault="00D80F8A">
            <w:pPr>
              <w:rPr>
                <w:rFonts w:ascii="楷体" w:eastAsia="楷体" w:hAnsi="楷体"/>
                <w:sz w:val="24"/>
                <w:szCs w:val="24"/>
              </w:rPr>
            </w:pPr>
            <w:r>
              <w:rPr>
                <w:rFonts w:ascii="楷体" w:eastAsia="楷体" w:hAnsi="楷体" w:hint="eastAsia"/>
                <w:sz w:val="24"/>
                <w:szCs w:val="24"/>
              </w:rPr>
              <w:t>回访动作的执行率</w:t>
            </w:r>
          </w:p>
        </w:tc>
        <w:tc>
          <w:tcPr>
            <w:tcW w:w="851" w:type="dxa"/>
          </w:tcPr>
          <w:p w14:paraId="5D31FEB4" w14:textId="77777777" w:rsidR="005D3D9D" w:rsidRDefault="00D80F8A">
            <w:pPr>
              <w:jc w:val="center"/>
              <w:rPr>
                <w:rFonts w:ascii="楷体" w:eastAsia="楷体" w:hAnsi="楷体"/>
                <w:sz w:val="24"/>
                <w:szCs w:val="24"/>
              </w:rPr>
            </w:pPr>
            <w:r>
              <w:rPr>
                <w:rFonts w:ascii="楷体" w:eastAsia="楷体" w:hAnsi="楷体" w:hint="eastAsia"/>
                <w:sz w:val="24"/>
                <w:szCs w:val="24"/>
              </w:rPr>
              <w:t>100%</w:t>
            </w:r>
          </w:p>
        </w:tc>
        <w:tc>
          <w:tcPr>
            <w:tcW w:w="1701" w:type="dxa"/>
          </w:tcPr>
          <w:p w14:paraId="62051854" w14:textId="77777777" w:rsidR="005D3D9D" w:rsidRDefault="00D80F8A">
            <w:pPr>
              <w:jc w:val="center"/>
              <w:rPr>
                <w:rFonts w:ascii="楷体" w:eastAsia="楷体" w:hAnsi="楷体"/>
                <w:sz w:val="24"/>
                <w:szCs w:val="24"/>
              </w:rPr>
            </w:pPr>
            <w:r>
              <w:rPr>
                <w:rFonts w:ascii="楷体" w:eastAsia="楷体" w:hAnsi="楷体" w:hint="eastAsia"/>
                <w:color w:val="C45911" w:themeColor="accent2" w:themeShade="BF"/>
                <w:sz w:val="24"/>
                <w:szCs w:val="24"/>
              </w:rPr>
              <w:t>未取到数值</w:t>
            </w:r>
          </w:p>
        </w:tc>
        <w:tc>
          <w:tcPr>
            <w:tcW w:w="5103" w:type="dxa"/>
          </w:tcPr>
          <w:p w14:paraId="78833FA7" w14:textId="77777777" w:rsidR="005D3D9D" w:rsidRDefault="005D3D9D">
            <w:pPr>
              <w:jc w:val="center"/>
              <w:rPr>
                <w:rFonts w:ascii="楷体" w:eastAsia="楷体" w:hAnsi="楷体"/>
                <w:sz w:val="24"/>
                <w:szCs w:val="24"/>
              </w:rPr>
            </w:pPr>
          </w:p>
        </w:tc>
        <w:tc>
          <w:tcPr>
            <w:tcW w:w="5528" w:type="dxa"/>
          </w:tcPr>
          <w:p w14:paraId="5E2DF482" w14:textId="77777777" w:rsidR="005D3D9D" w:rsidRDefault="00D80F8A">
            <w:pPr>
              <w:jc w:val="center"/>
              <w:rPr>
                <w:rFonts w:ascii="楷体" w:eastAsia="楷体" w:hAnsi="楷体"/>
                <w:sz w:val="24"/>
                <w:szCs w:val="24"/>
              </w:rPr>
            </w:pPr>
            <w:r>
              <w:rPr>
                <w:rFonts w:ascii="楷体" w:eastAsia="楷体" w:hAnsi="楷体" w:hint="eastAsia"/>
                <w:sz w:val="24"/>
                <w:szCs w:val="24"/>
              </w:rPr>
              <w:t>仍未有数值</w:t>
            </w:r>
          </w:p>
        </w:tc>
      </w:tr>
    </w:tbl>
    <w:p w14:paraId="30FD6C4F" w14:textId="77777777" w:rsidR="005D3D9D" w:rsidRDefault="00D80F8A">
      <w:pPr>
        <w:rPr>
          <w:rFonts w:ascii="楷体" w:eastAsia="楷体" w:hAnsi="楷体"/>
          <w:sz w:val="24"/>
          <w:szCs w:val="24"/>
        </w:rPr>
      </w:pPr>
      <w:r>
        <w:rPr>
          <w:rFonts w:ascii="楷体" w:eastAsia="楷体" w:hAnsi="楷体" w:hint="eastAsia"/>
          <w:color w:val="0070C0"/>
          <w:sz w:val="24"/>
          <w:szCs w:val="24"/>
        </w:rPr>
        <w:t>结论：</w:t>
      </w:r>
      <w:r>
        <w:rPr>
          <w:rFonts w:ascii="楷体" w:eastAsia="楷体" w:hAnsi="楷体" w:hint="eastAsia"/>
          <w:sz w:val="24"/>
          <w:szCs w:val="24"/>
        </w:rPr>
        <w:t>试点店铺</w:t>
      </w:r>
      <w:r>
        <w:rPr>
          <w:rFonts w:ascii="楷体" w:eastAsia="楷体" w:hAnsi="楷体" w:hint="eastAsia"/>
          <w:sz w:val="24"/>
          <w:szCs w:val="24"/>
        </w:rPr>
        <w:t>5</w:t>
      </w:r>
      <w:r>
        <w:rPr>
          <w:rFonts w:ascii="楷体" w:eastAsia="楷体" w:hAnsi="楷体" w:hint="eastAsia"/>
          <w:sz w:val="24"/>
          <w:szCs w:val="24"/>
        </w:rPr>
        <w:t>月招募数量情况有明显提升，但因为销售业绩</w:t>
      </w:r>
      <w:r>
        <w:rPr>
          <w:rFonts w:ascii="楷体" w:eastAsia="楷体" w:hAnsi="楷体" w:hint="eastAsia"/>
          <w:sz w:val="24"/>
          <w:szCs w:val="24"/>
        </w:rPr>
        <w:t>5</w:t>
      </w:r>
      <w:r>
        <w:rPr>
          <w:rFonts w:ascii="楷体" w:eastAsia="楷体" w:hAnsi="楷体" w:hint="eastAsia"/>
          <w:sz w:val="24"/>
          <w:szCs w:val="24"/>
        </w:rPr>
        <w:t>月比</w:t>
      </w:r>
      <w:r>
        <w:rPr>
          <w:rFonts w:ascii="楷体" w:eastAsia="楷体" w:hAnsi="楷体" w:hint="eastAsia"/>
          <w:sz w:val="24"/>
          <w:szCs w:val="24"/>
        </w:rPr>
        <w:t>4</w:t>
      </w:r>
      <w:r>
        <w:rPr>
          <w:rFonts w:ascii="楷体" w:eastAsia="楷体" w:hAnsi="楷体" w:hint="eastAsia"/>
          <w:sz w:val="24"/>
          <w:szCs w:val="24"/>
        </w:rPr>
        <w:t>月高，所以</w:t>
      </w:r>
      <w:r>
        <w:rPr>
          <w:rFonts w:ascii="楷体" w:eastAsia="楷体" w:hAnsi="楷体" w:hint="eastAsia"/>
          <w:sz w:val="24"/>
          <w:szCs w:val="24"/>
        </w:rPr>
        <w:t>5</w:t>
      </w:r>
      <w:r>
        <w:rPr>
          <w:rFonts w:ascii="楷体" w:eastAsia="楷体" w:hAnsi="楷体" w:hint="eastAsia"/>
          <w:sz w:val="24"/>
          <w:szCs w:val="24"/>
        </w:rPr>
        <w:t>月招募达成比</w:t>
      </w:r>
      <w:r>
        <w:rPr>
          <w:rFonts w:ascii="楷体" w:eastAsia="楷体" w:hAnsi="楷体" w:hint="eastAsia"/>
          <w:sz w:val="24"/>
          <w:szCs w:val="24"/>
        </w:rPr>
        <w:t>4</w:t>
      </w:r>
      <w:r>
        <w:rPr>
          <w:rFonts w:ascii="楷体" w:eastAsia="楷体" w:hAnsi="楷体" w:hint="eastAsia"/>
          <w:sz w:val="24"/>
          <w:szCs w:val="24"/>
        </w:rPr>
        <w:t>月要低。另首次消费的会员标签完善率在项目开启后已经从原有的＜</w:t>
      </w:r>
      <w:r>
        <w:rPr>
          <w:rFonts w:ascii="楷体" w:eastAsia="楷体" w:hAnsi="楷体" w:hint="eastAsia"/>
          <w:sz w:val="24"/>
          <w:szCs w:val="24"/>
        </w:rPr>
        <w:t>2</w:t>
      </w:r>
      <w:r>
        <w:rPr>
          <w:rFonts w:ascii="楷体" w:eastAsia="楷体" w:hAnsi="楷体"/>
          <w:sz w:val="24"/>
          <w:szCs w:val="24"/>
        </w:rPr>
        <w:t>0%</w:t>
      </w:r>
      <w:r>
        <w:rPr>
          <w:rFonts w:ascii="楷体" w:eastAsia="楷体" w:hAnsi="楷体" w:hint="eastAsia"/>
          <w:sz w:val="24"/>
          <w:szCs w:val="24"/>
        </w:rPr>
        <w:t>提升至超过</w:t>
      </w:r>
      <w:r>
        <w:rPr>
          <w:rFonts w:ascii="楷体" w:eastAsia="楷体" w:hAnsi="楷体" w:hint="eastAsia"/>
          <w:sz w:val="24"/>
          <w:szCs w:val="24"/>
        </w:rPr>
        <w:t>1</w:t>
      </w:r>
      <w:r>
        <w:rPr>
          <w:rFonts w:ascii="楷体" w:eastAsia="楷体" w:hAnsi="楷体"/>
          <w:sz w:val="24"/>
          <w:szCs w:val="24"/>
        </w:rPr>
        <w:t>10%</w:t>
      </w:r>
      <w:r>
        <w:rPr>
          <w:rFonts w:ascii="楷体" w:eastAsia="楷体" w:hAnsi="楷体" w:hint="eastAsia"/>
          <w:sz w:val="24"/>
          <w:szCs w:val="24"/>
        </w:rPr>
        <w:t>，标签是会员的基础工作，完善标签可定制化的对各类会员有针对性的提供服务，增加会员黏性。</w:t>
      </w:r>
    </w:p>
    <w:p w14:paraId="0530EBA5" w14:textId="77777777" w:rsidR="005D3D9D" w:rsidRDefault="00D80F8A">
      <w:pPr>
        <w:rPr>
          <w:rFonts w:ascii="楷体" w:eastAsia="楷体" w:hAnsi="楷体"/>
          <w:sz w:val="24"/>
          <w:szCs w:val="24"/>
        </w:rPr>
      </w:pPr>
      <w:r>
        <w:rPr>
          <w:rFonts w:ascii="楷体" w:eastAsia="楷体" w:hAnsi="楷体"/>
          <w:sz w:val="24"/>
          <w:szCs w:val="24"/>
        </w:rPr>
        <w:t>问题：试点后项目组关注的目标与前期流程梳理时设定的目标出现偏差，未提报校准。虽然试点开始后</w:t>
      </w:r>
      <w:r>
        <w:rPr>
          <w:rFonts w:ascii="楷体" w:eastAsia="楷体" w:hAnsi="楷体"/>
          <w:sz w:val="24"/>
          <w:szCs w:val="24"/>
        </w:rPr>
        <w:t>2</w:t>
      </w:r>
      <w:r>
        <w:rPr>
          <w:rFonts w:ascii="楷体" w:eastAsia="楷体" w:hAnsi="楷体"/>
          <w:sz w:val="24"/>
          <w:szCs w:val="24"/>
        </w:rPr>
        <w:t>天将流程目标发给流程</w:t>
      </w:r>
      <w:r>
        <w:rPr>
          <w:rFonts w:ascii="楷体" w:eastAsia="楷体" w:hAnsi="楷体"/>
          <w:sz w:val="24"/>
          <w:szCs w:val="24"/>
        </w:rPr>
        <w:t>Owner</w:t>
      </w:r>
      <w:r>
        <w:rPr>
          <w:rFonts w:ascii="楷体" w:eastAsia="楷体" w:hAnsi="楷体"/>
          <w:sz w:val="24"/>
          <w:szCs w:val="24"/>
        </w:rPr>
        <w:t>，但未收到异常反馈。</w:t>
      </w:r>
      <w:r>
        <w:rPr>
          <w:rFonts w:ascii="楷体" w:eastAsia="楷体" w:hAnsi="楷体" w:hint="eastAsia"/>
          <w:sz w:val="24"/>
          <w:szCs w:val="24"/>
        </w:rPr>
        <w:t>-</w:t>
      </w:r>
      <w:r>
        <w:rPr>
          <w:rFonts w:ascii="楷体" w:eastAsia="楷体" w:hAnsi="楷体"/>
          <w:sz w:val="24"/>
          <w:szCs w:val="24"/>
        </w:rPr>
        <w:t>--</w:t>
      </w:r>
      <w:r>
        <w:rPr>
          <w:rFonts w:ascii="楷体" w:eastAsia="楷体" w:hAnsi="楷体" w:hint="eastAsia"/>
          <w:sz w:val="24"/>
          <w:szCs w:val="24"/>
        </w:rPr>
        <w:t>改善计划：流程目标分成三次与流程工作小组和流程执行小组成员达成共识，分别是流程穿越前、流程试点前、流程宣贯时</w:t>
      </w:r>
      <w:r>
        <w:rPr>
          <w:rFonts w:ascii="楷体" w:eastAsia="楷体" w:hAnsi="楷体" w:hint="eastAsia"/>
          <w:sz w:val="24"/>
          <w:szCs w:val="24"/>
        </w:rPr>
        <w:t>。</w:t>
      </w:r>
    </w:p>
    <w:p w14:paraId="40CCBD5B" w14:textId="77777777" w:rsidR="005D3D9D" w:rsidRDefault="005D3D9D">
      <w:pPr>
        <w:rPr>
          <w:rFonts w:ascii="楷体" w:eastAsia="楷体" w:hAnsi="楷体"/>
          <w:b/>
          <w:bCs/>
          <w:sz w:val="24"/>
          <w:szCs w:val="24"/>
        </w:rPr>
      </w:pPr>
    </w:p>
    <w:p w14:paraId="0989308B" w14:textId="77777777" w:rsidR="005D3D9D" w:rsidRDefault="00D80F8A">
      <w:pPr>
        <w:rPr>
          <w:rFonts w:ascii="楷体" w:eastAsia="楷体" w:hAnsi="楷体"/>
          <w:b/>
          <w:bCs/>
          <w:sz w:val="24"/>
          <w:szCs w:val="24"/>
        </w:rPr>
      </w:pPr>
      <w:r>
        <w:rPr>
          <w:rFonts w:ascii="楷体" w:eastAsia="楷体" w:hAnsi="楷体" w:hint="eastAsia"/>
          <w:b/>
          <w:bCs/>
          <w:sz w:val="24"/>
          <w:szCs w:val="24"/>
        </w:rPr>
        <w:t>三、</w:t>
      </w:r>
      <w:r>
        <w:rPr>
          <w:rFonts w:ascii="楷体" w:eastAsia="楷体" w:hAnsi="楷体" w:hint="eastAsia"/>
          <w:b/>
          <w:bCs/>
          <w:sz w:val="24"/>
          <w:szCs w:val="24"/>
        </w:rPr>
        <w:t>1</w:t>
      </w:r>
      <w:r>
        <w:rPr>
          <w:rFonts w:ascii="楷体" w:eastAsia="楷体" w:hAnsi="楷体"/>
          <w:b/>
          <w:bCs/>
          <w:sz w:val="24"/>
          <w:szCs w:val="24"/>
        </w:rPr>
        <w:t>-5</w:t>
      </w:r>
      <w:r>
        <w:rPr>
          <w:rFonts w:ascii="楷体" w:eastAsia="楷体" w:hAnsi="楷体" w:hint="eastAsia"/>
          <w:b/>
          <w:bCs/>
          <w:sz w:val="24"/>
          <w:szCs w:val="24"/>
        </w:rPr>
        <w:t>月流程执行状态报告</w:t>
      </w:r>
    </w:p>
    <w:p w14:paraId="6F17E7DC" w14:textId="77777777" w:rsidR="005D3D9D" w:rsidRDefault="005D3D9D">
      <w:pPr>
        <w:rPr>
          <w:rFonts w:ascii="楷体" w:eastAsia="楷体" w:hAnsi="楷体"/>
          <w:sz w:val="24"/>
          <w:szCs w:val="24"/>
        </w:rPr>
      </w:pPr>
    </w:p>
    <w:tbl>
      <w:tblPr>
        <w:tblStyle w:val="a8"/>
        <w:tblW w:w="14737" w:type="dxa"/>
        <w:tblLayout w:type="fixed"/>
        <w:tblLook w:val="04A0" w:firstRow="1" w:lastRow="0" w:firstColumn="1" w:lastColumn="0" w:noHBand="0" w:noVBand="1"/>
      </w:tblPr>
      <w:tblGrid>
        <w:gridCol w:w="1868"/>
        <w:gridCol w:w="1246"/>
        <w:gridCol w:w="2693"/>
        <w:gridCol w:w="4820"/>
        <w:gridCol w:w="4110"/>
      </w:tblGrid>
      <w:tr w:rsidR="005D3D9D" w14:paraId="17DD34EF" w14:textId="77777777">
        <w:tc>
          <w:tcPr>
            <w:tcW w:w="1868" w:type="dxa"/>
          </w:tcPr>
          <w:p w14:paraId="0326D8F0"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流程名称</w:t>
            </w:r>
          </w:p>
        </w:tc>
        <w:tc>
          <w:tcPr>
            <w:tcW w:w="1246" w:type="dxa"/>
          </w:tcPr>
          <w:p w14:paraId="045D25F7"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进度评估</w:t>
            </w:r>
          </w:p>
        </w:tc>
        <w:tc>
          <w:tcPr>
            <w:tcW w:w="2693" w:type="dxa"/>
          </w:tcPr>
          <w:p w14:paraId="04861FBF"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关键里程碑完成情况</w:t>
            </w:r>
          </w:p>
        </w:tc>
        <w:tc>
          <w:tcPr>
            <w:tcW w:w="4820" w:type="dxa"/>
          </w:tcPr>
          <w:p w14:paraId="287C9089"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下阶段重点任务</w:t>
            </w:r>
          </w:p>
        </w:tc>
        <w:tc>
          <w:tcPr>
            <w:tcW w:w="4110" w:type="dxa"/>
          </w:tcPr>
          <w:p w14:paraId="4DC19E28"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流程关键人员状态评估</w:t>
            </w:r>
          </w:p>
        </w:tc>
      </w:tr>
      <w:tr w:rsidR="005D3D9D" w14:paraId="4A3FBC10" w14:textId="77777777">
        <w:tc>
          <w:tcPr>
            <w:tcW w:w="1868" w:type="dxa"/>
          </w:tcPr>
          <w:p w14:paraId="1C44647B" w14:textId="77777777" w:rsidR="005D3D9D" w:rsidRDefault="00D80F8A">
            <w:pPr>
              <w:rPr>
                <w:rFonts w:ascii="楷体" w:eastAsia="楷体" w:hAnsi="楷体"/>
                <w:sz w:val="24"/>
                <w:szCs w:val="24"/>
              </w:rPr>
            </w:pPr>
            <w:r>
              <w:rPr>
                <w:rFonts w:ascii="楷体" w:eastAsia="楷体" w:hAnsi="楷体" w:hint="eastAsia"/>
                <w:sz w:val="24"/>
                <w:szCs w:val="24"/>
              </w:rPr>
              <w:t>直营开店成功流程</w:t>
            </w:r>
          </w:p>
        </w:tc>
        <w:tc>
          <w:tcPr>
            <w:tcW w:w="1246" w:type="dxa"/>
          </w:tcPr>
          <w:p w14:paraId="06CF8A3E" w14:textId="77777777" w:rsidR="005D3D9D" w:rsidRDefault="00D80F8A">
            <w:pPr>
              <w:rPr>
                <w:rFonts w:ascii="楷体" w:eastAsia="楷体" w:hAnsi="楷体"/>
                <w:sz w:val="24"/>
                <w:szCs w:val="24"/>
              </w:rPr>
            </w:pPr>
            <w:r>
              <w:rPr>
                <w:rFonts w:ascii="楷体" w:eastAsia="楷体" w:hAnsi="楷体" w:hint="eastAsia"/>
                <w:sz w:val="24"/>
                <w:szCs w:val="24"/>
              </w:rPr>
              <w:t>稍有延迟</w:t>
            </w:r>
          </w:p>
        </w:tc>
        <w:tc>
          <w:tcPr>
            <w:tcW w:w="2693" w:type="dxa"/>
          </w:tcPr>
          <w:p w14:paraId="62F731E8" w14:textId="77777777" w:rsidR="005D3D9D" w:rsidRDefault="00D80F8A">
            <w:pPr>
              <w:rPr>
                <w:rFonts w:ascii="楷体" w:eastAsia="楷体" w:hAnsi="楷体"/>
                <w:sz w:val="24"/>
                <w:szCs w:val="24"/>
              </w:rPr>
            </w:pPr>
            <w:r>
              <w:rPr>
                <w:rFonts w:ascii="楷体" w:eastAsia="楷体" w:hAnsi="楷体" w:hint="eastAsia"/>
                <w:sz w:val="24"/>
                <w:szCs w:val="24"/>
              </w:rPr>
              <w:t>4</w:t>
            </w:r>
            <w:r>
              <w:rPr>
                <w:rFonts w:ascii="楷体" w:eastAsia="楷体" w:hAnsi="楷体" w:hint="eastAsia"/>
                <w:sz w:val="24"/>
                <w:szCs w:val="24"/>
              </w:rPr>
              <w:t>月</w:t>
            </w:r>
            <w:r>
              <w:rPr>
                <w:rFonts w:ascii="楷体" w:eastAsia="楷体" w:hAnsi="楷体" w:hint="eastAsia"/>
                <w:sz w:val="24"/>
                <w:szCs w:val="24"/>
              </w:rPr>
              <w:t>10</w:t>
            </w:r>
            <w:r>
              <w:rPr>
                <w:rFonts w:ascii="楷体" w:eastAsia="楷体" w:hAnsi="楷体" w:hint="eastAsia"/>
                <w:sz w:val="24"/>
                <w:szCs w:val="24"/>
              </w:rPr>
              <w:t>日已完成流程穿越，输出流程文件。</w:t>
            </w:r>
            <w:r>
              <w:rPr>
                <w:rFonts w:ascii="楷体" w:eastAsia="楷体" w:hAnsi="楷体" w:hint="eastAsia"/>
                <w:sz w:val="24"/>
                <w:szCs w:val="24"/>
              </w:rPr>
              <w:t>4</w:t>
            </w:r>
            <w:r>
              <w:rPr>
                <w:rFonts w:ascii="楷体" w:eastAsia="楷体" w:hAnsi="楷体" w:hint="eastAsia"/>
                <w:sz w:val="24"/>
                <w:szCs w:val="24"/>
              </w:rPr>
              <w:t>月</w:t>
            </w:r>
            <w:r>
              <w:rPr>
                <w:rFonts w:ascii="楷体" w:eastAsia="楷体" w:hAnsi="楷体" w:hint="eastAsia"/>
                <w:sz w:val="24"/>
                <w:szCs w:val="24"/>
              </w:rPr>
              <w:t>11</w:t>
            </w:r>
            <w:r>
              <w:rPr>
                <w:rFonts w:ascii="楷体" w:eastAsia="楷体" w:hAnsi="楷体" w:hint="eastAsia"/>
                <w:sz w:val="24"/>
                <w:szCs w:val="24"/>
              </w:rPr>
              <w:t>日</w:t>
            </w:r>
            <w:r>
              <w:rPr>
                <w:rFonts w:ascii="楷体" w:eastAsia="楷体" w:hAnsi="楷体" w:hint="eastAsia"/>
                <w:sz w:val="24"/>
                <w:szCs w:val="24"/>
              </w:rPr>
              <w:t>-22</w:t>
            </w:r>
            <w:r>
              <w:rPr>
                <w:rFonts w:ascii="楷体" w:eastAsia="楷体" w:hAnsi="楷体" w:hint="eastAsia"/>
                <w:sz w:val="24"/>
                <w:szCs w:val="24"/>
              </w:rPr>
              <w:t>日收集各部门的操作标准及模版：除一个事项延期完成，其余事项均按时完成</w:t>
            </w:r>
          </w:p>
        </w:tc>
        <w:tc>
          <w:tcPr>
            <w:tcW w:w="4820" w:type="dxa"/>
          </w:tcPr>
          <w:p w14:paraId="404272C3" w14:textId="77777777" w:rsidR="005D3D9D" w:rsidRDefault="00D80F8A">
            <w:pPr>
              <w:rPr>
                <w:rFonts w:ascii="楷体" w:eastAsia="楷体" w:hAnsi="楷体"/>
                <w:sz w:val="24"/>
                <w:szCs w:val="24"/>
              </w:rPr>
            </w:pPr>
            <w:r>
              <w:rPr>
                <w:rFonts w:ascii="楷体" w:eastAsia="楷体" w:hAnsi="楷体" w:hint="eastAsia"/>
                <w:sz w:val="24"/>
                <w:szCs w:val="24"/>
              </w:rPr>
              <w:t>6</w:t>
            </w:r>
            <w:r>
              <w:rPr>
                <w:rFonts w:ascii="楷体" w:eastAsia="楷体" w:hAnsi="楷体" w:hint="eastAsia"/>
                <w:sz w:val="24"/>
                <w:szCs w:val="24"/>
              </w:rPr>
              <w:t>月需完成流程宣贯，启动流程试点，</w:t>
            </w:r>
            <w:r>
              <w:rPr>
                <w:rFonts w:ascii="楷体" w:eastAsia="楷体" w:hAnsi="楷体" w:hint="eastAsia"/>
                <w:sz w:val="24"/>
                <w:szCs w:val="24"/>
              </w:rPr>
              <w:t>6</w:t>
            </w:r>
            <w:r>
              <w:rPr>
                <w:rFonts w:ascii="楷体" w:eastAsia="楷体" w:hAnsi="楷体" w:hint="eastAsia"/>
                <w:sz w:val="24"/>
                <w:szCs w:val="24"/>
              </w:rPr>
              <w:t>月底完成一家拓展店开业前段的执行复盘，输出开业前的流程执行策略，</w:t>
            </w:r>
            <w:r>
              <w:rPr>
                <w:rFonts w:ascii="楷体" w:eastAsia="楷体" w:hAnsi="楷体" w:hint="eastAsia"/>
                <w:sz w:val="24"/>
                <w:szCs w:val="24"/>
              </w:rPr>
              <w:t>7-9</w:t>
            </w:r>
            <w:r>
              <w:rPr>
                <w:rFonts w:ascii="楷体" w:eastAsia="楷体" w:hAnsi="楷体" w:hint="eastAsia"/>
                <w:sz w:val="24"/>
                <w:szCs w:val="24"/>
              </w:rPr>
              <w:t>月执行新店经营分析会，通过三个月的运营段管理，保障新店业绩达成。同时</w:t>
            </w:r>
            <w:r>
              <w:rPr>
                <w:rFonts w:ascii="楷体" w:eastAsia="楷体" w:hAnsi="楷体" w:hint="eastAsia"/>
                <w:sz w:val="24"/>
                <w:szCs w:val="24"/>
              </w:rPr>
              <w:t>7</w:t>
            </w:r>
            <w:r>
              <w:rPr>
                <w:rFonts w:ascii="楷体" w:eastAsia="楷体" w:hAnsi="楷体" w:hint="eastAsia"/>
                <w:sz w:val="24"/>
                <w:szCs w:val="24"/>
              </w:rPr>
              <w:t>月启动第二家试点店铺。预计</w:t>
            </w:r>
            <w:r>
              <w:rPr>
                <w:rFonts w:ascii="楷体" w:eastAsia="楷体" w:hAnsi="楷体" w:hint="eastAsia"/>
                <w:sz w:val="24"/>
                <w:szCs w:val="24"/>
              </w:rPr>
              <w:t>11</w:t>
            </w:r>
            <w:r>
              <w:rPr>
                <w:rFonts w:ascii="楷体" w:eastAsia="楷体" w:hAnsi="楷体" w:hint="eastAsia"/>
                <w:sz w:val="24"/>
                <w:szCs w:val="24"/>
              </w:rPr>
              <w:t>月可进行项目复盘。</w:t>
            </w:r>
          </w:p>
        </w:tc>
        <w:tc>
          <w:tcPr>
            <w:tcW w:w="4110" w:type="dxa"/>
          </w:tcPr>
          <w:p w14:paraId="503988BE" w14:textId="77777777" w:rsidR="005D3D9D" w:rsidRDefault="00D80F8A">
            <w:pPr>
              <w:rPr>
                <w:rFonts w:ascii="楷体" w:eastAsia="楷体" w:hAnsi="楷体"/>
                <w:sz w:val="24"/>
                <w:szCs w:val="24"/>
              </w:rPr>
            </w:pPr>
            <w:r>
              <w:rPr>
                <w:rFonts w:ascii="楷体" w:eastAsia="楷体" w:hAnsi="楷体" w:hint="eastAsia"/>
                <w:sz w:val="24"/>
                <w:szCs w:val="24"/>
              </w:rPr>
              <w:t>流程</w:t>
            </w:r>
            <w:r>
              <w:rPr>
                <w:rFonts w:ascii="楷体" w:eastAsia="楷体" w:hAnsi="楷体" w:hint="eastAsia"/>
                <w:sz w:val="24"/>
                <w:szCs w:val="24"/>
              </w:rPr>
              <w:t>Owner Tina</w:t>
            </w:r>
            <w:r>
              <w:rPr>
                <w:rFonts w:ascii="楷体" w:eastAsia="楷体" w:hAnsi="楷体" w:hint="eastAsia"/>
                <w:sz w:val="24"/>
                <w:szCs w:val="24"/>
              </w:rPr>
              <w:t>因业务太多，对流程建设关注度不够。流程一条龙经理</w:t>
            </w:r>
            <w:r>
              <w:rPr>
                <w:rFonts w:ascii="楷体" w:eastAsia="楷体" w:hAnsi="楷体" w:hint="eastAsia"/>
                <w:sz w:val="24"/>
                <w:szCs w:val="24"/>
              </w:rPr>
              <w:t xml:space="preserve"> </w:t>
            </w:r>
            <w:r>
              <w:rPr>
                <w:rFonts w:ascii="楷体" w:eastAsia="楷体" w:hAnsi="楷体" w:hint="eastAsia"/>
                <w:sz w:val="24"/>
                <w:szCs w:val="24"/>
              </w:rPr>
              <w:t>新店项目经理</w:t>
            </w:r>
            <w:r>
              <w:rPr>
                <w:rFonts w:ascii="楷体" w:eastAsia="楷体" w:hAnsi="楷体" w:hint="eastAsia"/>
                <w:sz w:val="24"/>
                <w:szCs w:val="24"/>
              </w:rPr>
              <w:t xml:space="preserve"> </w:t>
            </w:r>
            <w:r>
              <w:rPr>
                <w:rFonts w:ascii="楷体" w:eastAsia="楷体" w:hAnsi="楷体" w:hint="eastAsia"/>
                <w:sz w:val="24"/>
                <w:szCs w:val="24"/>
              </w:rPr>
              <w:t>陈遵杰因新加入公司，对于流程推动工作没有意识，需要企管这边加强对该流程的关注，主动联动流程一条龙经理推动流程工作</w:t>
            </w:r>
          </w:p>
        </w:tc>
      </w:tr>
      <w:tr w:rsidR="005D3D9D" w14:paraId="15FCDA4D" w14:textId="77777777">
        <w:tc>
          <w:tcPr>
            <w:tcW w:w="1868" w:type="dxa"/>
          </w:tcPr>
          <w:p w14:paraId="0A1E7FE4" w14:textId="77777777" w:rsidR="005D3D9D" w:rsidRDefault="00D80F8A">
            <w:pPr>
              <w:rPr>
                <w:rFonts w:ascii="楷体" w:eastAsia="楷体" w:hAnsi="楷体"/>
                <w:sz w:val="24"/>
                <w:szCs w:val="24"/>
              </w:rPr>
            </w:pPr>
            <w:r>
              <w:rPr>
                <w:rFonts w:ascii="楷体" w:eastAsia="楷体" w:hAnsi="楷体" w:hint="eastAsia"/>
                <w:sz w:val="24"/>
                <w:szCs w:val="24"/>
              </w:rPr>
              <w:t>加盟开店成功</w:t>
            </w:r>
            <w:r>
              <w:rPr>
                <w:rFonts w:ascii="楷体" w:eastAsia="楷体" w:hAnsi="楷体" w:hint="eastAsia"/>
                <w:sz w:val="24"/>
                <w:szCs w:val="24"/>
              </w:rPr>
              <w:lastRenderedPageBreak/>
              <w:t>流程</w:t>
            </w:r>
          </w:p>
        </w:tc>
        <w:tc>
          <w:tcPr>
            <w:tcW w:w="1246" w:type="dxa"/>
          </w:tcPr>
          <w:p w14:paraId="4F1D0BA5" w14:textId="77777777" w:rsidR="005D3D9D" w:rsidRDefault="00D80F8A">
            <w:pPr>
              <w:rPr>
                <w:rFonts w:ascii="楷体" w:eastAsia="楷体" w:hAnsi="楷体"/>
                <w:sz w:val="24"/>
                <w:szCs w:val="24"/>
              </w:rPr>
            </w:pPr>
            <w:r>
              <w:rPr>
                <w:rFonts w:ascii="楷体" w:eastAsia="楷体" w:hAnsi="楷体" w:hint="eastAsia"/>
                <w:sz w:val="24"/>
                <w:szCs w:val="24"/>
              </w:rPr>
              <w:lastRenderedPageBreak/>
              <w:t>符合年初</w:t>
            </w:r>
            <w:r>
              <w:rPr>
                <w:rFonts w:ascii="楷体" w:eastAsia="楷体" w:hAnsi="楷体" w:hint="eastAsia"/>
                <w:sz w:val="24"/>
                <w:szCs w:val="24"/>
              </w:rPr>
              <w:lastRenderedPageBreak/>
              <w:t>时间规划</w:t>
            </w:r>
          </w:p>
        </w:tc>
        <w:tc>
          <w:tcPr>
            <w:tcW w:w="2693" w:type="dxa"/>
          </w:tcPr>
          <w:p w14:paraId="28548D2A" w14:textId="77777777" w:rsidR="005D3D9D" w:rsidRDefault="00D80F8A">
            <w:pPr>
              <w:rPr>
                <w:rFonts w:ascii="楷体" w:eastAsia="楷体" w:hAnsi="楷体"/>
                <w:sz w:val="24"/>
                <w:szCs w:val="24"/>
              </w:rPr>
            </w:pPr>
            <w:r>
              <w:rPr>
                <w:rFonts w:ascii="楷体" w:eastAsia="楷体" w:hAnsi="楷体" w:hint="eastAsia"/>
                <w:sz w:val="24"/>
                <w:szCs w:val="24"/>
              </w:rPr>
              <w:lastRenderedPageBreak/>
              <w:t>已于</w:t>
            </w: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19</w:t>
            </w:r>
            <w:r>
              <w:rPr>
                <w:rFonts w:ascii="楷体" w:eastAsia="楷体" w:hAnsi="楷体" w:hint="eastAsia"/>
                <w:sz w:val="24"/>
                <w:szCs w:val="24"/>
              </w:rPr>
              <w:t>日完成流程</w:t>
            </w:r>
            <w:r>
              <w:rPr>
                <w:rFonts w:ascii="楷体" w:eastAsia="楷体" w:hAnsi="楷体" w:hint="eastAsia"/>
                <w:sz w:val="24"/>
                <w:szCs w:val="24"/>
              </w:rPr>
              <w:lastRenderedPageBreak/>
              <w:t>穿越，确定流程文件</w:t>
            </w:r>
          </w:p>
        </w:tc>
        <w:tc>
          <w:tcPr>
            <w:tcW w:w="4820" w:type="dxa"/>
          </w:tcPr>
          <w:p w14:paraId="4EB83E07" w14:textId="77777777" w:rsidR="005D3D9D" w:rsidRDefault="00D80F8A">
            <w:pPr>
              <w:rPr>
                <w:rFonts w:ascii="楷体" w:eastAsia="楷体" w:hAnsi="楷体"/>
                <w:sz w:val="24"/>
                <w:szCs w:val="24"/>
              </w:rPr>
            </w:pPr>
            <w:r>
              <w:rPr>
                <w:rFonts w:ascii="楷体" w:eastAsia="楷体" w:hAnsi="楷体" w:hint="eastAsia"/>
                <w:sz w:val="24"/>
                <w:szCs w:val="24"/>
              </w:rPr>
              <w:lastRenderedPageBreak/>
              <w:t>计划</w:t>
            </w:r>
            <w:r>
              <w:rPr>
                <w:rFonts w:ascii="楷体" w:eastAsia="楷体" w:hAnsi="楷体" w:hint="eastAsia"/>
                <w:sz w:val="24"/>
                <w:szCs w:val="24"/>
              </w:rPr>
              <w:t>于</w:t>
            </w: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28</w:t>
            </w:r>
            <w:r>
              <w:rPr>
                <w:rFonts w:ascii="楷体" w:eastAsia="楷体" w:hAnsi="楷体" w:hint="eastAsia"/>
                <w:sz w:val="24"/>
                <w:szCs w:val="24"/>
              </w:rPr>
              <w:t>日召开流程宣贯会，并于</w:t>
            </w: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lastRenderedPageBreak/>
              <w:t>开始做新店执行记录，待验证的店铺为浙江金华永盛广场店（</w:t>
            </w: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t>25</w:t>
            </w:r>
            <w:r>
              <w:rPr>
                <w:rFonts w:ascii="楷体" w:eastAsia="楷体" w:hAnsi="楷体" w:hint="eastAsia"/>
                <w:sz w:val="24"/>
                <w:szCs w:val="24"/>
              </w:rPr>
              <w:t>日开业），</w:t>
            </w:r>
            <w:r>
              <w:rPr>
                <w:rFonts w:ascii="楷体" w:eastAsia="楷体" w:hAnsi="楷体" w:hint="eastAsia"/>
                <w:sz w:val="24"/>
                <w:szCs w:val="24"/>
              </w:rPr>
              <w:t>6</w:t>
            </w:r>
            <w:r>
              <w:rPr>
                <w:rFonts w:ascii="楷体" w:eastAsia="楷体" w:hAnsi="楷体" w:hint="eastAsia"/>
                <w:sz w:val="24"/>
                <w:szCs w:val="24"/>
              </w:rPr>
              <w:t>月中旬组织项目例会，检视流程执行情况，</w:t>
            </w:r>
            <w:r>
              <w:rPr>
                <w:rFonts w:ascii="楷体" w:eastAsia="楷体" w:hAnsi="楷体" w:hint="eastAsia"/>
                <w:sz w:val="24"/>
                <w:szCs w:val="24"/>
              </w:rPr>
              <w:t>7</w:t>
            </w:r>
            <w:r>
              <w:rPr>
                <w:rFonts w:ascii="楷体" w:eastAsia="楷体" w:hAnsi="楷体" w:hint="eastAsia"/>
                <w:sz w:val="24"/>
                <w:szCs w:val="24"/>
              </w:rPr>
              <w:t>月结合新店经营分析会进行第一次新店经营情况复盘。</w:t>
            </w:r>
          </w:p>
        </w:tc>
        <w:tc>
          <w:tcPr>
            <w:tcW w:w="4110" w:type="dxa"/>
          </w:tcPr>
          <w:p w14:paraId="0D306E1C" w14:textId="77777777" w:rsidR="005D3D9D" w:rsidRDefault="00D80F8A">
            <w:pPr>
              <w:rPr>
                <w:rFonts w:ascii="楷体" w:eastAsia="楷体" w:hAnsi="楷体"/>
                <w:sz w:val="24"/>
                <w:szCs w:val="24"/>
              </w:rPr>
            </w:pPr>
            <w:r>
              <w:rPr>
                <w:rFonts w:ascii="楷体" w:eastAsia="楷体" w:hAnsi="楷体" w:hint="eastAsia"/>
                <w:sz w:val="24"/>
                <w:szCs w:val="24"/>
              </w:rPr>
              <w:lastRenderedPageBreak/>
              <w:t>流程</w:t>
            </w:r>
            <w:r>
              <w:rPr>
                <w:rFonts w:ascii="楷体" w:eastAsia="楷体" w:hAnsi="楷体" w:hint="eastAsia"/>
                <w:sz w:val="24"/>
                <w:szCs w:val="24"/>
              </w:rPr>
              <w:t>Owner</w:t>
            </w:r>
            <w:r>
              <w:rPr>
                <w:rFonts w:ascii="楷体" w:eastAsia="楷体" w:hAnsi="楷体" w:hint="eastAsia"/>
                <w:sz w:val="24"/>
                <w:szCs w:val="24"/>
              </w:rPr>
              <w:t>兼流程一条龙经理，目前</w:t>
            </w:r>
            <w:r>
              <w:rPr>
                <w:rFonts w:ascii="楷体" w:eastAsia="楷体" w:hAnsi="楷体" w:hint="eastAsia"/>
                <w:sz w:val="24"/>
                <w:szCs w:val="24"/>
              </w:rPr>
              <w:lastRenderedPageBreak/>
              <w:t>因为团队人员不稳定，两个重要角色未分离，会增加执行任务量，又因为是部门负责人，其本身工作量很大，风险在于记录工作相对不会那么完善，流程不能完全得到验证，拟定的解决方案是以</w:t>
            </w:r>
            <w:r>
              <w:rPr>
                <w:rFonts w:ascii="楷体" w:eastAsia="楷体" w:hAnsi="楷体" w:hint="eastAsia"/>
                <w:sz w:val="24"/>
                <w:szCs w:val="24"/>
              </w:rPr>
              <w:t>2</w:t>
            </w:r>
            <w:r>
              <w:rPr>
                <w:rFonts w:ascii="楷体" w:eastAsia="楷体" w:hAnsi="楷体" w:hint="eastAsia"/>
                <w:sz w:val="24"/>
                <w:szCs w:val="24"/>
              </w:rPr>
              <w:t>周为一个周期，素素自己去询问相关执行人，完善流程记录。</w:t>
            </w:r>
          </w:p>
        </w:tc>
      </w:tr>
      <w:tr w:rsidR="005D3D9D" w14:paraId="01C3D8AE" w14:textId="77777777">
        <w:tc>
          <w:tcPr>
            <w:tcW w:w="1868" w:type="dxa"/>
          </w:tcPr>
          <w:p w14:paraId="204F834F" w14:textId="77777777" w:rsidR="005D3D9D" w:rsidRDefault="00D80F8A">
            <w:pPr>
              <w:rPr>
                <w:rFonts w:ascii="楷体" w:eastAsia="楷体" w:hAnsi="楷体"/>
                <w:sz w:val="24"/>
                <w:szCs w:val="24"/>
              </w:rPr>
            </w:pPr>
            <w:r>
              <w:rPr>
                <w:rFonts w:ascii="楷体" w:eastAsia="楷体" w:hAnsi="楷体" w:hint="eastAsia"/>
                <w:sz w:val="24"/>
                <w:szCs w:val="24"/>
              </w:rPr>
              <w:lastRenderedPageBreak/>
              <w:t>重大战役活动流程</w:t>
            </w:r>
          </w:p>
        </w:tc>
        <w:tc>
          <w:tcPr>
            <w:tcW w:w="1246" w:type="dxa"/>
          </w:tcPr>
          <w:p w14:paraId="256D1E2E" w14:textId="77777777" w:rsidR="005D3D9D" w:rsidRDefault="00D80F8A">
            <w:pPr>
              <w:rPr>
                <w:rFonts w:ascii="楷体" w:eastAsia="楷体" w:hAnsi="楷体"/>
                <w:sz w:val="24"/>
                <w:szCs w:val="24"/>
              </w:rPr>
            </w:pPr>
            <w:r>
              <w:rPr>
                <w:rFonts w:ascii="楷体" w:eastAsia="楷体" w:hAnsi="楷体" w:hint="eastAsia"/>
                <w:sz w:val="24"/>
                <w:szCs w:val="24"/>
              </w:rPr>
              <w:t>延期完成状态</w:t>
            </w:r>
          </w:p>
        </w:tc>
        <w:tc>
          <w:tcPr>
            <w:tcW w:w="2693" w:type="dxa"/>
          </w:tcPr>
          <w:p w14:paraId="662B9231" w14:textId="77777777" w:rsidR="005D3D9D" w:rsidRDefault="00D80F8A">
            <w:pPr>
              <w:rPr>
                <w:rFonts w:ascii="楷体" w:eastAsia="楷体" w:hAnsi="楷体"/>
                <w:sz w:val="24"/>
                <w:szCs w:val="24"/>
              </w:rPr>
            </w:pPr>
            <w:r>
              <w:rPr>
                <w:rFonts w:ascii="楷体" w:eastAsia="楷体" w:hAnsi="楷体" w:hint="eastAsia"/>
                <w:sz w:val="24"/>
                <w:szCs w:val="24"/>
              </w:rPr>
              <w:t>应在</w:t>
            </w:r>
            <w:r>
              <w:rPr>
                <w:rFonts w:ascii="楷体" w:eastAsia="楷体" w:hAnsi="楷体" w:hint="eastAsia"/>
                <w:sz w:val="24"/>
                <w:szCs w:val="24"/>
              </w:rPr>
              <w:t>3</w:t>
            </w:r>
            <w:r>
              <w:rPr>
                <w:rFonts w:ascii="楷体" w:eastAsia="楷体" w:hAnsi="楷体" w:hint="eastAsia"/>
                <w:sz w:val="24"/>
                <w:szCs w:val="24"/>
              </w:rPr>
              <w:t>月完成流程建设及宣贯、推广，实际在</w:t>
            </w: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10</w:t>
            </w:r>
            <w:r>
              <w:rPr>
                <w:rFonts w:ascii="楷体" w:eastAsia="楷体" w:hAnsi="楷体" w:hint="eastAsia"/>
                <w:sz w:val="24"/>
                <w:szCs w:val="24"/>
              </w:rPr>
              <w:t>日完成流程穿越，于</w:t>
            </w: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30</w:t>
            </w:r>
            <w:r>
              <w:rPr>
                <w:rFonts w:ascii="楷体" w:eastAsia="楷体" w:hAnsi="楷体" w:hint="eastAsia"/>
                <w:sz w:val="24"/>
                <w:szCs w:val="24"/>
              </w:rPr>
              <w:t>日完成流程宣贯</w:t>
            </w:r>
          </w:p>
        </w:tc>
        <w:tc>
          <w:tcPr>
            <w:tcW w:w="4820" w:type="dxa"/>
          </w:tcPr>
          <w:p w14:paraId="30944695" w14:textId="77777777" w:rsidR="005D3D9D" w:rsidRDefault="00D80F8A">
            <w:pPr>
              <w:rPr>
                <w:rFonts w:ascii="楷体" w:eastAsia="楷体" w:hAnsi="楷体"/>
                <w:sz w:val="24"/>
                <w:szCs w:val="24"/>
              </w:rPr>
            </w:pPr>
            <w:r>
              <w:rPr>
                <w:rFonts w:ascii="楷体" w:eastAsia="楷体" w:hAnsi="楷体" w:hint="eastAsia"/>
                <w:sz w:val="24"/>
                <w:szCs w:val="24"/>
              </w:rPr>
              <w:t>结合直营开店成功流程和重大战役活动流程，辅导黄锡乐对安徽主题形象店项目进行项目调整。预计</w:t>
            </w:r>
            <w:r>
              <w:rPr>
                <w:rFonts w:ascii="楷体" w:eastAsia="楷体" w:hAnsi="楷体" w:hint="eastAsia"/>
                <w:sz w:val="24"/>
                <w:szCs w:val="24"/>
              </w:rPr>
              <w:t>10</w:t>
            </w:r>
            <w:r>
              <w:rPr>
                <w:rFonts w:ascii="楷体" w:eastAsia="楷体" w:hAnsi="楷体" w:hint="eastAsia"/>
                <w:sz w:val="24"/>
                <w:szCs w:val="24"/>
              </w:rPr>
              <w:t>月输出新店类战役活动的标准文件。</w:t>
            </w:r>
          </w:p>
        </w:tc>
        <w:tc>
          <w:tcPr>
            <w:tcW w:w="4110" w:type="dxa"/>
          </w:tcPr>
          <w:p w14:paraId="4364815E" w14:textId="77777777" w:rsidR="005D3D9D" w:rsidRDefault="00D80F8A">
            <w:pPr>
              <w:rPr>
                <w:rFonts w:ascii="楷体" w:eastAsia="楷体" w:hAnsi="楷体"/>
                <w:sz w:val="24"/>
                <w:szCs w:val="24"/>
              </w:rPr>
            </w:pPr>
            <w:r>
              <w:rPr>
                <w:rFonts w:ascii="楷体" w:eastAsia="楷体" w:hAnsi="楷体" w:hint="eastAsia"/>
                <w:sz w:val="24"/>
                <w:szCs w:val="24"/>
              </w:rPr>
              <w:t>因这条流程的特性，流程一条龙经理不会固定在其中一个人身上，导致流程管理的难度增加。流程</w:t>
            </w:r>
            <w:r>
              <w:rPr>
                <w:rFonts w:ascii="楷体" w:eastAsia="楷体" w:hAnsi="楷体" w:hint="eastAsia"/>
                <w:sz w:val="24"/>
                <w:szCs w:val="24"/>
              </w:rPr>
              <w:t>Owner</w:t>
            </w:r>
            <w:r>
              <w:rPr>
                <w:rFonts w:ascii="楷体" w:eastAsia="楷体" w:hAnsi="楷体" w:hint="eastAsia"/>
                <w:sz w:val="24"/>
                <w:szCs w:val="24"/>
              </w:rPr>
              <w:t>张玲对于流程一条龙对流程的执行结果难以把控。</w:t>
            </w:r>
          </w:p>
        </w:tc>
      </w:tr>
      <w:tr w:rsidR="005D3D9D" w14:paraId="7F19E34B" w14:textId="77777777">
        <w:tc>
          <w:tcPr>
            <w:tcW w:w="1868" w:type="dxa"/>
          </w:tcPr>
          <w:p w14:paraId="515C4368" w14:textId="77777777" w:rsidR="005D3D9D" w:rsidRDefault="00D80F8A">
            <w:pPr>
              <w:rPr>
                <w:rFonts w:ascii="楷体" w:eastAsia="楷体" w:hAnsi="楷体"/>
                <w:sz w:val="24"/>
                <w:szCs w:val="24"/>
              </w:rPr>
            </w:pPr>
            <w:r>
              <w:rPr>
                <w:rFonts w:ascii="楷体" w:eastAsia="楷体" w:hAnsi="楷体" w:hint="eastAsia"/>
                <w:sz w:val="24"/>
                <w:szCs w:val="24"/>
              </w:rPr>
              <w:t>会员服务流程</w:t>
            </w:r>
          </w:p>
        </w:tc>
        <w:tc>
          <w:tcPr>
            <w:tcW w:w="1246" w:type="dxa"/>
          </w:tcPr>
          <w:p w14:paraId="5B92CF76" w14:textId="77777777" w:rsidR="005D3D9D" w:rsidRDefault="00D80F8A">
            <w:pPr>
              <w:rPr>
                <w:rFonts w:ascii="楷体" w:eastAsia="楷体" w:hAnsi="楷体"/>
                <w:sz w:val="24"/>
                <w:szCs w:val="24"/>
              </w:rPr>
            </w:pPr>
            <w:r>
              <w:rPr>
                <w:rFonts w:ascii="楷体" w:eastAsia="楷体" w:hAnsi="楷体" w:hint="eastAsia"/>
                <w:sz w:val="24"/>
                <w:szCs w:val="24"/>
              </w:rPr>
              <w:t>符合预期规划</w:t>
            </w:r>
          </w:p>
        </w:tc>
        <w:tc>
          <w:tcPr>
            <w:tcW w:w="2693" w:type="dxa"/>
          </w:tcPr>
          <w:p w14:paraId="2A2DDB2E" w14:textId="77777777" w:rsidR="005D3D9D" w:rsidRDefault="00D80F8A">
            <w:pPr>
              <w:rPr>
                <w:rFonts w:ascii="楷体" w:eastAsia="楷体" w:hAnsi="楷体"/>
                <w:sz w:val="24"/>
                <w:szCs w:val="24"/>
              </w:rPr>
            </w:pPr>
            <w:r>
              <w:rPr>
                <w:rFonts w:ascii="楷体" w:eastAsia="楷体" w:hAnsi="楷体" w:hint="eastAsia"/>
                <w:sz w:val="24"/>
                <w:szCs w:val="24"/>
              </w:rPr>
              <w:t>3</w:t>
            </w:r>
            <w:r>
              <w:rPr>
                <w:rFonts w:ascii="楷体" w:eastAsia="楷体" w:hAnsi="楷体" w:hint="eastAsia"/>
                <w:sz w:val="24"/>
                <w:szCs w:val="24"/>
              </w:rPr>
              <w:t>月</w:t>
            </w:r>
            <w:r>
              <w:rPr>
                <w:rFonts w:ascii="楷体" w:eastAsia="楷体" w:hAnsi="楷体" w:hint="eastAsia"/>
                <w:sz w:val="24"/>
                <w:szCs w:val="24"/>
              </w:rPr>
              <w:t>11</w:t>
            </w:r>
            <w:r>
              <w:rPr>
                <w:rFonts w:ascii="楷体" w:eastAsia="楷体" w:hAnsi="楷体" w:hint="eastAsia"/>
                <w:sz w:val="24"/>
                <w:szCs w:val="24"/>
              </w:rPr>
              <w:t>日已完成流程穿越，输出流程文件。</w:t>
            </w:r>
            <w:r>
              <w:rPr>
                <w:rFonts w:ascii="楷体" w:eastAsia="楷体" w:hAnsi="楷体" w:hint="eastAsia"/>
                <w:sz w:val="24"/>
                <w:szCs w:val="24"/>
              </w:rPr>
              <w:t>4</w:t>
            </w:r>
            <w:r>
              <w:rPr>
                <w:rFonts w:ascii="楷体" w:eastAsia="楷体" w:hAnsi="楷体" w:hint="eastAsia"/>
                <w:sz w:val="24"/>
                <w:szCs w:val="24"/>
              </w:rPr>
              <w:t>月</w:t>
            </w:r>
            <w:r>
              <w:rPr>
                <w:rFonts w:ascii="楷体" w:eastAsia="楷体" w:hAnsi="楷体" w:hint="eastAsia"/>
                <w:sz w:val="24"/>
                <w:szCs w:val="24"/>
              </w:rPr>
              <w:t>11</w:t>
            </w:r>
            <w:r>
              <w:rPr>
                <w:rFonts w:ascii="楷体" w:eastAsia="楷体" w:hAnsi="楷体" w:hint="eastAsia"/>
                <w:sz w:val="24"/>
                <w:szCs w:val="24"/>
              </w:rPr>
              <w:t>日完成</w:t>
            </w:r>
            <w:r>
              <w:rPr>
                <w:rFonts w:ascii="楷体" w:eastAsia="楷体" w:hAnsi="楷体" w:hint="eastAsia"/>
                <w:sz w:val="24"/>
                <w:szCs w:val="24"/>
              </w:rPr>
              <w:t>3</w:t>
            </w:r>
            <w:r>
              <w:rPr>
                <w:rFonts w:ascii="楷体" w:eastAsia="楷体" w:hAnsi="楷体" w:hint="eastAsia"/>
                <w:sz w:val="24"/>
                <w:szCs w:val="24"/>
              </w:rPr>
              <w:t>家试点店铺培训宣贯，建立以</w:t>
            </w:r>
            <w:r>
              <w:rPr>
                <w:rFonts w:ascii="楷体" w:eastAsia="楷体" w:hAnsi="楷体" w:hint="eastAsia"/>
                <w:sz w:val="24"/>
                <w:szCs w:val="24"/>
              </w:rPr>
              <w:t>2</w:t>
            </w:r>
            <w:r>
              <w:rPr>
                <w:rFonts w:ascii="楷体" w:eastAsia="楷体" w:hAnsi="楷体" w:hint="eastAsia"/>
                <w:sz w:val="24"/>
                <w:szCs w:val="24"/>
              </w:rPr>
              <w:t>周为一个周期的周例会，</w:t>
            </w: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6</w:t>
            </w:r>
            <w:r>
              <w:rPr>
                <w:rFonts w:ascii="楷体" w:eastAsia="楷体" w:hAnsi="楷体" w:hint="eastAsia"/>
                <w:sz w:val="24"/>
                <w:szCs w:val="24"/>
              </w:rPr>
              <w:t>日完成</w:t>
            </w:r>
            <w:r>
              <w:rPr>
                <w:rFonts w:ascii="楷体" w:eastAsia="楷体" w:hAnsi="楷体" w:hint="eastAsia"/>
                <w:sz w:val="24"/>
                <w:szCs w:val="24"/>
              </w:rPr>
              <w:t>2</w:t>
            </w:r>
            <w:r>
              <w:rPr>
                <w:rFonts w:ascii="楷体" w:eastAsia="楷体" w:hAnsi="楷体" w:hint="eastAsia"/>
                <w:sz w:val="24"/>
                <w:szCs w:val="24"/>
              </w:rPr>
              <w:t>个区域的宣贯，启动试点城市试点</w:t>
            </w:r>
          </w:p>
        </w:tc>
        <w:tc>
          <w:tcPr>
            <w:tcW w:w="4820" w:type="dxa"/>
          </w:tcPr>
          <w:p w14:paraId="3C3E2A1C" w14:textId="77777777" w:rsidR="005D3D9D" w:rsidRDefault="00D80F8A">
            <w:pPr>
              <w:rPr>
                <w:rFonts w:ascii="楷体" w:eastAsia="楷体" w:hAnsi="楷体"/>
                <w:sz w:val="24"/>
                <w:szCs w:val="24"/>
              </w:rPr>
            </w:pP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26-30</w:t>
            </w:r>
            <w:r>
              <w:rPr>
                <w:rFonts w:ascii="楷体" w:eastAsia="楷体" w:hAnsi="楷体" w:hint="eastAsia"/>
                <w:sz w:val="24"/>
                <w:szCs w:val="24"/>
              </w:rPr>
              <w:t>日将执行流程试点复盘，输出执行策略，并进行全国流程宣贯，并于</w:t>
            </w: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t>1</w:t>
            </w:r>
            <w:r>
              <w:rPr>
                <w:rFonts w:ascii="楷体" w:eastAsia="楷体" w:hAnsi="楷体" w:hint="eastAsia"/>
                <w:sz w:val="24"/>
                <w:szCs w:val="24"/>
              </w:rPr>
              <w:t>日全国启动。将于</w:t>
            </w:r>
            <w:r>
              <w:rPr>
                <w:rFonts w:ascii="楷体" w:eastAsia="楷体" w:hAnsi="楷体" w:hint="eastAsia"/>
                <w:sz w:val="24"/>
                <w:szCs w:val="24"/>
              </w:rPr>
              <w:t>6</w:t>
            </w:r>
            <w:r>
              <w:rPr>
                <w:rFonts w:ascii="楷体" w:eastAsia="楷体" w:hAnsi="楷体" w:hint="eastAsia"/>
                <w:sz w:val="24"/>
                <w:szCs w:val="24"/>
              </w:rPr>
              <w:t>月完成流程建设项目复盘，并进行项目结果评估</w:t>
            </w:r>
          </w:p>
        </w:tc>
        <w:tc>
          <w:tcPr>
            <w:tcW w:w="4110" w:type="dxa"/>
          </w:tcPr>
          <w:p w14:paraId="37E24911" w14:textId="77777777" w:rsidR="005D3D9D" w:rsidRDefault="00D80F8A">
            <w:pPr>
              <w:rPr>
                <w:rFonts w:ascii="楷体" w:eastAsia="楷体" w:hAnsi="楷体"/>
                <w:sz w:val="24"/>
                <w:szCs w:val="24"/>
              </w:rPr>
            </w:pPr>
            <w:r>
              <w:rPr>
                <w:rFonts w:ascii="楷体" w:eastAsia="楷体" w:hAnsi="楷体" w:hint="eastAsia"/>
                <w:sz w:val="24"/>
                <w:szCs w:val="24"/>
              </w:rPr>
              <w:t>流程</w:t>
            </w:r>
            <w:r>
              <w:rPr>
                <w:rFonts w:ascii="楷体" w:eastAsia="楷体" w:hAnsi="楷体" w:hint="eastAsia"/>
                <w:sz w:val="24"/>
                <w:szCs w:val="24"/>
              </w:rPr>
              <w:t>Owner</w:t>
            </w:r>
            <w:r>
              <w:rPr>
                <w:rFonts w:ascii="楷体" w:eastAsia="楷体" w:hAnsi="楷体" w:hint="eastAsia"/>
                <w:sz w:val="24"/>
                <w:szCs w:val="24"/>
              </w:rPr>
              <w:t>对于流程项目的积极性是最高的，对比其他流程</w:t>
            </w:r>
            <w:r>
              <w:rPr>
                <w:rFonts w:ascii="楷体" w:eastAsia="楷体" w:hAnsi="楷体" w:hint="eastAsia"/>
                <w:sz w:val="24"/>
                <w:szCs w:val="24"/>
              </w:rPr>
              <w:t>Owner</w:t>
            </w:r>
            <w:r>
              <w:rPr>
                <w:rFonts w:ascii="楷体" w:eastAsia="楷体" w:hAnsi="楷体" w:hint="eastAsia"/>
                <w:sz w:val="24"/>
                <w:szCs w:val="24"/>
              </w:rPr>
              <w:t>来说，对流程的关注度也是最高的，但未能通过流程目标共识目标和通过流程绩效拉动团队成员和终端执行人员的行为，导致流程目标达成情况较差。流程一条龙经理江乐目前完成的部分是根据流程</w:t>
            </w:r>
            <w:r>
              <w:rPr>
                <w:rFonts w:ascii="楷体" w:eastAsia="楷体" w:hAnsi="楷体" w:hint="eastAsia"/>
                <w:sz w:val="24"/>
                <w:szCs w:val="24"/>
              </w:rPr>
              <w:t>Owner</w:t>
            </w:r>
            <w:r>
              <w:rPr>
                <w:rFonts w:ascii="楷体" w:eastAsia="楷体" w:hAnsi="楷体" w:hint="eastAsia"/>
                <w:sz w:val="24"/>
                <w:szCs w:val="24"/>
              </w:rPr>
              <w:t>的指令完成相关工作，但其本身是不能为流程结果负责。</w:t>
            </w:r>
          </w:p>
        </w:tc>
      </w:tr>
    </w:tbl>
    <w:p w14:paraId="1F31B773" w14:textId="77777777" w:rsidR="005D3D9D" w:rsidRDefault="005D3D9D">
      <w:pPr>
        <w:rPr>
          <w:rFonts w:ascii="楷体" w:eastAsia="楷体" w:hAnsi="楷体"/>
          <w:b/>
          <w:bCs/>
          <w:sz w:val="24"/>
          <w:szCs w:val="24"/>
        </w:rPr>
      </w:pPr>
    </w:p>
    <w:p w14:paraId="51576C5A" w14:textId="77777777" w:rsidR="005D3D9D" w:rsidRDefault="00D80F8A">
      <w:pPr>
        <w:rPr>
          <w:rFonts w:ascii="楷体" w:eastAsia="楷体" w:hAnsi="楷体"/>
          <w:b/>
          <w:bCs/>
          <w:sz w:val="24"/>
          <w:szCs w:val="24"/>
        </w:rPr>
      </w:pPr>
      <w:r>
        <w:rPr>
          <w:rFonts w:ascii="楷体" w:eastAsia="楷体" w:hAnsi="楷体" w:hint="eastAsia"/>
          <w:b/>
          <w:bCs/>
          <w:sz w:val="24"/>
          <w:szCs w:val="24"/>
        </w:rPr>
        <w:t>四、</w:t>
      </w:r>
      <w:r>
        <w:rPr>
          <w:rFonts w:ascii="楷体" w:eastAsia="楷体" w:hAnsi="楷体"/>
          <w:b/>
          <w:bCs/>
          <w:sz w:val="24"/>
          <w:szCs w:val="24"/>
        </w:rPr>
        <w:t>5</w:t>
      </w:r>
      <w:r>
        <w:rPr>
          <w:rFonts w:ascii="楷体" w:eastAsia="楷体" w:hAnsi="楷体"/>
          <w:b/>
          <w:bCs/>
          <w:sz w:val="24"/>
          <w:szCs w:val="24"/>
        </w:rPr>
        <w:t>月企管的</w:t>
      </w:r>
      <w:r>
        <w:rPr>
          <w:rFonts w:ascii="楷体" w:eastAsia="楷体" w:hAnsi="楷体" w:hint="eastAsia"/>
          <w:b/>
          <w:bCs/>
          <w:sz w:val="24"/>
          <w:szCs w:val="24"/>
        </w:rPr>
        <w:t>行动计划完成情况及</w:t>
      </w:r>
      <w:r>
        <w:rPr>
          <w:rFonts w:ascii="楷体" w:eastAsia="楷体" w:hAnsi="楷体" w:hint="eastAsia"/>
          <w:b/>
          <w:bCs/>
          <w:sz w:val="24"/>
          <w:szCs w:val="24"/>
        </w:rPr>
        <w:t>6</w:t>
      </w:r>
      <w:r>
        <w:rPr>
          <w:rFonts w:ascii="楷体" w:eastAsia="楷体" w:hAnsi="楷体" w:hint="eastAsia"/>
          <w:b/>
          <w:bCs/>
          <w:sz w:val="24"/>
          <w:szCs w:val="24"/>
        </w:rPr>
        <w:t>月计划</w:t>
      </w:r>
    </w:p>
    <w:tbl>
      <w:tblPr>
        <w:tblStyle w:val="a8"/>
        <w:tblW w:w="14737" w:type="dxa"/>
        <w:tblLayout w:type="fixed"/>
        <w:tblLook w:val="04A0" w:firstRow="1" w:lastRow="0" w:firstColumn="1" w:lastColumn="0" w:noHBand="0" w:noVBand="1"/>
      </w:tblPr>
      <w:tblGrid>
        <w:gridCol w:w="1271"/>
        <w:gridCol w:w="6095"/>
        <w:gridCol w:w="7371"/>
      </w:tblGrid>
      <w:tr w:rsidR="005D3D9D" w14:paraId="6EA9C318" w14:textId="77777777" w:rsidTr="00D80F8A">
        <w:tc>
          <w:tcPr>
            <w:tcW w:w="1271" w:type="dxa"/>
          </w:tcPr>
          <w:p w14:paraId="21E48DAB" w14:textId="77777777" w:rsidR="005D3D9D" w:rsidRDefault="00D80F8A">
            <w:pPr>
              <w:rPr>
                <w:rFonts w:ascii="楷体" w:eastAsia="楷体" w:hAnsi="楷体"/>
                <w:b/>
                <w:bCs/>
                <w:sz w:val="24"/>
                <w:szCs w:val="24"/>
              </w:rPr>
            </w:pPr>
            <w:r>
              <w:rPr>
                <w:rFonts w:ascii="楷体" w:eastAsia="楷体" w:hAnsi="楷体" w:hint="eastAsia"/>
                <w:b/>
                <w:bCs/>
                <w:sz w:val="24"/>
                <w:szCs w:val="24"/>
              </w:rPr>
              <w:t>月份</w:t>
            </w:r>
          </w:p>
        </w:tc>
        <w:tc>
          <w:tcPr>
            <w:tcW w:w="6095" w:type="dxa"/>
          </w:tcPr>
          <w:p w14:paraId="581B8BD9" w14:textId="77777777" w:rsidR="005D3D9D" w:rsidRDefault="00D80F8A">
            <w:pPr>
              <w:rPr>
                <w:rFonts w:ascii="楷体" w:eastAsia="楷体" w:hAnsi="楷体"/>
                <w:b/>
                <w:bCs/>
                <w:sz w:val="24"/>
                <w:szCs w:val="24"/>
              </w:rPr>
            </w:pPr>
            <w:r>
              <w:rPr>
                <w:rFonts w:ascii="楷体" w:eastAsia="楷体" w:hAnsi="楷体" w:hint="eastAsia"/>
                <w:b/>
                <w:bCs/>
                <w:sz w:val="24"/>
                <w:szCs w:val="24"/>
              </w:rPr>
              <w:t>任务</w:t>
            </w:r>
          </w:p>
        </w:tc>
        <w:tc>
          <w:tcPr>
            <w:tcW w:w="7371" w:type="dxa"/>
          </w:tcPr>
          <w:p w14:paraId="33D0DC8C" w14:textId="77777777" w:rsidR="005D3D9D" w:rsidRDefault="00D80F8A">
            <w:pPr>
              <w:rPr>
                <w:rFonts w:ascii="楷体" w:eastAsia="楷体" w:hAnsi="楷体"/>
                <w:b/>
                <w:bCs/>
                <w:sz w:val="24"/>
                <w:szCs w:val="24"/>
              </w:rPr>
            </w:pPr>
            <w:r>
              <w:rPr>
                <w:rFonts w:ascii="楷体" w:eastAsia="楷体" w:hAnsi="楷体" w:hint="eastAsia"/>
                <w:b/>
                <w:bCs/>
                <w:sz w:val="24"/>
                <w:szCs w:val="24"/>
              </w:rPr>
              <w:t>完成情况</w:t>
            </w:r>
          </w:p>
        </w:tc>
      </w:tr>
      <w:tr w:rsidR="005D3D9D" w14:paraId="2DFA7C6E" w14:textId="77777777" w:rsidTr="00D80F8A">
        <w:tc>
          <w:tcPr>
            <w:tcW w:w="1271" w:type="dxa"/>
            <w:vMerge w:val="restart"/>
            <w:vAlign w:val="center"/>
          </w:tcPr>
          <w:p w14:paraId="01AE6091"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5</w:t>
            </w:r>
            <w:r>
              <w:rPr>
                <w:rFonts w:ascii="楷体" w:eastAsia="楷体" w:hAnsi="楷体" w:hint="eastAsia"/>
                <w:b/>
                <w:bCs/>
                <w:sz w:val="24"/>
                <w:szCs w:val="24"/>
              </w:rPr>
              <w:t>月</w:t>
            </w:r>
          </w:p>
        </w:tc>
        <w:tc>
          <w:tcPr>
            <w:tcW w:w="6095" w:type="dxa"/>
          </w:tcPr>
          <w:p w14:paraId="19BB3D12" w14:textId="77777777" w:rsidR="005D3D9D" w:rsidRDefault="00D80F8A">
            <w:pPr>
              <w:rPr>
                <w:rFonts w:ascii="楷体" w:eastAsia="楷体" w:hAnsi="楷体"/>
                <w:b/>
                <w:bCs/>
                <w:sz w:val="24"/>
                <w:szCs w:val="24"/>
              </w:rPr>
            </w:pP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20</w:t>
            </w:r>
            <w:r>
              <w:rPr>
                <w:rFonts w:ascii="楷体" w:eastAsia="楷体" w:hAnsi="楷体" w:hint="eastAsia"/>
                <w:sz w:val="24"/>
                <w:szCs w:val="24"/>
              </w:rPr>
              <w:t>日组织第二次流程研讨会，课程内容为讲解流程穿越的操作及流程</w:t>
            </w:r>
            <w:r>
              <w:rPr>
                <w:rFonts w:ascii="楷体" w:eastAsia="楷体" w:hAnsi="楷体" w:hint="eastAsia"/>
                <w:sz w:val="24"/>
                <w:szCs w:val="24"/>
              </w:rPr>
              <w:t>18</w:t>
            </w:r>
            <w:r>
              <w:rPr>
                <w:rFonts w:ascii="楷体" w:eastAsia="楷体" w:hAnsi="楷体" w:hint="eastAsia"/>
                <w:sz w:val="24"/>
                <w:szCs w:val="24"/>
              </w:rPr>
              <w:t>条优化策略，通过讲解流程梳理的方法，了解流程梳理的技巧</w:t>
            </w:r>
          </w:p>
        </w:tc>
        <w:tc>
          <w:tcPr>
            <w:tcW w:w="7371" w:type="dxa"/>
            <w:vAlign w:val="center"/>
          </w:tcPr>
          <w:p w14:paraId="3F229D54" w14:textId="77777777" w:rsidR="005D3D9D" w:rsidRDefault="00D80F8A">
            <w:pPr>
              <w:rPr>
                <w:rFonts w:ascii="楷体" w:eastAsia="楷体" w:hAnsi="楷体"/>
                <w:sz w:val="24"/>
                <w:szCs w:val="24"/>
              </w:rPr>
            </w:pPr>
            <w:r>
              <w:rPr>
                <w:rFonts w:ascii="楷体" w:eastAsia="楷体" w:hAnsi="楷体" w:hint="eastAsia"/>
                <w:sz w:val="24"/>
                <w:szCs w:val="24"/>
              </w:rPr>
              <w:t>完成</w:t>
            </w:r>
          </w:p>
        </w:tc>
      </w:tr>
      <w:tr w:rsidR="005D3D9D" w14:paraId="6B24AD32" w14:textId="77777777" w:rsidTr="00D80F8A">
        <w:tc>
          <w:tcPr>
            <w:tcW w:w="1271" w:type="dxa"/>
            <w:vMerge/>
            <w:vAlign w:val="center"/>
          </w:tcPr>
          <w:p w14:paraId="7D84446D" w14:textId="77777777" w:rsidR="005D3D9D" w:rsidRDefault="005D3D9D">
            <w:pPr>
              <w:jc w:val="center"/>
              <w:rPr>
                <w:rFonts w:ascii="楷体" w:eastAsia="楷体" w:hAnsi="楷体"/>
                <w:b/>
                <w:bCs/>
                <w:sz w:val="24"/>
                <w:szCs w:val="24"/>
              </w:rPr>
            </w:pPr>
          </w:p>
        </w:tc>
        <w:tc>
          <w:tcPr>
            <w:tcW w:w="6095" w:type="dxa"/>
          </w:tcPr>
          <w:p w14:paraId="5641F9D7" w14:textId="77777777" w:rsidR="005D3D9D" w:rsidRDefault="00D80F8A">
            <w:pPr>
              <w:rPr>
                <w:rFonts w:ascii="楷体" w:eastAsia="楷体" w:hAnsi="楷体"/>
                <w:sz w:val="24"/>
                <w:szCs w:val="24"/>
              </w:rPr>
            </w:pPr>
            <w:r>
              <w:rPr>
                <w:rFonts w:ascii="楷体" w:eastAsia="楷体" w:hAnsi="楷体" w:hint="eastAsia"/>
                <w:sz w:val="24"/>
                <w:szCs w:val="24"/>
              </w:rPr>
              <w:t>直营开店成功流程和重大战役活动流程需完成流程宣贯。直营开店成功流程需完成流程执行记录，为流程阶段性复盘提供依据。重大战役活动需要结合直营开店成功流程，对安徽主题形象店开店项目进行项目调整，并记录执行情况</w:t>
            </w:r>
          </w:p>
        </w:tc>
        <w:tc>
          <w:tcPr>
            <w:tcW w:w="7371" w:type="dxa"/>
            <w:vAlign w:val="center"/>
          </w:tcPr>
          <w:p w14:paraId="3C1A8AD7" w14:textId="77777777" w:rsidR="005D3D9D" w:rsidRDefault="00D80F8A">
            <w:pP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部分延期。</w:t>
            </w:r>
          </w:p>
          <w:p w14:paraId="614D3CDC" w14:textId="3AA247CA" w:rsidR="005D3D9D" w:rsidRDefault="00D80F8A">
            <w:pPr>
              <w:rPr>
                <w:rFonts w:ascii="楷体" w:eastAsia="楷体" w:hAnsi="楷体" w:hint="eastAsia"/>
                <w:sz w:val="24"/>
                <w:szCs w:val="24"/>
              </w:rPr>
            </w:pPr>
            <w:r>
              <w:rPr>
                <w:rFonts w:ascii="楷体" w:eastAsia="楷体" w:hAnsi="楷体" w:hint="eastAsia"/>
                <w:sz w:val="24"/>
                <w:szCs w:val="24"/>
              </w:rPr>
              <w:t>直营开店成功流程未预约宣贯时间，重大战役活动宣贯时间为5月3</w:t>
            </w:r>
            <w:r>
              <w:rPr>
                <w:rFonts w:ascii="楷体" w:eastAsia="楷体" w:hAnsi="楷体"/>
                <w:sz w:val="24"/>
                <w:szCs w:val="24"/>
              </w:rPr>
              <w:t>0</w:t>
            </w:r>
            <w:r>
              <w:rPr>
                <w:rFonts w:ascii="楷体" w:eastAsia="楷体" w:hAnsi="楷体" w:hint="eastAsia"/>
                <w:sz w:val="24"/>
                <w:szCs w:val="24"/>
              </w:rPr>
              <w:t>日。安徽主题形象店的项目书完成调整，项目范围为主题店开店成功，但项目经理为空间组主管，业务能力和项目能力范围差距较大，需确认是否要调整项目分为或者更换项目经理。</w:t>
            </w:r>
          </w:p>
        </w:tc>
      </w:tr>
      <w:tr w:rsidR="005D3D9D" w14:paraId="0C02BDC9" w14:textId="77777777" w:rsidTr="00D80F8A">
        <w:tc>
          <w:tcPr>
            <w:tcW w:w="1271" w:type="dxa"/>
            <w:vMerge/>
            <w:vAlign w:val="center"/>
          </w:tcPr>
          <w:p w14:paraId="791538DE" w14:textId="77777777" w:rsidR="005D3D9D" w:rsidRDefault="005D3D9D">
            <w:pPr>
              <w:jc w:val="center"/>
              <w:rPr>
                <w:rFonts w:ascii="楷体" w:eastAsia="楷体" w:hAnsi="楷体"/>
                <w:b/>
                <w:bCs/>
                <w:sz w:val="24"/>
                <w:szCs w:val="24"/>
              </w:rPr>
            </w:pPr>
          </w:p>
        </w:tc>
        <w:tc>
          <w:tcPr>
            <w:tcW w:w="6095" w:type="dxa"/>
          </w:tcPr>
          <w:p w14:paraId="3E339775" w14:textId="77777777" w:rsidR="005D3D9D" w:rsidRDefault="00D80F8A">
            <w:pPr>
              <w:rPr>
                <w:rFonts w:ascii="楷体" w:eastAsia="楷体" w:hAnsi="楷体"/>
                <w:sz w:val="24"/>
                <w:szCs w:val="24"/>
              </w:rPr>
            </w:pPr>
            <w:r>
              <w:rPr>
                <w:rFonts w:ascii="楷体" w:eastAsia="楷体" w:hAnsi="楷体" w:hint="eastAsia"/>
                <w:sz w:val="24"/>
                <w:szCs w:val="24"/>
              </w:rPr>
              <w:t>加盟开店成功流程完成流程穿越，输出流程文件，并完成流程宣贯，以便</w:t>
            </w:r>
            <w:r>
              <w:rPr>
                <w:rFonts w:ascii="楷体" w:eastAsia="楷体" w:hAnsi="楷体" w:hint="eastAsia"/>
                <w:sz w:val="24"/>
                <w:szCs w:val="24"/>
              </w:rPr>
              <w:t>6</w:t>
            </w:r>
            <w:r>
              <w:rPr>
                <w:rFonts w:ascii="楷体" w:eastAsia="楷体" w:hAnsi="楷体" w:hint="eastAsia"/>
                <w:sz w:val="24"/>
                <w:szCs w:val="24"/>
              </w:rPr>
              <w:t>月能进入流程试点</w:t>
            </w:r>
          </w:p>
        </w:tc>
        <w:tc>
          <w:tcPr>
            <w:tcW w:w="7371" w:type="dxa"/>
            <w:vAlign w:val="center"/>
          </w:tcPr>
          <w:p w14:paraId="5C463241" w14:textId="77777777" w:rsidR="005D3D9D" w:rsidRDefault="00D80F8A">
            <w:pPr>
              <w:rPr>
                <w:rFonts w:ascii="楷体" w:eastAsia="楷体" w:hAnsi="楷体"/>
                <w:sz w:val="24"/>
                <w:szCs w:val="24"/>
              </w:rPr>
            </w:pPr>
            <w:r>
              <w:rPr>
                <w:rFonts w:ascii="楷体" w:eastAsia="楷体" w:hAnsi="楷体" w:hint="eastAsia"/>
                <w:sz w:val="24"/>
                <w:szCs w:val="24"/>
              </w:rPr>
              <w:t>完成</w:t>
            </w:r>
          </w:p>
        </w:tc>
      </w:tr>
      <w:tr w:rsidR="005D3D9D" w14:paraId="173F6F22" w14:textId="77777777" w:rsidTr="00D80F8A">
        <w:tc>
          <w:tcPr>
            <w:tcW w:w="1271" w:type="dxa"/>
            <w:vMerge/>
            <w:vAlign w:val="center"/>
          </w:tcPr>
          <w:p w14:paraId="60377726" w14:textId="77777777" w:rsidR="005D3D9D" w:rsidRDefault="005D3D9D">
            <w:pPr>
              <w:jc w:val="center"/>
              <w:rPr>
                <w:rFonts w:ascii="楷体" w:eastAsia="楷体" w:hAnsi="楷体"/>
                <w:b/>
                <w:bCs/>
                <w:sz w:val="24"/>
                <w:szCs w:val="24"/>
              </w:rPr>
            </w:pPr>
          </w:p>
        </w:tc>
        <w:tc>
          <w:tcPr>
            <w:tcW w:w="6095" w:type="dxa"/>
          </w:tcPr>
          <w:p w14:paraId="4AE2D04F" w14:textId="77777777" w:rsidR="005D3D9D" w:rsidRDefault="00D80F8A">
            <w:pPr>
              <w:rPr>
                <w:rFonts w:ascii="楷体" w:eastAsia="楷体" w:hAnsi="楷体"/>
                <w:sz w:val="24"/>
                <w:szCs w:val="24"/>
              </w:rPr>
            </w:pPr>
            <w:r>
              <w:rPr>
                <w:rFonts w:ascii="楷体" w:eastAsia="楷体" w:hAnsi="楷体" w:hint="eastAsia"/>
                <w:sz w:val="24"/>
                <w:szCs w:val="24"/>
              </w:rPr>
              <w:t>会员服务流程，协助流程</w:t>
            </w:r>
            <w:r>
              <w:rPr>
                <w:rFonts w:ascii="楷体" w:eastAsia="楷体" w:hAnsi="楷体" w:hint="eastAsia"/>
                <w:sz w:val="24"/>
                <w:szCs w:val="24"/>
              </w:rPr>
              <w:t>Owner</w:t>
            </w:r>
            <w:r>
              <w:rPr>
                <w:rFonts w:ascii="楷体" w:eastAsia="楷体" w:hAnsi="楷体" w:hint="eastAsia"/>
                <w:sz w:val="24"/>
                <w:szCs w:val="24"/>
              </w:rPr>
              <w:t>完成试点复盘，输出全国推行的执行策略</w:t>
            </w:r>
          </w:p>
        </w:tc>
        <w:tc>
          <w:tcPr>
            <w:tcW w:w="7371" w:type="dxa"/>
          </w:tcPr>
          <w:p w14:paraId="7A5E48ED" w14:textId="77777777" w:rsidR="005D3D9D" w:rsidRDefault="00D80F8A">
            <w:pPr>
              <w:rPr>
                <w:rFonts w:ascii="楷体" w:eastAsia="楷体" w:hAnsi="楷体"/>
                <w:color w:val="C45911" w:themeColor="accent2" w:themeShade="BF"/>
                <w:sz w:val="24"/>
                <w:szCs w:val="24"/>
              </w:rPr>
            </w:pPr>
            <w:r>
              <w:rPr>
                <w:rFonts w:ascii="楷体" w:eastAsia="楷体" w:hAnsi="楷体" w:hint="eastAsia"/>
                <w:color w:val="C45911" w:themeColor="accent2" w:themeShade="BF"/>
                <w:sz w:val="24"/>
                <w:szCs w:val="24"/>
              </w:rPr>
              <w:t>延期。</w:t>
            </w:r>
          </w:p>
          <w:p w14:paraId="0E20B153" w14:textId="77777777" w:rsidR="005D3D9D" w:rsidRDefault="00D80F8A">
            <w:pPr>
              <w:rPr>
                <w:rFonts w:ascii="楷体" w:eastAsia="楷体" w:hAnsi="楷体"/>
                <w:sz w:val="24"/>
                <w:szCs w:val="24"/>
              </w:rPr>
            </w:pPr>
            <w:r>
              <w:rPr>
                <w:rFonts w:ascii="楷体" w:eastAsia="楷体" w:hAnsi="楷体" w:hint="eastAsia"/>
                <w:sz w:val="24"/>
                <w:szCs w:val="24"/>
              </w:rPr>
              <w:t>因业务部门工作冲突。</w:t>
            </w:r>
          </w:p>
        </w:tc>
      </w:tr>
      <w:tr w:rsidR="005D3D9D" w14:paraId="198215B5" w14:textId="77777777" w:rsidTr="00D80F8A">
        <w:tc>
          <w:tcPr>
            <w:tcW w:w="1271" w:type="dxa"/>
            <w:vMerge w:val="restart"/>
            <w:vAlign w:val="center"/>
          </w:tcPr>
          <w:p w14:paraId="779724BE" w14:textId="77777777" w:rsidR="005D3D9D" w:rsidRDefault="00D80F8A">
            <w:pPr>
              <w:jc w:val="center"/>
              <w:rPr>
                <w:rFonts w:ascii="楷体" w:eastAsia="楷体" w:hAnsi="楷体"/>
                <w:b/>
                <w:bCs/>
                <w:sz w:val="24"/>
                <w:szCs w:val="24"/>
              </w:rPr>
            </w:pPr>
            <w:r>
              <w:rPr>
                <w:rFonts w:ascii="楷体" w:eastAsia="楷体" w:hAnsi="楷体" w:hint="eastAsia"/>
                <w:b/>
                <w:bCs/>
                <w:sz w:val="24"/>
                <w:szCs w:val="24"/>
              </w:rPr>
              <w:t>6</w:t>
            </w:r>
            <w:r>
              <w:rPr>
                <w:rFonts w:ascii="楷体" w:eastAsia="楷体" w:hAnsi="楷体" w:hint="eastAsia"/>
                <w:b/>
                <w:bCs/>
                <w:sz w:val="24"/>
                <w:szCs w:val="24"/>
              </w:rPr>
              <w:t>月</w:t>
            </w:r>
          </w:p>
        </w:tc>
        <w:tc>
          <w:tcPr>
            <w:tcW w:w="6095" w:type="dxa"/>
          </w:tcPr>
          <w:p w14:paraId="7C699278" w14:textId="77777777" w:rsidR="005D3D9D" w:rsidRDefault="00D80F8A">
            <w:pPr>
              <w:rPr>
                <w:rFonts w:ascii="楷体" w:eastAsia="楷体" w:hAnsi="楷体"/>
                <w:sz w:val="24"/>
                <w:szCs w:val="24"/>
              </w:rPr>
            </w:pPr>
            <w:r>
              <w:rPr>
                <w:rFonts w:ascii="楷体" w:eastAsia="楷体" w:hAnsi="楷体" w:hint="eastAsia"/>
                <w:sz w:val="24"/>
                <w:szCs w:val="24"/>
              </w:rPr>
              <w:t>5</w:t>
            </w:r>
            <w:r>
              <w:rPr>
                <w:rFonts w:ascii="楷体" w:eastAsia="楷体" w:hAnsi="楷体" w:hint="eastAsia"/>
                <w:sz w:val="24"/>
                <w:szCs w:val="24"/>
              </w:rPr>
              <w:t>月</w:t>
            </w:r>
            <w:r>
              <w:rPr>
                <w:rFonts w:ascii="楷体" w:eastAsia="楷体" w:hAnsi="楷体" w:hint="eastAsia"/>
                <w:sz w:val="24"/>
                <w:szCs w:val="24"/>
              </w:rPr>
              <w:t>30</w:t>
            </w:r>
            <w:r>
              <w:rPr>
                <w:rFonts w:ascii="楷体" w:eastAsia="楷体" w:hAnsi="楷体" w:hint="eastAsia"/>
                <w:sz w:val="24"/>
                <w:szCs w:val="24"/>
              </w:rPr>
              <w:t>日输出直营开店成功流程执行检查表，与新店项目经理达成共识。</w:t>
            </w:r>
          </w:p>
        </w:tc>
        <w:tc>
          <w:tcPr>
            <w:tcW w:w="7371" w:type="dxa"/>
          </w:tcPr>
          <w:p w14:paraId="7924F2C3" w14:textId="77777777" w:rsidR="005D3D9D" w:rsidRDefault="005D3D9D">
            <w:pPr>
              <w:rPr>
                <w:rFonts w:ascii="楷体" w:eastAsia="楷体" w:hAnsi="楷体"/>
                <w:sz w:val="24"/>
                <w:szCs w:val="24"/>
              </w:rPr>
            </w:pPr>
          </w:p>
        </w:tc>
      </w:tr>
      <w:tr w:rsidR="005D3D9D" w14:paraId="2602E834" w14:textId="77777777" w:rsidTr="00D80F8A">
        <w:tc>
          <w:tcPr>
            <w:tcW w:w="1271" w:type="dxa"/>
            <w:vMerge/>
            <w:vAlign w:val="center"/>
          </w:tcPr>
          <w:p w14:paraId="2E8785C4" w14:textId="77777777" w:rsidR="005D3D9D" w:rsidRDefault="005D3D9D">
            <w:pPr>
              <w:jc w:val="center"/>
              <w:rPr>
                <w:rFonts w:ascii="楷体" w:eastAsia="楷体" w:hAnsi="楷体"/>
                <w:b/>
                <w:bCs/>
                <w:sz w:val="24"/>
                <w:szCs w:val="24"/>
              </w:rPr>
            </w:pPr>
          </w:p>
        </w:tc>
        <w:tc>
          <w:tcPr>
            <w:tcW w:w="6095" w:type="dxa"/>
          </w:tcPr>
          <w:p w14:paraId="20236ED8" w14:textId="77777777" w:rsidR="005D3D9D" w:rsidRDefault="00D80F8A">
            <w:pPr>
              <w:rPr>
                <w:rFonts w:ascii="楷体" w:eastAsia="楷体" w:hAnsi="楷体"/>
                <w:sz w:val="24"/>
                <w:szCs w:val="24"/>
              </w:rPr>
            </w:pP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t>10</w:t>
            </w:r>
            <w:r>
              <w:rPr>
                <w:rFonts w:ascii="楷体" w:eastAsia="楷体" w:hAnsi="楷体" w:hint="eastAsia"/>
                <w:sz w:val="24"/>
                <w:szCs w:val="24"/>
              </w:rPr>
              <w:t>日前完成直营开店成功流程宣贯会</w:t>
            </w:r>
          </w:p>
        </w:tc>
        <w:tc>
          <w:tcPr>
            <w:tcW w:w="7371" w:type="dxa"/>
          </w:tcPr>
          <w:p w14:paraId="0A60289E" w14:textId="77777777" w:rsidR="005D3D9D" w:rsidRDefault="005D3D9D">
            <w:pPr>
              <w:rPr>
                <w:rFonts w:ascii="楷体" w:eastAsia="楷体" w:hAnsi="楷体"/>
                <w:sz w:val="24"/>
                <w:szCs w:val="24"/>
              </w:rPr>
            </w:pPr>
          </w:p>
        </w:tc>
      </w:tr>
      <w:tr w:rsidR="005D3D9D" w14:paraId="24BEFB41" w14:textId="77777777" w:rsidTr="00D80F8A">
        <w:tc>
          <w:tcPr>
            <w:tcW w:w="1271" w:type="dxa"/>
            <w:vMerge/>
            <w:vAlign w:val="center"/>
          </w:tcPr>
          <w:p w14:paraId="5892CC36" w14:textId="77777777" w:rsidR="005D3D9D" w:rsidRDefault="005D3D9D">
            <w:pPr>
              <w:jc w:val="center"/>
              <w:rPr>
                <w:rFonts w:ascii="楷体" w:eastAsia="楷体" w:hAnsi="楷体"/>
                <w:b/>
                <w:bCs/>
                <w:sz w:val="24"/>
                <w:szCs w:val="24"/>
              </w:rPr>
            </w:pPr>
          </w:p>
        </w:tc>
        <w:tc>
          <w:tcPr>
            <w:tcW w:w="6095" w:type="dxa"/>
          </w:tcPr>
          <w:p w14:paraId="12B10BBC" w14:textId="77777777" w:rsidR="005D3D9D" w:rsidRDefault="00D80F8A">
            <w:pPr>
              <w:rPr>
                <w:rFonts w:ascii="楷体" w:eastAsia="楷体" w:hAnsi="楷体"/>
                <w:sz w:val="24"/>
                <w:szCs w:val="24"/>
              </w:rPr>
            </w:pP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t>10</w:t>
            </w:r>
            <w:r>
              <w:rPr>
                <w:rFonts w:ascii="楷体" w:eastAsia="楷体" w:hAnsi="楷体" w:hint="eastAsia"/>
                <w:sz w:val="24"/>
                <w:szCs w:val="24"/>
              </w:rPr>
              <w:t>日、</w:t>
            </w:r>
            <w:r>
              <w:rPr>
                <w:rFonts w:ascii="楷体" w:eastAsia="楷体" w:hAnsi="楷体" w:hint="eastAsia"/>
                <w:sz w:val="24"/>
                <w:szCs w:val="24"/>
              </w:rPr>
              <w:t>24</w:t>
            </w:r>
            <w:r>
              <w:rPr>
                <w:rFonts w:ascii="楷体" w:eastAsia="楷体" w:hAnsi="楷体" w:hint="eastAsia"/>
                <w:sz w:val="24"/>
                <w:szCs w:val="24"/>
              </w:rPr>
              <w:t>日关注加盟开店成功流程《流程检查表》记录情况</w:t>
            </w:r>
          </w:p>
        </w:tc>
        <w:tc>
          <w:tcPr>
            <w:tcW w:w="7371" w:type="dxa"/>
          </w:tcPr>
          <w:p w14:paraId="2D1BF627" w14:textId="77777777" w:rsidR="005D3D9D" w:rsidRDefault="005D3D9D">
            <w:pPr>
              <w:rPr>
                <w:rFonts w:ascii="楷体" w:eastAsia="楷体" w:hAnsi="楷体"/>
                <w:sz w:val="24"/>
                <w:szCs w:val="24"/>
              </w:rPr>
            </w:pPr>
          </w:p>
        </w:tc>
      </w:tr>
      <w:tr w:rsidR="005D3D9D" w14:paraId="04F8251F" w14:textId="77777777" w:rsidTr="00D80F8A">
        <w:tc>
          <w:tcPr>
            <w:tcW w:w="1271" w:type="dxa"/>
            <w:vMerge/>
            <w:vAlign w:val="center"/>
          </w:tcPr>
          <w:p w14:paraId="4DB9B239" w14:textId="77777777" w:rsidR="005D3D9D" w:rsidRDefault="005D3D9D">
            <w:pPr>
              <w:jc w:val="center"/>
              <w:rPr>
                <w:rFonts w:ascii="楷体" w:eastAsia="楷体" w:hAnsi="楷体"/>
                <w:b/>
                <w:bCs/>
                <w:sz w:val="24"/>
                <w:szCs w:val="24"/>
              </w:rPr>
            </w:pPr>
          </w:p>
        </w:tc>
        <w:tc>
          <w:tcPr>
            <w:tcW w:w="6095" w:type="dxa"/>
          </w:tcPr>
          <w:p w14:paraId="67F704BA" w14:textId="77777777" w:rsidR="005D3D9D" w:rsidRDefault="00D80F8A">
            <w:pPr>
              <w:rPr>
                <w:rFonts w:ascii="楷体" w:eastAsia="楷体" w:hAnsi="楷体"/>
                <w:sz w:val="24"/>
                <w:szCs w:val="24"/>
              </w:rPr>
            </w:pPr>
            <w:r>
              <w:rPr>
                <w:rFonts w:ascii="楷体" w:eastAsia="楷体" w:hAnsi="楷体" w:hint="eastAsia"/>
                <w:sz w:val="24"/>
                <w:szCs w:val="24"/>
              </w:rPr>
              <w:t>根据流程复盘会，输出会员服务流程建设成果报告</w:t>
            </w:r>
          </w:p>
        </w:tc>
        <w:tc>
          <w:tcPr>
            <w:tcW w:w="7371" w:type="dxa"/>
          </w:tcPr>
          <w:p w14:paraId="0A7D537A" w14:textId="77777777" w:rsidR="005D3D9D" w:rsidRDefault="005D3D9D">
            <w:pPr>
              <w:rPr>
                <w:rFonts w:ascii="楷体" w:eastAsia="楷体" w:hAnsi="楷体"/>
                <w:sz w:val="24"/>
                <w:szCs w:val="24"/>
              </w:rPr>
            </w:pPr>
          </w:p>
        </w:tc>
      </w:tr>
      <w:tr w:rsidR="005D3D9D" w14:paraId="31E2DFAF" w14:textId="77777777" w:rsidTr="00D80F8A">
        <w:tc>
          <w:tcPr>
            <w:tcW w:w="1271" w:type="dxa"/>
            <w:vMerge/>
            <w:vAlign w:val="center"/>
          </w:tcPr>
          <w:p w14:paraId="3EB4D9C6" w14:textId="77777777" w:rsidR="005D3D9D" w:rsidRDefault="005D3D9D">
            <w:pPr>
              <w:jc w:val="center"/>
              <w:rPr>
                <w:rFonts w:ascii="楷体" w:eastAsia="楷体" w:hAnsi="楷体"/>
                <w:b/>
                <w:bCs/>
                <w:sz w:val="24"/>
                <w:szCs w:val="24"/>
              </w:rPr>
            </w:pPr>
          </w:p>
        </w:tc>
        <w:tc>
          <w:tcPr>
            <w:tcW w:w="6095" w:type="dxa"/>
          </w:tcPr>
          <w:p w14:paraId="3B134DA8" w14:textId="77777777" w:rsidR="005D3D9D" w:rsidRDefault="00D80F8A">
            <w:pPr>
              <w:rPr>
                <w:rFonts w:ascii="楷体" w:eastAsia="楷体" w:hAnsi="楷体"/>
                <w:sz w:val="24"/>
                <w:szCs w:val="24"/>
              </w:rPr>
            </w:pPr>
            <w:r>
              <w:rPr>
                <w:rFonts w:ascii="楷体" w:eastAsia="楷体" w:hAnsi="楷体" w:hint="eastAsia"/>
                <w:sz w:val="24"/>
                <w:szCs w:val="24"/>
              </w:rPr>
              <w:t>以两周为一个周期，与张玲沟通重大战役活动建设情况</w:t>
            </w:r>
          </w:p>
        </w:tc>
        <w:tc>
          <w:tcPr>
            <w:tcW w:w="7371" w:type="dxa"/>
          </w:tcPr>
          <w:p w14:paraId="6E96FFDE" w14:textId="77777777" w:rsidR="005D3D9D" w:rsidRDefault="005D3D9D">
            <w:pPr>
              <w:rPr>
                <w:rFonts w:ascii="楷体" w:eastAsia="楷体" w:hAnsi="楷体"/>
                <w:sz w:val="24"/>
                <w:szCs w:val="24"/>
              </w:rPr>
            </w:pPr>
          </w:p>
        </w:tc>
      </w:tr>
      <w:tr w:rsidR="005D3D9D" w14:paraId="32393ADC" w14:textId="77777777" w:rsidTr="00D80F8A">
        <w:tc>
          <w:tcPr>
            <w:tcW w:w="1271" w:type="dxa"/>
            <w:vMerge/>
            <w:vAlign w:val="center"/>
          </w:tcPr>
          <w:p w14:paraId="67AC161D" w14:textId="77777777" w:rsidR="005D3D9D" w:rsidRDefault="005D3D9D">
            <w:pPr>
              <w:jc w:val="center"/>
              <w:rPr>
                <w:rFonts w:ascii="楷体" w:eastAsia="楷体" w:hAnsi="楷体"/>
                <w:b/>
                <w:bCs/>
                <w:sz w:val="24"/>
                <w:szCs w:val="24"/>
              </w:rPr>
            </w:pPr>
          </w:p>
        </w:tc>
        <w:tc>
          <w:tcPr>
            <w:tcW w:w="6095" w:type="dxa"/>
          </w:tcPr>
          <w:p w14:paraId="4FD932B2" w14:textId="77777777" w:rsidR="005D3D9D" w:rsidRDefault="00D80F8A">
            <w:pPr>
              <w:rPr>
                <w:rFonts w:ascii="楷体" w:eastAsia="楷体" w:hAnsi="楷体"/>
                <w:sz w:val="24"/>
                <w:szCs w:val="24"/>
              </w:rPr>
            </w:pPr>
            <w:r>
              <w:rPr>
                <w:rFonts w:ascii="楷体" w:eastAsia="楷体" w:hAnsi="楷体" w:hint="eastAsia"/>
                <w:sz w:val="24"/>
                <w:szCs w:val="24"/>
              </w:rPr>
              <w:t>6</w:t>
            </w:r>
            <w:r>
              <w:rPr>
                <w:rFonts w:ascii="楷体" w:eastAsia="楷体" w:hAnsi="楷体" w:hint="eastAsia"/>
                <w:sz w:val="24"/>
                <w:szCs w:val="24"/>
              </w:rPr>
              <w:t>月</w:t>
            </w:r>
            <w:r>
              <w:rPr>
                <w:rFonts w:ascii="楷体" w:eastAsia="楷体" w:hAnsi="楷体" w:hint="eastAsia"/>
                <w:sz w:val="24"/>
                <w:szCs w:val="24"/>
              </w:rPr>
              <w:t>18</w:t>
            </w:r>
            <w:r>
              <w:rPr>
                <w:rFonts w:ascii="楷体" w:eastAsia="楷体" w:hAnsi="楷体" w:hint="eastAsia"/>
                <w:sz w:val="24"/>
                <w:szCs w:val="24"/>
              </w:rPr>
              <w:t>日前发布流程研讨会第三期课程通知</w:t>
            </w:r>
          </w:p>
        </w:tc>
        <w:tc>
          <w:tcPr>
            <w:tcW w:w="7371" w:type="dxa"/>
          </w:tcPr>
          <w:p w14:paraId="5A7AC089" w14:textId="77777777" w:rsidR="005D3D9D" w:rsidRDefault="005D3D9D">
            <w:pPr>
              <w:rPr>
                <w:rFonts w:ascii="楷体" w:eastAsia="楷体" w:hAnsi="楷体"/>
                <w:sz w:val="24"/>
                <w:szCs w:val="24"/>
              </w:rPr>
            </w:pPr>
          </w:p>
        </w:tc>
      </w:tr>
    </w:tbl>
    <w:p w14:paraId="5893E3C2" w14:textId="77777777" w:rsidR="005D3D9D" w:rsidRDefault="005D3D9D">
      <w:pPr>
        <w:rPr>
          <w:rFonts w:ascii="楷体" w:eastAsia="楷体" w:hAnsi="楷体"/>
          <w:b/>
          <w:bCs/>
          <w:sz w:val="24"/>
          <w:szCs w:val="24"/>
        </w:rPr>
      </w:pPr>
    </w:p>
    <w:p w14:paraId="3C958183" w14:textId="77777777" w:rsidR="005D3D9D" w:rsidRDefault="00D80F8A">
      <w:pPr>
        <w:rPr>
          <w:rFonts w:ascii="楷体" w:eastAsia="楷体" w:hAnsi="楷体"/>
          <w:b/>
          <w:bCs/>
          <w:sz w:val="24"/>
          <w:szCs w:val="24"/>
        </w:rPr>
      </w:pPr>
      <w:r>
        <w:rPr>
          <w:rFonts w:ascii="楷体" w:eastAsia="楷体" w:hAnsi="楷体"/>
          <w:b/>
          <w:bCs/>
          <w:sz w:val="24"/>
          <w:szCs w:val="24"/>
        </w:rPr>
        <w:t>附件：</w:t>
      </w:r>
    </w:p>
    <w:p w14:paraId="4E9657FB" w14:textId="77777777" w:rsidR="005D3D9D" w:rsidRDefault="00D80F8A">
      <w:pPr>
        <w:rPr>
          <w:rFonts w:ascii="楷体" w:eastAsia="楷体" w:hAnsi="楷体"/>
          <w:b/>
          <w:bCs/>
          <w:sz w:val="24"/>
          <w:szCs w:val="24"/>
        </w:rPr>
      </w:pPr>
      <w:r>
        <w:rPr>
          <w:rFonts w:ascii="楷体" w:eastAsia="楷体" w:hAnsi="楷体"/>
          <w:b/>
          <w:bCs/>
          <w:sz w:val="24"/>
          <w:szCs w:val="24"/>
        </w:rPr>
        <w:t>1</w:t>
      </w:r>
      <w:r>
        <w:rPr>
          <w:rFonts w:ascii="楷体" w:eastAsia="楷体" w:hAnsi="楷体"/>
          <w:b/>
          <w:bCs/>
          <w:sz w:val="24"/>
          <w:szCs w:val="24"/>
        </w:rPr>
        <w:t>、加盟开店成功流程</w:t>
      </w:r>
      <w:r>
        <w:rPr>
          <w:rFonts w:ascii="楷体" w:eastAsia="楷体" w:hAnsi="楷体"/>
          <w:b/>
          <w:bCs/>
          <w:sz w:val="24"/>
          <w:szCs w:val="24"/>
        </w:rPr>
        <w:t>-</w:t>
      </w:r>
      <w:r>
        <w:rPr>
          <w:rFonts w:ascii="楷体" w:eastAsia="楷体" w:hAnsi="楷体"/>
          <w:b/>
          <w:bCs/>
          <w:sz w:val="24"/>
          <w:szCs w:val="24"/>
        </w:rPr>
        <w:t>关于加盟扶持和出差报告检查结果</w:t>
      </w:r>
    </w:p>
    <w:p w14:paraId="78BA0668" w14:textId="77777777" w:rsidR="005D3D9D" w:rsidRDefault="00D80F8A">
      <w:pPr>
        <w:rPr>
          <w:rFonts w:ascii="楷体" w:eastAsia="楷体" w:hAnsi="楷体"/>
          <w:b/>
          <w:bCs/>
          <w:sz w:val="24"/>
          <w:szCs w:val="24"/>
        </w:rPr>
      </w:pPr>
      <w:r>
        <w:rPr>
          <w:rFonts w:ascii="楷体" w:eastAsia="楷体" w:hAnsi="楷体"/>
          <w:b/>
          <w:bCs/>
          <w:sz w:val="24"/>
          <w:szCs w:val="24"/>
        </w:rPr>
        <w:t>2</w:t>
      </w:r>
      <w:r>
        <w:rPr>
          <w:rFonts w:ascii="楷体" w:eastAsia="楷体" w:hAnsi="楷体"/>
          <w:b/>
          <w:bCs/>
          <w:sz w:val="24"/>
          <w:szCs w:val="24"/>
        </w:rPr>
        <w:t>、</w:t>
      </w:r>
      <w:r>
        <w:rPr>
          <w:rFonts w:ascii="楷体" w:eastAsia="楷体" w:hAnsi="楷体"/>
          <w:b/>
          <w:bCs/>
          <w:sz w:val="24"/>
          <w:szCs w:val="24"/>
        </w:rPr>
        <w:t>流程成熟度评估表</w:t>
      </w:r>
    </w:p>
    <w:p w14:paraId="1394B5E6" w14:textId="77777777" w:rsidR="005D3D9D" w:rsidRDefault="005D3D9D">
      <w:pPr>
        <w:rPr>
          <w:rFonts w:ascii="楷体" w:eastAsia="楷体" w:hAnsi="楷体"/>
          <w:b/>
          <w:bCs/>
          <w:sz w:val="24"/>
          <w:szCs w:val="24"/>
        </w:rPr>
      </w:pPr>
    </w:p>
    <w:p w14:paraId="4B13049B" w14:textId="77777777" w:rsidR="005D3D9D" w:rsidRDefault="005D3D9D">
      <w:pPr>
        <w:rPr>
          <w:rFonts w:ascii="楷体" w:eastAsia="楷体" w:hAnsi="楷体"/>
          <w:b/>
          <w:bCs/>
          <w:sz w:val="24"/>
          <w:szCs w:val="24"/>
        </w:rPr>
      </w:pPr>
    </w:p>
    <w:p w14:paraId="33A49629" w14:textId="77777777" w:rsidR="005D3D9D" w:rsidRDefault="005D3D9D">
      <w:pPr>
        <w:rPr>
          <w:rFonts w:ascii="楷体" w:eastAsia="楷体" w:hAnsi="楷体"/>
          <w:b/>
          <w:bCs/>
          <w:sz w:val="24"/>
          <w:szCs w:val="24"/>
        </w:rPr>
      </w:pPr>
    </w:p>
    <w:p w14:paraId="4C21734B" w14:textId="77777777" w:rsidR="005D3D9D" w:rsidRDefault="005D3D9D">
      <w:pPr>
        <w:rPr>
          <w:rFonts w:ascii="楷体" w:eastAsia="楷体" w:hAnsi="楷体"/>
          <w:b/>
          <w:bCs/>
          <w:sz w:val="24"/>
          <w:szCs w:val="24"/>
        </w:rPr>
      </w:pPr>
    </w:p>
    <w:p w14:paraId="3A50DA44" w14:textId="77777777" w:rsidR="005D3D9D" w:rsidRDefault="005D3D9D">
      <w:pPr>
        <w:rPr>
          <w:rFonts w:ascii="楷体" w:eastAsia="楷体" w:hAnsi="楷体"/>
          <w:b/>
          <w:bCs/>
          <w:sz w:val="24"/>
          <w:szCs w:val="24"/>
        </w:rPr>
      </w:pPr>
    </w:p>
    <w:p w14:paraId="4AD22A42" w14:textId="77777777" w:rsidR="005D3D9D" w:rsidRDefault="005D3D9D">
      <w:pPr>
        <w:rPr>
          <w:rFonts w:ascii="楷体" w:eastAsia="楷体" w:hAnsi="楷体"/>
          <w:b/>
          <w:bCs/>
          <w:sz w:val="24"/>
          <w:szCs w:val="24"/>
        </w:rPr>
      </w:pPr>
    </w:p>
    <w:p w14:paraId="7BAC11B8" w14:textId="77777777" w:rsidR="005D3D9D" w:rsidRDefault="005D3D9D">
      <w:pPr>
        <w:rPr>
          <w:rFonts w:ascii="楷体" w:eastAsia="楷体" w:hAnsi="楷体"/>
          <w:b/>
          <w:bCs/>
          <w:sz w:val="24"/>
          <w:szCs w:val="24"/>
        </w:rPr>
      </w:pPr>
    </w:p>
    <w:p w14:paraId="1330C7B1" w14:textId="77777777" w:rsidR="005D3D9D" w:rsidRDefault="005D3D9D">
      <w:pPr>
        <w:rPr>
          <w:rFonts w:ascii="楷体" w:eastAsia="楷体" w:hAnsi="楷体"/>
          <w:b/>
          <w:bCs/>
          <w:sz w:val="24"/>
          <w:szCs w:val="24"/>
        </w:rPr>
      </w:pPr>
    </w:p>
    <w:p w14:paraId="516990EA" w14:textId="77777777" w:rsidR="005D3D9D" w:rsidRDefault="00D80F8A">
      <w:pPr>
        <w:rPr>
          <w:rFonts w:ascii="楷体" w:eastAsia="楷体" w:hAnsi="楷体"/>
          <w:b/>
          <w:bCs/>
          <w:sz w:val="24"/>
          <w:szCs w:val="24"/>
        </w:rPr>
      </w:pPr>
      <w:r>
        <w:rPr>
          <w:rFonts w:ascii="楷体" w:eastAsia="楷体" w:hAnsi="楷体"/>
          <w:b/>
          <w:bCs/>
          <w:sz w:val="24"/>
          <w:szCs w:val="24"/>
        </w:rPr>
        <w:lastRenderedPageBreak/>
        <w:t>附录一：加盟开店成功流程</w:t>
      </w:r>
      <w:r>
        <w:rPr>
          <w:rFonts w:ascii="楷体" w:eastAsia="楷体" w:hAnsi="楷体"/>
          <w:b/>
          <w:bCs/>
          <w:sz w:val="24"/>
          <w:szCs w:val="24"/>
        </w:rPr>
        <w:t>-</w:t>
      </w:r>
      <w:r>
        <w:rPr>
          <w:rFonts w:ascii="楷体" w:eastAsia="楷体" w:hAnsi="楷体"/>
          <w:b/>
          <w:bCs/>
          <w:sz w:val="24"/>
          <w:szCs w:val="24"/>
        </w:rPr>
        <w:t>关于加盟扶持和出差报告检查结果</w:t>
      </w:r>
    </w:p>
    <w:p w14:paraId="59E94303" w14:textId="77777777" w:rsidR="005D3D9D" w:rsidRDefault="00D80F8A">
      <w:pPr>
        <w:rPr>
          <w:rFonts w:ascii="微软雅黑" w:eastAsia="微软雅黑" w:hAnsi="微软雅黑" w:cs="微软雅黑"/>
        </w:rPr>
      </w:pPr>
      <w:r>
        <w:rPr>
          <w:rFonts w:ascii="微软雅黑" w:eastAsia="微软雅黑" w:hAnsi="微软雅黑" w:cs="微软雅黑" w:hint="eastAsia"/>
          <w:lang w:bidi="ar"/>
        </w:rPr>
        <w:t>1</w:t>
      </w:r>
      <w:r>
        <w:rPr>
          <w:rFonts w:ascii="微软雅黑" w:eastAsia="微软雅黑" w:hAnsi="微软雅黑" w:cs="微软雅黑" w:hint="eastAsia"/>
          <w:lang w:bidi="ar"/>
        </w:rPr>
        <w:t>、</w:t>
      </w:r>
      <w:r>
        <w:rPr>
          <w:rFonts w:ascii="微软雅黑" w:eastAsia="微软雅黑" w:hAnsi="微软雅黑" w:cs="微软雅黑" w:hint="eastAsia"/>
          <w:lang w:bidi="ar"/>
        </w:rPr>
        <w:t>2022</w:t>
      </w:r>
      <w:r>
        <w:rPr>
          <w:rFonts w:ascii="微软雅黑" w:eastAsia="微软雅黑" w:hAnsi="微软雅黑" w:cs="微软雅黑" w:hint="eastAsia"/>
          <w:lang w:bidi="ar"/>
        </w:rPr>
        <w:t>年</w:t>
      </w:r>
      <w:r>
        <w:rPr>
          <w:rFonts w:ascii="微软雅黑" w:eastAsia="微软雅黑" w:hAnsi="微软雅黑" w:cs="微软雅黑" w:hint="eastAsia"/>
          <w:lang w:bidi="ar"/>
        </w:rPr>
        <w:t>1</w:t>
      </w:r>
      <w:r>
        <w:rPr>
          <w:rFonts w:ascii="微软雅黑" w:eastAsia="微软雅黑" w:hAnsi="微软雅黑" w:cs="微软雅黑" w:hint="eastAsia"/>
          <w:lang w:bidi="ar"/>
        </w:rPr>
        <w:t>月份制定的《</w:t>
      </w:r>
      <w:r>
        <w:rPr>
          <w:rFonts w:ascii="微软雅黑" w:eastAsia="微软雅黑" w:hAnsi="微软雅黑" w:cs="微软雅黑" w:hint="eastAsia"/>
          <w:lang w:bidi="ar"/>
        </w:rPr>
        <w:t>2022</w:t>
      </w:r>
      <w:r>
        <w:rPr>
          <w:rFonts w:ascii="微软雅黑" w:eastAsia="微软雅黑" w:hAnsi="微软雅黑" w:cs="微软雅黑" w:hint="eastAsia"/>
          <w:lang w:bidi="ar"/>
        </w:rPr>
        <w:t>年加盟商人员扶持计划》，这个目前针对的是</w:t>
      </w:r>
      <w:r>
        <w:rPr>
          <w:rFonts w:ascii="微软雅黑" w:eastAsia="微软雅黑" w:hAnsi="微软雅黑" w:cs="微软雅黑" w:hint="eastAsia"/>
          <w:color w:val="C00000"/>
          <w:lang w:bidi="ar"/>
        </w:rPr>
        <w:t>新店开业扶持和六大促节点</w:t>
      </w:r>
      <w:r>
        <w:rPr>
          <w:rFonts w:ascii="微软雅黑" w:eastAsia="微软雅黑" w:hAnsi="微软雅黑" w:cs="微软雅黑" w:hint="eastAsia"/>
          <w:lang w:bidi="ar"/>
        </w:rPr>
        <w:t>的支持，开业后会根据加盟商的需求和加盟部人员情况再决定是否能再次扶持，</w:t>
      </w:r>
      <w:r>
        <w:rPr>
          <w:rFonts w:ascii="微软雅黑" w:eastAsia="微软雅黑" w:hAnsi="微软雅黑" w:cs="微软雅黑" w:hint="eastAsia"/>
          <w:color w:val="C00000"/>
          <w:lang w:bidi="ar"/>
        </w:rPr>
        <w:t>缺少公司主动对店铺再次支持的标准</w:t>
      </w:r>
      <w:r>
        <w:rPr>
          <w:rFonts w:ascii="微软雅黑" w:eastAsia="微软雅黑" w:hAnsi="微软雅黑" w:cs="微软雅黑" w:hint="eastAsia"/>
          <w:lang w:bidi="ar"/>
        </w:rPr>
        <w:t>，比如业绩达成低于什么程度是需要再次支持，或店铺人员评估结果不符合要求时需要再次带教的。对加盟开店成功流程里面关于”阶段性扶持带教“的支持是不够的，另外对于流程目标</w:t>
      </w:r>
      <w:r>
        <w:rPr>
          <w:rFonts w:ascii="微软雅黑" w:eastAsia="微软雅黑" w:hAnsi="微软雅黑" w:cs="微软雅黑" w:hint="eastAsia"/>
          <w:lang w:bidi="ar"/>
        </w:rPr>
        <w:t>90</w:t>
      </w:r>
      <w:r>
        <w:rPr>
          <w:rFonts w:ascii="微软雅黑" w:eastAsia="微软雅黑" w:hAnsi="微软雅黑" w:cs="微软雅黑" w:hint="eastAsia"/>
          <w:lang w:bidi="ar"/>
        </w:rPr>
        <w:t>天的业绩达成缺少阶段性的技能支持。</w:t>
      </w:r>
    </w:p>
    <w:p w14:paraId="64BCBA68" w14:textId="77777777" w:rsidR="005D3D9D" w:rsidRDefault="00D80F8A">
      <w:pPr>
        <w:rPr>
          <w:rFonts w:ascii="微软雅黑" w:eastAsia="微软雅黑" w:hAnsi="微软雅黑" w:cs="微软雅黑"/>
        </w:rPr>
      </w:pPr>
      <w:r>
        <w:rPr>
          <w:rFonts w:ascii="微软雅黑" w:eastAsia="微软雅黑" w:hAnsi="微软雅黑" w:cs="微软雅黑" w:hint="eastAsia"/>
          <w:lang w:bidi="ar"/>
        </w:rPr>
        <w:t>2</w:t>
      </w:r>
      <w:r>
        <w:rPr>
          <w:rFonts w:ascii="微软雅黑" w:eastAsia="微软雅黑" w:hAnsi="微软雅黑" w:cs="微软雅黑" w:hint="eastAsia"/>
          <w:lang w:bidi="ar"/>
        </w:rPr>
        <w:t>、加盟出差报告核对结果，因提供的报告最早的一家店是</w:t>
      </w:r>
      <w:r>
        <w:rPr>
          <w:rFonts w:ascii="微软雅黑" w:eastAsia="微软雅黑" w:hAnsi="微软雅黑" w:cs="微软雅黑" w:hint="eastAsia"/>
          <w:lang w:bidi="ar"/>
        </w:rPr>
        <w:t>2021</w:t>
      </w:r>
      <w:r>
        <w:rPr>
          <w:rFonts w:ascii="微软雅黑" w:eastAsia="微软雅黑" w:hAnsi="微软雅黑" w:cs="微软雅黑" w:hint="eastAsia"/>
          <w:lang w:bidi="ar"/>
        </w:rPr>
        <w:t>年</w:t>
      </w:r>
      <w:r>
        <w:rPr>
          <w:rFonts w:ascii="微软雅黑" w:eastAsia="微软雅黑" w:hAnsi="微软雅黑" w:cs="微软雅黑" w:hint="eastAsia"/>
          <w:lang w:bidi="ar"/>
        </w:rPr>
        <w:t>8</w:t>
      </w:r>
      <w:r>
        <w:rPr>
          <w:rFonts w:ascii="微软雅黑" w:eastAsia="微软雅黑" w:hAnsi="微软雅黑" w:cs="微软雅黑" w:hint="eastAsia"/>
          <w:lang w:bidi="ar"/>
        </w:rPr>
        <w:t>月开业的，所以我拉取了</w:t>
      </w:r>
      <w:r>
        <w:rPr>
          <w:rFonts w:ascii="微软雅黑" w:eastAsia="微软雅黑" w:hAnsi="微软雅黑" w:cs="微软雅黑" w:hint="eastAsia"/>
          <w:lang w:bidi="ar"/>
        </w:rPr>
        <w:t>2021</w:t>
      </w:r>
      <w:r>
        <w:rPr>
          <w:rFonts w:ascii="微软雅黑" w:eastAsia="微软雅黑" w:hAnsi="微软雅黑" w:cs="微软雅黑" w:hint="eastAsia"/>
          <w:lang w:bidi="ar"/>
        </w:rPr>
        <w:t>年</w:t>
      </w:r>
      <w:r>
        <w:rPr>
          <w:rFonts w:ascii="微软雅黑" w:eastAsia="微软雅黑" w:hAnsi="微软雅黑" w:cs="微软雅黑" w:hint="eastAsia"/>
          <w:lang w:bidi="ar"/>
        </w:rPr>
        <w:t>8</w:t>
      </w:r>
      <w:r>
        <w:rPr>
          <w:rFonts w:ascii="微软雅黑" w:eastAsia="微软雅黑" w:hAnsi="微软雅黑" w:cs="微软雅黑" w:hint="eastAsia"/>
          <w:lang w:bidi="ar"/>
        </w:rPr>
        <w:t>月</w:t>
      </w:r>
      <w:r>
        <w:rPr>
          <w:rFonts w:ascii="微软雅黑" w:eastAsia="微软雅黑" w:hAnsi="微软雅黑" w:cs="微软雅黑" w:hint="eastAsia"/>
          <w:lang w:bidi="ar"/>
        </w:rPr>
        <w:t>-2022</w:t>
      </w:r>
      <w:r>
        <w:rPr>
          <w:rFonts w:ascii="微软雅黑" w:eastAsia="微软雅黑" w:hAnsi="微软雅黑" w:cs="微软雅黑" w:hint="eastAsia"/>
          <w:lang w:bidi="ar"/>
        </w:rPr>
        <w:t>年</w:t>
      </w:r>
      <w:r>
        <w:rPr>
          <w:rFonts w:ascii="微软雅黑" w:eastAsia="微软雅黑" w:hAnsi="微软雅黑" w:cs="微软雅黑" w:hint="eastAsia"/>
          <w:lang w:bidi="ar"/>
        </w:rPr>
        <w:t>5</w:t>
      </w:r>
      <w:r>
        <w:rPr>
          <w:rFonts w:ascii="微软雅黑" w:eastAsia="微软雅黑" w:hAnsi="微软雅黑" w:cs="微软雅黑" w:hint="eastAsia"/>
          <w:lang w:bidi="ar"/>
        </w:rPr>
        <w:t>月新店情况。</w:t>
      </w:r>
      <w:r>
        <w:rPr>
          <w:rFonts w:ascii="微软雅黑" w:eastAsia="微软雅黑" w:hAnsi="微软雅黑" w:cs="微软雅黑" w:hint="eastAsia"/>
          <w:lang w:bidi="ar"/>
        </w:rPr>
        <w:t>2021</w:t>
      </w:r>
      <w:r>
        <w:rPr>
          <w:rFonts w:ascii="微软雅黑" w:eastAsia="微软雅黑" w:hAnsi="微软雅黑" w:cs="微软雅黑" w:hint="eastAsia"/>
          <w:lang w:bidi="ar"/>
        </w:rPr>
        <w:t>年</w:t>
      </w:r>
      <w:r>
        <w:rPr>
          <w:rFonts w:ascii="微软雅黑" w:eastAsia="微软雅黑" w:hAnsi="微软雅黑" w:cs="微软雅黑" w:hint="eastAsia"/>
          <w:lang w:bidi="ar"/>
        </w:rPr>
        <w:t>8</w:t>
      </w:r>
      <w:r>
        <w:rPr>
          <w:rFonts w:ascii="微软雅黑" w:eastAsia="微软雅黑" w:hAnsi="微软雅黑" w:cs="微软雅黑" w:hint="eastAsia"/>
          <w:lang w:bidi="ar"/>
        </w:rPr>
        <w:t>月</w:t>
      </w:r>
      <w:r>
        <w:rPr>
          <w:rFonts w:ascii="微软雅黑" w:eastAsia="微软雅黑" w:hAnsi="微软雅黑" w:cs="微软雅黑" w:hint="eastAsia"/>
          <w:lang w:bidi="ar"/>
        </w:rPr>
        <w:t>-2022</w:t>
      </w:r>
      <w:r>
        <w:rPr>
          <w:rFonts w:ascii="微软雅黑" w:eastAsia="微软雅黑" w:hAnsi="微软雅黑" w:cs="微软雅黑" w:hint="eastAsia"/>
          <w:lang w:bidi="ar"/>
        </w:rPr>
        <w:t>年</w:t>
      </w:r>
      <w:r>
        <w:rPr>
          <w:rFonts w:ascii="微软雅黑" w:eastAsia="微软雅黑" w:hAnsi="微软雅黑" w:cs="微软雅黑" w:hint="eastAsia"/>
          <w:lang w:bidi="ar"/>
        </w:rPr>
        <w:t>5</w:t>
      </w:r>
      <w:r>
        <w:rPr>
          <w:rFonts w:ascii="微软雅黑" w:eastAsia="微软雅黑" w:hAnsi="微软雅黑" w:cs="微软雅黑" w:hint="eastAsia"/>
          <w:lang w:bidi="ar"/>
        </w:rPr>
        <w:t>月一共</w:t>
      </w:r>
      <w:r>
        <w:rPr>
          <w:rFonts w:ascii="微软雅黑" w:eastAsia="微软雅黑" w:hAnsi="微软雅黑" w:cs="微软雅黑" w:hint="eastAsia"/>
          <w:lang w:bidi="ar"/>
        </w:rPr>
        <w:t>20</w:t>
      </w:r>
      <w:r>
        <w:rPr>
          <w:rFonts w:ascii="微软雅黑" w:eastAsia="微软雅黑" w:hAnsi="微软雅黑" w:cs="微软雅黑" w:hint="eastAsia"/>
          <w:lang w:bidi="ar"/>
        </w:rPr>
        <w:t>家新店，有出差报告的是</w:t>
      </w:r>
      <w:r>
        <w:rPr>
          <w:rFonts w:ascii="微软雅黑" w:eastAsia="微软雅黑" w:hAnsi="微软雅黑" w:cs="微软雅黑" w:hint="eastAsia"/>
          <w:lang w:bidi="ar"/>
        </w:rPr>
        <w:t>10</w:t>
      </w:r>
      <w:r>
        <w:rPr>
          <w:rFonts w:ascii="微软雅黑" w:eastAsia="微软雅黑" w:hAnsi="微软雅黑" w:cs="微软雅黑" w:hint="eastAsia"/>
          <w:lang w:bidi="ar"/>
        </w:rPr>
        <w:t>家（一共</w:t>
      </w:r>
      <w:r>
        <w:rPr>
          <w:rFonts w:ascii="微软雅黑" w:eastAsia="微软雅黑" w:hAnsi="微软雅黑" w:cs="微软雅黑" w:hint="eastAsia"/>
          <w:lang w:bidi="ar"/>
        </w:rPr>
        <w:t>12</w:t>
      </w:r>
      <w:r>
        <w:rPr>
          <w:rFonts w:ascii="微软雅黑" w:eastAsia="微软雅黑" w:hAnsi="微软雅黑" w:cs="微软雅黑" w:hint="eastAsia"/>
          <w:lang w:bidi="ar"/>
        </w:rPr>
        <w:t>份报告，其中两份不是新店开业支持，一家是重装，一家是会员专场活动），另外有</w:t>
      </w:r>
      <w:r>
        <w:rPr>
          <w:rFonts w:ascii="微软雅黑" w:eastAsia="微软雅黑" w:hAnsi="微软雅黑" w:cs="微软雅黑" w:hint="eastAsia"/>
          <w:lang w:bidi="ar"/>
        </w:rPr>
        <w:t>2</w:t>
      </w:r>
      <w:r>
        <w:rPr>
          <w:rFonts w:ascii="微软雅黑" w:eastAsia="微软雅黑" w:hAnsi="微软雅黑" w:cs="微软雅黑" w:hint="eastAsia"/>
          <w:lang w:bidi="ar"/>
        </w:rPr>
        <w:t>家有去现场扶持，但因人员离职未输出出差报告。因为出差报告只呈现了陈列检查、目标达成情况、商品销售情况、竞品活动情况，</w:t>
      </w:r>
      <w:r>
        <w:rPr>
          <w:rFonts w:ascii="微软雅黑" w:eastAsia="微软雅黑" w:hAnsi="微软雅黑" w:cs="微软雅黑" w:hint="eastAsia"/>
          <w:color w:val="FF0000"/>
          <w:lang w:bidi="ar"/>
        </w:rPr>
        <w:t>针对扶持本身计划完成情况和结果评估是没有的，</w:t>
      </w:r>
      <w:r>
        <w:rPr>
          <w:rFonts w:ascii="微软雅黑" w:eastAsia="微软雅黑" w:hAnsi="微软雅黑" w:cs="微软雅黑" w:hint="eastAsia"/>
          <w:lang w:bidi="ar"/>
        </w:rPr>
        <w:t>所以无法判断扶持对于目标达成的支持情况。另对于后续同一家店的扶持计划缺乏依据。</w:t>
      </w:r>
    </w:p>
    <w:p w14:paraId="37480C56" w14:textId="77777777" w:rsidR="005D3D9D" w:rsidRDefault="00D80F8A">
      <w:pPr>
        <w:widowControl/>
        <w:jc w:val="left"/>
      </w:pPr>
      <w:r>
        <w:rPr>
          <w:rFonts w:ascii="微软雅黑" w:eastAsia="微软雅黑" w:hAnsi="微软雅黑" w:cs="Times New Roman" w:hint="eastAsia"/>
          <w:lang w:bidi="ar"/>
        </w:rPr>
        <w:t>3</w:t>
      </w:r>
      <w:r>
        <w:rPr>
          <w:rFonts w:ascii="微软雅黑" w:eastAsia="微软雅黑" w:hAnsi="微软雅黑" w:cs="Times New Roman" w:hint="eastAsia"/>
          <w:lang w:bidi="ar"/>
        </w:rPr>
        <w:t>、缺少扶持后的评估检查表的标准，计划于</w:t>
      </w:r>
      <w:r>
        <w:rPr>
          <w:rFonts w:ascii="微软雅黑" w:eastAsia="微软雅黑" w:hAnsi="微软雅黑" w:cs="Times New Roman" w:hint="eastAsia"/>
          <w:lang w:bidi="ar"/>
        </w:rPr>
        <w:t>5</w:t>
      </w:r>
      <w:r>
        <w:rPr>
          <w:rFonts w:ascii="微软雅黑" w:eastAsia="微软雅黑" w:hAnsi="微软雅黑" w:cs="Times New Roman" w:hint="eastAsia"/>
          <w:lang w:bidi="ar"/>
        </w:rPr>
        <w:t>月</w:t>
      </w:r>
      <w:r>
        <w:rPr>
          <w:rFonts w:ascii="微软雅黑" w:eastAsia="微软雅黑" w:hAnsi="微软雅黑" w:cs="Times New Roman" w:hint="eastAsia"/>
          <w:lang w:bidi="ar"/>
        </w:rPr>
        <w:t>31</w:t>
      </w:r>
      <w:r>
        <w:rPr>
          <w:rFonts w:ascii="微软雅黑" w:eastAsia="微软雅黑" w:hAnsi="微软雅黑" w:cs="Times New Roman" w:hint="eastAsia"/>
          <w:lang w:bidi="ar"/>
        </w:rPr>
        <w:t>日输出，目前延期风险较高。</w:t>
      </w:r>
      <w:r>
        <w:rPr>
          <w:rFonts w:ascii="宋体" w:eastAsia="宋体" w:hAnsi="宋体" w:cs="宋体" w:hint="eastAsia"/>
          <w:sz w:val="24"/>
          <w:szCs w:val="24"/>
          <w:lang w:bidi="ar"/>
        </w:rPr>
        <w:t xml:space="preserve"> </w:t>
      </w:r>
    </w:p>
    <w:p w14:paraId="620E0FF0" w14:textId="77777777" w:rsidR="005D3D9D" w:rsidRDefault="00D80F8A">
      <w:pPr>
        <w:rPr>
          <w:rFonts w:ascii="楷体" w:eastAsia="楷体" w:hAnsi="楷体"/>
          <w:b/>
          <w:bCs/>
          <w:sz w:val="24"/>
          <w:szCs w:val="24"/>
        </w:rPr>
      </w:pPr>
      <w:r>
        <w:rPr>
          <w:rFonts w:ascii="楷体" w:eastAsia="楷体" w:hAnsi="楷体"/>
          <w:b/>
          <w:bCs/>
          <w:sz w:val="24"/>
          <w:szCs w:val="24"/>
        </w:rPr>
        <w:t>附录二：流程成熟度评估表</w:t>
      </w:r>
    </w:p>
    <w:p w14:paraId="50865C14" w14:textId="77777777" w:rsidR="005D3D9D" w:rsidRDefault="00D80F8A">
      <w:r>
        <w:rPr>
          <w:noProof/>
        </w:rPr>
        <w:lastRenderedPageBreak/>
        <w:drawing>
          <wp:inline distT="0" distB="0" distL="114300" distR="114300" wp14:anchorId="0587356F" wp14:editId="2F198438">
            <wp:extent cx="9392920" cy="5554345"/>
            <wp:effectExtent l="0" t="0" r="1778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9392920" cy="5554345"/>
                    </a:xfrm>
                    <a:prstGeom prst="rect">
                      <a:avLst/>
                    </a:prstGeom>
                  </pic:spPr>
                </pic:pic>
              </a:graphicData>
            </a:graphic>
          </wp:inline>
        </w:drawing>
      </w:r>
    </w:p>
    <w:tbl>
      <w:tblPr>
        <w:tblStyle w:val="a8"/>
        <w:tblW w:w="9570" w:type="dxa"/>
        <w:tblLayout w:type="fixed"/>
        <w:tblLook w:val="04A0" w:firstRow="1" w:lastRow="0" w:firstColumn="1" w:lastColumn="0" w:noHBand="0" w:noVBand="1"/>
      </w:tblPr>
      <w:tblGrid>
        <w:gridCol w:w="817"/>
        <w:gridCol w:w="5387"/>
        <w:gridCol w:w="3366"/>
      </w:tblGrid>
      <w:tr w:rsidR="005D3D9D" w14:paraId="5F5EB6DC" w14:textId="77777777">
        <w:tc>
          <w:tcPr>
            <w:tcW w:w="817" w:type="dxa"/>
          </w:tcPr>
          <w:p w14:paraId="4D8748B3" w14:textId="77777777" w:rsidR="005D3D9D" w:rsidRDefault="00D80F8A">
            <w:pPr>
              <w:rPr>
                <w:rFonts w:ascii="楷体" w:eastAsia="楷体" w:hAnsi="楷体"/>
                <w:b/>
                <w:bCs/>
                <w:sz w:val="24"/>
                <w:szCs w:val="24"/>
              </w:rPr>
            </w:pPr>
            <w:r>
              <w:rPr>
                <w:rFonts w:ascii="楷体" w:eastAsia="楷体" w:hAnsi="楷体" w:hint="eastAsia"/>
                <w:b/>
                <w:bCs/>
                <w:sz w:val="24"/>
                <w:szCs w:val="24"/>
              </w:rPr>
              <w:lastRenderedPageBreak/>
              <w:t>级别</w:t>
            </w:r>
          </w:p>
        </w:tc>
        <w:tc>
          <w:tcPr>
            <w:tcW w:w="5387" w:type="dxa"/>
          </w:tcPr>
          <w:p w14:paraId="59FCE846" w14:textId="77777777" w:rsidR="005D3D9D" w:rsidRDefault="00D80F8A">
            <w:pPr>
              <w:rPr>
                <w:rFonts w:ascii="楷体" w:eastAsia="楷体" w:hAnsi="楷体"/>
                <w:b/>
                <w:bCs/>
                <w:sz w:val="24"/>
                <w:szCs w:val="24"/>
              </w:rPr>
            </w:pPr>
            <w:r>
              <w:rPr>
                <w:rFonts w:ascii="楷体" w:eastAsia="楷体" w:hAnsi="楷体" w:hint="eastAsia"/>
                <w:b/>
                <w:bCs/>
                <w:sz w:val="24"/>
                <w:szCs w:val="24"/>
              </w:rPr>
              <w:t>流程执行者状态</w:t>
            </w:r>
          </w:p>
        </w:tc>
        <w:tc>
          <w:tcPr>
            <w:tcW w:w="3366" w:type="dxa"/>
          </w:tcPr>
          <w:p w14:paraId="566798D3" w14:textId="77777777" w:rsidR="005D3D9D" w:rsidRDefault="00D80F8A">
            <w:pPr>
              <w:rPr>
                <w:rFonts w:ascii="楷体" w:eastAsia="楷体" w:hAnsi="楷体"/>
                <w:b/>
                <w:bCs/>
                <w:sz w:val="24"/>
                <w:szCs w:val="24"/>
              </w:rPr>
            </w:pPr>
            <w:r>
              <w:rPr>
                <w:rFonts w:ascii="楷体" w:eastAsia="楷体" w:hAnsi="楷体" w:hint="eastAsia"/>
                <w:b/>
                <w:bCs/>
                <w:sz w:val="24"/>
                <w:szCs w:val="24"/>
              </w:rPr>
              <w:t>流程状态</w:t>
            </w:r>
          </w:p>
        </w:tc>
      </w:tr>
      <w:tr w:rsidR="005D3D9D" w14:paraId="67CC99ED" w14:textId="77777777">
        <w:tc>
          <w:tcPr>
            <w:tcW w:w="817" w:type="dxa"/>
          </w:tcPr>
          <w:p w14:paraId="4F99F874" w14:textId="77777777" w:rsidR="005D3D9D" w:rsidRDefault="00D80F8A">
            <w:pPr>
              <w:rPr>
                <w:rFonts w:ascii="楷体" w:eastAsia="楷体" w:hAnsi="楷体"/>
                <w:sz w:val="24"/>
                <w:szCs w:val="24"/>
              </w:rPr>
            </w:pPr>
            <w:r>
              <w:rPr>
                <w:rFonts w:ascii="楷体" w:eastAsia="楷体" w:hAnsi="楷体" w:hint="eastAsia"/>
                <w:sz w:val="24"/>
                <w:szCs w:val="24"/>
              </w:rPr>
              <w:t>P</w:t>
            </w:r>
            <w:r>
              <w:rPr>
                <w:rFonts w:ascii="楷体" w:eastAsia="楷体" w:hAnsi="楷体"/>
                <w:sz w:val="24"/>
                <w:szCs w:val="24"/>
              </w:rPr>
              <w:t>-0</w:t>
            </w:r>
          </w:p>
        </w:tc>
        <w:tc>
          <w:tcPr>
            <w:tcW w:w="5387" w:type="dxa"/>
          </w:tcPr>
          <w:p w14:paraId="60DD4E82" w14:textId="77777777" w:rsidR="005D3D9D" w:rsidRDefault="00D80F8A">
            <w:pPr>
              <w:rPr>
                <w:rFonts w:ascii="楷体" w:eastAsia="楷体" w:hAnsi="楷体"/>
                <w:sz w:val="24"/>
                <w:szCs w:val="24"/>
              </w:rPr>
            </w:pPr>
            <w:r>
              <w:rPr>
                <w:rFonts w:ascii="楷体" w:eastAsia="楷体" w:hAnsi="楷体" w:hint="eastAsia"/>
                <w:sz w:val="24"/>
                <w:szCs w:val="24"/>
              </w:rPr>
              <w:t>流程处于自然状态</w:t>
            </w:r>
          </w:p>
        </w:tc>
        <w:tc>
          <w:tcPr>
            <w:tcW w:w="3366" w:type="dxa"/>
          </w:tcPr>
          <w:p w14:paraId="2519BF4C" w14:textId="77777777" w:rsidR="005D3D9D" w:rsidRDefault="00D80F8A">
            <w:pPr>
              <w:rPr>
                <w:rFonts w:ascii="楷体" w:eastAsia="楷体" w:hAnsi="楷体"/>
                <w:sz w:val="24"/>
                <w:szCs w:val="24"/>
              </w:rPr>
            </w:pPr>
            <w:r>
              <w:rPr>
                <w:rFonts w:ascii="楷体" w:eastAsia="楷体" w:hAnsi="楷体" w:hint="eastAsia"/>
                <w:sz w:val="24"/>
                <w:szCs w:val="24"/>
              </w:rPr>
              <w:t>流程的运行无法保持稳定状态</w:t>
            </w:r>
          </w:p>
        </w:tc>
      </w:tr>
      <w:tr w:rsidR="005D3D9D" w14:paraId="0228607C" w14:textId="77777777">
        <w:tc>
          <w:tcPr>
            <w:tcW w:w="817" w:type="dxa"/>
          </w:tcPr>
          <w:p w14:paraId="2F3A18B4" w14:textId="77777777" w:rsidR="005D3D9D" w:rsidRDefault="00D80F8A">
            <w:pPr>
              <w:rPr>
                <w:rFonts w:ascii="楷体" w:eastAsia="楷体" w:hAnsi="楷体"/>
                <w:sz w:val="24"/>
                <w:szCs w:val="24"/>
              </w:rPr>
            </w:pPr>
            <w:r>
              <w:rPr>
                <w:rFonts w:ascii="楷体" w:eastAsia="楷体" w:hAnsi="楷体" w:hint="eastAsia"/>
                <w:sz w:val="24"/>
                <w:szCs w:val="24"/>
              </w:rPr>
              <w:t>P</w:t>
            </w:r>
            <w:r>
              <w:rPr>
                <w:rFonts w:ascii="楷体" w:eastAsia="楷体" w:hAnsi="楷体"/>
                <w:sz w:val="24"/>
                <w:szCs w:val="24"/>
              </w:rPr>
              <w:t>-1</w:t>
            </w:r>
          </w:p>
        </w:tc>
        <w:tc>
          <w:tcPr>
            <w:tcW w:w="5387" w:type="dxa"/>
          </w:tcPr>
          <w:p w14:paraId="62D271AD" w14:textId="77777777" w:rsidR="005D3D9D" w:rsidRDefault="00D80F8A">
            <w:pPr>
              <w:rPr>
                <w:rFonts w:ascii="楷体" w:eastAsia="楷体" w:hAnsi="楷体"/>
                <w:sz w:val="24"/>
                <w:szCs w:val="24"/>
              </w:rPr>
            </w:pPr>
            <w:r>
              <w:rPr>
                <w:rFonts w:ascii="楷体" w:eastAsia="楷体" w:hAnsi="楷体" w:hint="eastAsia"/>
                <w:sz w:val="24"/>
                <w:szCs w:val="24"/>
              </w:rPr>
              <w:t>员工仅仅是知道有这么一个流程及其衡量指标</w:t>
            </w:r>
          </w:p>
        </w:tc>
        <w:tc>
          <w:tcPr>
            <w:tcW w:w="3366" w:type="dxa"/>
          </w:tcPr>
          <w:p w14:paraId="3E5FF435" w14:textId="77777777" w:rsidR="005D3D9D" w:rsidRDefault="00D80F8A">
            <w:pPr>
              <w:rPr>
                <w:rFonts w:ascii="楷体" w:eastAsia="楷体" w:hAnsi="楷体"/>
                <w:sz w:val="24"/>
                <w:szCs w:val="24"/>
              </w:rPr>
            </w:pPr>
            <w:r>
              <w:rPr>
                <w:rFonts w:ascii="楷体" w:eastAsia="楷体" w:hAnsi="楷体" w:hint="eastAsia"/>
                <w:sz w:val="24"/>
                <w:szCs w:val="24"/>
              </w:rPr>
              <w:t>流程较为可靠</w:t>
            </w:r>
          </w:p>
        </w:tc>
      </w:tr>
      <w:tr w:rsidR="005D3D9D" w14:paraId="4DF814A2" w14:textId="77777777">
        <w:tc>
          <w:tcPr>
            <w:tcW w:w="817" w:type="dxa"/>
          </w:tcPr>
          <w:p w14:paraId="620A369B" w14:textId="77777777" w:rsidR="005D3D9D" w:rsidRDefault="00D80F8A">
            <w:pPr>
              <w:rPr>
                <w:rFonts w:ascii="楷体" w:eastAsia="楷体" w:hAnsi="楷体"/>
                <w:sz w:val="24"/>
                <w:szCs w:val="24"/>
              </w:rPr>
            </w:pPr>
            <w:r>
              <w:rPr>
                <w:rFonts w:ascii="楷体" w:eastAsia="楷体" w:hAnsi="楷体" w:hint="eastAsia"/>
                <w:sz w:val="24"/>
                <w:szCs w:val="24"/>
              </w:rPr>
              <w:t>P</w:t>
            </w:r>
            <w:r>
              <w:rPr>
                <w:rFonts w:ascii="楷体" w:eastAsia="楷体" w:hAnsi="楷体"/>
                <w:sz w:val="24"/>
                <w:szCs w:val="24"/>
              </w:rPr>
              <w:t>-2</w:t>
            </w:r>
          </w:p>
        </w:tc>
        <w:tc>
          <w:tcPr>
            <w:tcW w:w="5387" w:type="dxa"/>
          </w:tcPr>
          <w:p w14:paraId="3CDDD60B" w14:textId="77777777" w:rsidR="005D3D9D" w:rsidRDefault="00D80F8A">
            <w:pPr>
              <w:rPr>
                <w:rFonts w:ascii="楷体" w:eastAsia="楷体" w:hAnsi="楷体"/>
                <w:sz w:val="24"/>
                <w:szCs w:val="24"/>
              </w:rPr>
            </w:pPr>
            <w:r>
              <w:rPr>
                <w:rFonts w:ascii="楷体" w:eastAsia="楷体" w:hAnsi="楷体" w:hint="eastAsia"/>
                <w:sz w:val="24"/>
                <w:szCs w:val="24"/>
              </w:rPr>
              <w:t>员工必须能够描述整个流程，以及他们目前处于流程的哪个环节</w:t>
            </w:r>
          </w:p>
        </w:tc>
        <w:tc>
          <w:tcPr>
            <w:tcW w:w="3366" w:type="dxa"/>
          </w:tcPr>
          <w:p w14:paraId="25692689" w14:textId="77777777" w:rsidR="005D3D9D" w:rsidRDefault="00D80F8A">
            <w:pPr>
              <w:rPr>
                <w:rFonts w:ascii="楷体" w:eastAsia="楷体" w:hAnsi="楷体"/>
                <w:sz w:val="24"/>
                <w:szCs w:val="24"/>
              </w:rPr>
            </w:pPr>
            <w:r>
              <w:rPr>
                <w:rFonts w:ascii="楷体" w:eastAsia="楷体" w:hAnsi="楷体" w:hint="eastAsia"/>
                <w:sz w:val="24"/>
                <w:szCs w:val="24"/>
              </w:rPr>
              <w:t>流程实现卓越绩效</w:t>
            </w:r>
          </w:p>
        </w:tc>
      </w:tr>
      <w:tr w:rsidR="005D3D9D" w14:paraId="326C1438" w14:textId="77777777">
        <w:tc>
          <w:tcPr>
            <w:tcW w:w="817" w:type="dxa"/>
          </w:tcPr>
          <w:p w14:paraId="413C73E7" w14:textId="77777777" w:rsidR="005D3D9D" w:rsidRDefault="00D80F8A">
            <w:pPr>
              <w:rPr>
                <w:rFonts w:ascii="楷体" w:eastAsia="楷体" w:hAnsi="楷体"/>
                <w:sz w:val="24"/>
                <w:szCs w:val="24"/>
              </w:rPr>
            </w:pPr>
            <w:r>
              <w:rPr>
                <w:rFonts w:ascii="楷体" w:eastAsia="楷体" w:hAnsi="楷体" w:hint="eastAsia"/>
                <w:sz w:val="24"/>
                <w:szCs w:val="24"/>
              </w:rPr>
              <w:t>P</w:t>
            </w:r>
            <w:r>
              <w:rPr>
                <w:rFonts w:ascii="楷体" w:eastAsia="楷体" w:hAnsi="楷体"/>
                <w:sz w:val="24"/>
                <w:szCs w:val="24"/>
              </w:rPr>
              <w:t>-3</w:t>
            </w:r>
          </w:p>
        </w:tc>
        <w:tc>
          <w:tcPr>
            <w:tcW w:w="5387" w:type="dxa"/>
          </w:tcPr>
          <w:p w14:paraId="473731B8" w14:textId="77777777" w:rsidR="005D3D9D" w:rsidRDefault="00D80F8A">
            <w:pPr>
              <w:rPr>
                <w:rFonts w:ascii="楷体" w:eastAsia="楷体" w:hAnsi="楷体"/>
                <w:sz w:val="24"/>
                <w:szCs w:val="24"/>
              </w:rPr>
            </w:pPr>
            <w:r>
              <w:rPr>
                <w:rFonts w:ascii="楷体" w:eastAsia="楷体" w:hAnsi="楷体" w:hint="eastAsia"/>
                <w:sz w:val="24"/>
                <w:szCs w:val="24"/>
              </w:rPr>
              <w:t>员工能够说明他们的工作会如何影响企业的绩效</w:t>
            </w:r>
          </w:p>
        </w:tc>
        <w:tc>
          <w:tcPr>
            <w:tcW w:w="3366" w:type="dxa"/>
          </w:tcPr>
          <w:p w14:paraId="2B7B40A7" w14:textId="77777777" w:rsidR="005D3D9D" w:rsidRDefault="00D80F8A">
            <w:pPr>
              <w:rPr>
                <w:rFonts w:ascii="楷体" w:eastAsia="楷体" w:hAnsi="楷体"/>
                <w:sz w:val="24"/>
                <w:szCs w:val="24"/>
              </w:rPr>
            </w:pPr>
            <w:r>
              <w:rPr>
                <w:rFonts w:ascii="楷体" w:eastAsia="楷体" w:hAnsi="楷体" w:hint="eastAsia"/>
                <w:sz w:val="24"/>
                <w:szCs w:val="24"/>
              </w:rPr>
              <w:t>流程实现最优绩效</w:t>
            </w:r>
          </w:p>
        </w:tc>
      </w:tr>
      <w:tr w:rsidR="005D3D9D" w14:paraId="0DE80E30" w14:textId="77777777">
        <w:tc>
          <w:tcPr>
            <w:tcW w:w="817" w:type="dxa"/>
          </w:tcPr>
          <w:p w14:paraId="7750821B" w14:textId="77777777" w:rsidR="005D3D9D" w:rsidRDefault="00D80F8A">
            <w:pPr>
              <w:rPr>
                <w:rFonts w:ascii="楷体" w:eastAsia="楷体" w:hAnsi="楷体"/>
                <w:sz w:val="24"/>
                <w:szCs w:val="24"/>
              </w:rPr>
            </w:pPr>
            <w:r>
              <w:rPr>
                <w:rFonts w:ascii="楷体" w:eastAsia="楷体" w:hAnsi="楷体" w:hint="eastAsia"/>
                <w:sz w:val="24"/>
                <w:szCs w:val="24"/>
              </w:rPr>
              <w:t>P</w:t>
            </w:r>
            <w:r>
              <w:rPr>
                <w:rFonts w:ascii="楷体" w:eastAsia="楷体" w:hAnsi="楷体"/>
                <w:sz w:val="24"/>
                <w:szCs w:val="24"/>
              </w:rPr>
              <w:t>-4</w:t>
            </w:r>
          </w:p>
        </w:tc>
        <w:tc>
          <w:tcPr>
            <w:tcW w:w="5387" w:type="dxa"/>
          </w:tcPr>
          <w:p w14:paraId="669C36E0" w14:textId="77777777" w:rsidR="005D3D9D" w:rsidRDefault="00D80F8A">
            <w:pPr>
              <w:rPr>
                <w:rFonts w:ascii="楷体" w:eastAsia="楷体" w:hAnsi="楷体"/>
                <w:sz w:val="24"/>
                <w:szCs w:val="24"/>
              </w:rPr>
            </w:pPr>
            <w:r>
              <w:rPr>
                <w:rFonts w:ascii="楷体" w:eastAsia="楷体" w:hAnsi="楷体" w:hint="eastAsia"/>
                <w:sz w:val="24"/>
                <w:szCs w:val="24"/>
              </w:rPr>
              <w:t>执行者必须知道他们的工作会如何影响客户及供应商</w:t>
            </w:r>
          </w:p>
        </w:tc>
        <w:tc>
          <w:tcPr>
            <w:tcW w:w="3366" w:type="dxa"/>
          </w:tcPr>
          <w:p w14:paraId="11F20CF7" w14:textId="77777777" w:rsidR="005D3D9D" w:rsidRDefault="00D80F8A">
            <w:pPr>
              <w:rPr>
                <w:rFonts w:ascii="楷体" w:eastAsia="楷体" w:hAnsi="楷体"/>
                <w:sz w:val="24"/>
                <w:szCs w:val="24"/>
              </w:rPr>
            </w:pPr>
            <w:r>
              <w:rPr>
                <w:rFonts w:ascii="楷体" w:eastAsia="楷体" w:hAnsi="楷体" w:hint="eastAsia"/>
                <w:sz w:val="24"/>
                <w:szCs w:val="24"/>
              </w:rPr>
              <w:t>流程是最佳流程</w:t>
            </w:r>
          </w:p>
        </w:tc>
      </w:tr>
    </w:tbl>
    <w:p w14:paraId="1A751298" w14:textId="77777777" w:rsidR="005D3D9D" w:rsidRDefault="005D3D9D">
      <w:pPr>
        <w:rPr>
          <w:rFonts w:ascii="楷体" w:eastAsia="楷体" w:hAnsi="楷体"/>
          <w:sz w:val="24"/>
          <w:szCs w:val="24"/>
        </w:rPr>
      </w:pPr>
    </w:p>
    <w:p w14:paraId="18570BD1" w14:textId="77777777" w:rsidR="005D3D9D" w:rsidRDefault="00D80F8A">
      <w:pPr>
        <w:rPr>
          <w:rFonts w:ascii="楷体" w:eastAsia="楷体" w:hAnsi="楷体"/>
          <w:sz w:val="24"/>
          <w:szCs w:val="24"/>
        </w:rPr>
      </w:pPr>
      <w:r>
        <w:rPr>
          <w:rFonts w:ascii="楷体" w:eastAsia="楷体" w:hAnsi="楷体" w:hint="eastAsia"/>
          <w:sz w:val="24"/>
          <w:szCs w:val="24"/>
        </w:rPr>
        <w:t>成熟度的判断标准：</w:t>
      </w:r>
    </w:p>
    <w:p w14:paraId="5E6D060C" w14:textId="77777777" w:rsidR="005D3D9D" w:rsidRDefault="00D80F8A">
      <w:pPr>
        <w:rPr>
          <w:rFonts w:ascii="楷体" w:eastAsia="楷体" w:hAnsi="楷体"/>
          <w:sz w:val="24"/>
          <w:szCs w:val="24"/>
        </w:rPr>
      </w:pPr>
      <w:r>
        <w:rPr>
          <w:rFonts w:ascii="楷体" w:eastAsia="楷体" w:hAnsi="楷体" w:hint="eastAsia"/>
          <w:sz w:val="24"/>
          <w:szCs w:val="24"/>
        </w:rPr>
        <w:t>如果五个能动因素都处于</w:t>
      </w:r>
      <w:r>
        <w:rPr>
          <w:rFonts w:ascii="楷体" w:eastAsia="楷体" w:hAnsi="楷体" w:hint="eastAsia"/>
          <w:sz w:val="24"/>
          <w:szCs w:val="24"/>
        </w:rPr>
        <w:t>P</w:t>
      </w:r>
      <w:r>
        <w:rPr>
          <w:rFonts w:ascii="楷体" w:eastAsia="楷体" w:hAnsi="楷体"/>
          <w:sz w:val="24"/>
          <w:szCs w:val="24"/>
        </w:rPr>
        <w:t>-1</w:t>
      </w:r>
      <w:r>
        <w:rPr>
          <w:rFonts w:ascii="楷体" w:eastAsia="楷体" w:hAnsi="楷体" w:hint="eastAsia"/>
          <w:sz w:val="24"/>
          <w:szCs w:val="24"/>
        </w:rPr>
        <w:t>级别，那么流程本身就处于</w:t>
      </w:r>
      <w:r>
        <w:rPr>
          <w:rFonts w:ascii="楷体" w:eastAsia="楷体" w:hAnsi="楷体"/>
          <w:sz w:val="24"/>
          <w:szCs w:val="24"/>
        </w:rPr>
        <w:t>P-1</w:t>
      </w:r>
      <w:r>
        <w:rPr>
          <w:rFonts w:ascii="楷体" w:eastAsia="楷体" w:hAnsi="楷体" w:hint="eastAsia"/>
          <w:sz w:val="24"/>
          <w:szCs w:val="24"/>
        </w:rPr>
        <w:t>级别，依此类推。</w:t>
      </w:r>
    </w:p>
    <w:p w14:paraId="178DF23F" w14:textId="77777777" w:rsidR="005D3D9D" w:rsidRDefault="00D80F8A">
      <w:pPr>
        <w:rPr>
          <w:rFonts w:ascii="楷体" w:eastAsia="楷体" w:hAnsi="楷体"/>
          <w:sz w:val="24"/>
          <w:szCs w:val="24"/>
        </w:rPr>
      </w:pPr>
      <w:r>
        <w:rPr>
          <w:rFonts w:ascii="楷体" w:eastAsia="楷体" w:hAnsi="楷体" w:hint="eastAsia"/>
          <w:sz w:val="24"/>
          <w:szCs w:val="24"/>
        </w:rPr>
        <w:t>如果五个能动因素中只有四个达到某一级别，就不能说流程也达到了该级别，而是应该属于下一级。</w:t>
      </w:r>
    </w:p>
    <w:p w14:paraId="3B932657" w14:textId="77777777" w:rsidR="005D3D9D" w:rsidRDefault="00D80F8A">
      <w:r>
        <w:rPr>
          <w:rFonts w:ascii="楷体" w:eastAsia="楷体" w:hAnsi="楷体" w:hint="eastAsia"/>
          <w:sz w:val="24"/>
          <w:szCs w:val="24"/>
        </w:rPr>
        <w:t>如果有一个能动因素十分薄弱，连</w:t>
      </w:r>
      <w:r>
        <w:rPr>
          <w:rFonts w:ascii="楷体" w:eastAsia="楷体" w:hAnsi="楷体" w:hint="eastAsia"/>
          <w:sz w:val="24"/>
          <w:szCs w:val="24"/>
        </w:rPr>
        <w:t>P</w:t>
      </w:r>
      <w:r>
        <w:rPr>
          <w:rFonts w:ascii="楷体" w:eastAsia="楷体" w:hAnsi="楷体"/>
          <w:sz w:val="24"/>
          <w:szCs w:val="24"/>
        </w:rPr>
        <w:t>-1</w:t>
      </w:r>
      <w:r>
        <w:rPr>
          <w:rFonts w:ascii="楷体" w:eastAsia="楷体" w:hAnsi="楷体" w:hint="eastAsia"/>
          <w:sz w:val="24"/>
          <w:szCs w:val="24"/>
        </w:rPr>
        <w:t>级别都达不到，那么该流程就默认处于</w:t>
      </w:r>
      <w:r>
        <w:rPr>
          <w:rFonts w:ascii="楷体" w:eastAsia="楷体" w:hAnsi="楷体" w:hint="eastAsia"/>
          <w:sz w:val="24"/>
          <w:szCs w:val="24"/>
        </w:rPr>
        <w:t>P</w:t>
      </w:r>
      <w:r>
        <w:rPr>
          <w:rFonts w:ascii="楷体" w:eastAsia="楷体" w:hAnsi="楷体"/>
          <w:sz w:val="24"/>
          <w:szCs w:val="24"/>
        </w:rPr>
        <w:t>-0</w:t>
      </w:r>
      <w:r>
        <w:rPr>
          <w:rFonts w:ascii="楷体" w:eastAsia="楷体" w:hAnsi="楷体" w:hint="eastAsia"/>
          <w:sz w:val="24"/>
          <w:szCs w:val="24"/>
        </w:rPr>
        <w:t>级别。</w:t>
      </w:r>
    </w:p>
    <w:p w14:paraId="1732AE13" w14:textId="77777777" w:rsidR="005D3D9D" w:rsidRDefault="005D3D9D"/>
    <w:tbl>
      <w:tblPr>
        <w:tblW w:w="16443" w:type="dxa"/>
        <w:tblLayout w:type="fixed"/>
        <w:tblCellMar>
          <w:left w:w="0" w:type="dxa"/>
          <w:right w:w="0" w:type="dxa"/>
        </w:tblCellMar>
        <w:tblLook w:val="04A0" w:firstRow="1" w:lastRow="0" w:firstColumn="1" w:lastColumn="0" w:noHBand="0" w:noVBand="1"/>
      </w:tblPr>
      <w:tblGrid>
        <w:gridCol w:w="16443"/>
      </w:tblGrid>
      <w:tr w:rsidR="005D3D9D" w14:paraId="35506C4E" w14:textId="77777777">
        <w:trPr>
          <w:trHeight w:val="375"/>
        </w:trPr>
        <w:tc>
          <w:tcPr>
            <w:tcW w:w="16443" w:type="dxa"/>
            <w:tcBorders>
              <w:top w:val="nil"/>
              <w:left w:val="nil"/>
              <w:bottom w:val="nil"/>
              <w:right w:val="nil"/>
            </w:tcBorders>
            <w:shd w:val="clear" w:color="auto" w:fill="auto"/>
            <w:noWrap/>
            <w:tcMar>
              <w:top w:w="15" w:type="dxa"/>
              <w:left w:w="15" w:type="dxa"/>
              <w:right w:w="15" w:type="dxa"/>
            </w:tcMar>
            <w:vAlign w:val="center"/>
          </w:tcPr>
          <w:p w14:paraId="0E4CD9E9" w14:textId="77777777" w:rsidR="005D3D9D" w:rsidRDefault="005D3D9D">
            <w:pPr>
              <w:widowControl/>
              <w:jc w:val="center"/>
              <w:textAlignment w:val="center"/>
              <w:rPr>
                <w:rFonts w:ascii="等线" w:eastAsia="等线" w:hAnsi="等线" w:cs="等线"/>
                <w:b/>
                <w:color w:val="000000"/>
                <w:sz w:val="28"/>
                <w:szCs w:val="28"/>
              </w:rPr>
            </w:pPr>
          </w:p>
        </w:tc>
      </w:tr>
    </w:tbl>
    <w:p w14:paraId="6957A9B3" w14:textId="77777777" w:rsidR="005D3D9D" w:rsidRDefault="005D3D9D">
      <w:pPr>
        <w:rPr>
          <w:rFonts w:ascii="楷体" w:eastAsia="楷体" w:hAnsi="楷体"/>
          <w:b/>
          <w:bCs/>
          <w:sz w:val="24"/>
          <w:szCs w:val="24"/>
        </w:rPr>
      </w:pPr>
    </w:p>
    <w:sectPr w:rsidR="005D3D9D">
      <w:footerReference w:type="default" r:id="rId10"/>
      <w:pgSz w:w="16838" w:h="11906" w:orient="landscape"/>
      <w:pgMar w:top="1418" w:right="680" w:bottom="1134" w:left="136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81835" w14:textId="77777777" w:rsidR="00000000" w:rsidRDefault="00D80F8A">
      <w:r>
        <w:separator/>
      </w:r>
    </w:p>
  </w:endnote>
  <w:endnote w:type="continuationSeparator" w:id="0">
    <w:p w14:paraId="19821930" w14:textId="77777777" w:rsidR="00000000" w:rsidRDefault="00D80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汉仪旗黑KW 55S"/>
    <w:panose1 w:val="020B0503020204020204"/>
    <w:charset w:val="86"/>
    <w:family w:val="swiss"/>
    <w:pitch w:val="variable"/>
    <w:sig w:usb0="80000287" w:usb1="2ACF3C50" w:usb2="00000016" w:usb3="00000000" w:csb0="0004001F" w:csb1="00000000"/>
  </w:font>
  <w:font w:name="楷体">
    <w:altName w:val="汉仪楷体KW"/>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829294"/>
    </w:sdtPr>
    <w:sdtEndPr/>
    <w:sdtContent>
      <w:p w14:paraId="2437A581" w14:textId="77777777" w:rsidR="005D3D9D" w:rsidRDefault="00D80F8A">
        <w:pPr>
          <w:pStyle w:val="a3"/>
        </w:pPr>
        <w:r>
          <w:rPr>
            <w:noProof/>
          </w:rPr>
          <mc:AlternateContent>
            <mc:Choice Requires="wps">
              <w:drawing>
                <wp:anchor distT="0" distB="0" distL="114300" distR="114300" simplePos="0" relativeHeight="251659264" behindDoc="0" locked="0" layoutInCell="1" allowOverlap="1" wp14:anchorId="707FE7E8" wp14:editId="75F09255">
                  <wp:simplePos x="0" y="0"/>
                  <wp:positionH relativeFrom="page">
                    <wp:align>right</wp:align>
                  </wp:positionH>
                  <wp:positionV relativeFrom="page">
                    <wp:align>bottom</wp:align>
                  </wp:positionV>
                  <wp:extent cx="2125980" cy="2054860"/>
                  <wp:effectExtent l="6350" t="9525" r="1270" b="254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wps:spPr>
                        <wps:txbx>
                          <w:txbxContent>
                            <w:p w14:paraId="292ACC2E" w14:textId="77777777" w:rsidR="005D3D9D" w:rsidRDefault="00D80F8A">
                              <w:pPr>
                                <w:jc w:val="center"/>
                                <w:rPr>
                                  <w:szCs w:val="72"/>
                                </w:rPr>
                              </w:pPr>
                              <w:r>
                                <w:rPr>
                                  <w:rFonts w:cs="Times New Roman"/>
                                  <w:sz w:val="22"/>
                                </w:rPr>
                                <w:fldChar w:fldCharType="begin"/>
                              </w:r>
                              <w:r>
                                <w:instrText>PAGE    \* MERGEFORMAT</w:instrText>
                              </w:r>
                              <w:r>
                                <w:rPr>
                                  <w:rFonts w:cs="Times New Roman"/>
                                  <w:sz w:val="22"/>
                                </w:rPr>
                                <w:fldChar w:fldCharType="separate"/>
                              </w:r>
                              <w:r>
                                <w:rPr>
                                  <w:rFonts w:asciiTheme="majorHAnsi" w:eastAsiaTheme="majorEastAsia" w:hAnsiTheme="majorHAnsi" w:cstheme="majorBidi"/>
                                  <w:color w:val="FFFFFF" w:themeColor="background1"/>
                                  <w:sz w:val="72"/>
                                  <w:szCs w:val="72"/>
                                  <w:lang w:val="zh-CN"/>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 o:spid="_x0000_s1026" o:spt="5" type="#_x0000_t5" style="position:absolute;left:0pt;height:161.8pt;width:167.4pt;mso-position-horizontal:right;mso-position-horizontal-relative:page;mso-position-vertical:bottom;mso-position-vertical-relative:page;z-index:251659264;mso-width-relative:page;mso-height-relative:page;" fillcolor="#D2EAF1" filled="t" stroked="f" coordsize="21600,21600" o:gfxdata="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m8dYUNUAAAAFAQAADwAAAAAAAAABACAAAAA4AAAAZHJzL2Rvd25yZXYueG1sUEsBAhQAFAAA&#10;AAgAh07iQMBCnu8VAgAAGAQAAA4AAAAAAAAAAQAgAAAAOgEAAGRycy9lMm9Eb2MueG1sUEsFBgAA&#10;AAAGAAYAWQEAAMEFAAAAAA==&#10;" adj="21600">
                  <v:fill on="t" focussize="0,0"/>
                  <v:stroke on="f"/>
                  <v:imagedata o:title=""/>
                  <o:lock v:ext="edit" aspectratio="f"/>
                  <v:textbox>
                    <w:txbxContent>
                      <w:p>
                        <w:pPr>
                          <w:jc w:val="center"/>
                          <w:rPr>
                            <w:szCs w:val="72"/>
                          </w:rPr>
                        </w:pPr>
                        <w:r>
                          <w:rPr>
                            <w:rFonts w:cs="Times New Roman"/>
                            <w:sz w:val="22"/>
                          </w:rPr>
                          <w:fldChar w:fldCharType="begin"/>
                        </w:r>
                        <w:r>
                          <w:instrText xml:space="preserve">PAGE    \* MERGEFORMAT</w:instrText>
                        </w:r>
                        <w:r>
                          <w:rPr>
                            <w:rFonts w:cs="Times New Roman"/>
                            <w:sz w:val="22"/>
                          </w:rPr>
                          <w:fldChar w:fldCharType="separate"/>
                        </w:r>
                        <w:r>
                          <w:rPr>
                            <w:rFonts w:asciiTheme="majorHAnsi" w:hAnsiTheme="majorHAnsi" w:eastAsiaTheme="majorEastAsia" w:cstheme="majorBidi"/>
                            <w:color w:val="FFFFFF" w:themeColor="background1"/>
                            <w:sz w:val="72"/>
                            <w:szCs w:val="72"/>
                            <w:lang w:val="zh-CN"/>
                            <w14:textFill>
                              <w14:solidFill>
                                <w14:schemeClr w14:val="bg1"/>
                              </w14:solidFill>
                            </w14:textFill>
                          </w:rPr>
                          <w:t>2</w:t>
                        </w:r>
                        <w:r>
                          <w:rPr>
                            <w:rFonts w:asciiTheme="majorHAnsi" w:hAnsiTheme="majorHAnsi" w:eastAsiaTheme="majorEastAsia" w:cstheme="majorBidi"/>
                            <w:color w:val="FFFFFF" w:themeColor="background1"/>
                            <w:sz w:val="72"/>
                            <w:szCs w:val="72"/>
                            <w14:textFill>
                              <w14:solidFill>
                                <w14:schemeClr w14:val="bg1"/>
                              </w14:solidFill>
                            </w14:textFill>
                          </w:rPr>
                          <w:fldChar w:fldCharType="end"/>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22839" w14:textId="77777777" w:rsidR="00000000" w:rsidRDefault="00D80F8A">
      <w:r>
        <w:separator/>
      </w:r>
    </w:p>
  </w:footnote>
  <w:footnote w:type="continuationSeparator" w:id="0">
    <w:p w14:paraId="7486A351" w14:textId="77777777" w:rsidR="00000000" w:rsidRDefault="00D80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93093"/>
    <w:multiLevelType w:val="multilevel"/>
    <w:tmpl w:val="45A9309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4A1F5206"/>
    <w:multiLevelType w:val="multilevel"/>
    <w:tmpl w:val="4A1F520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58B56FCB"/>
    <w:multiLevelType w:val="multilevel"/>
    <w:tmpl w:val="58B56FC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65595270"/>
    <w:multiLevelType w:val="multilevel"/>
    <w:tmpl w:val="6559527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514603C"/>
    <w:multiLevelType w:val="multilevel"/>
    <w:tmpl w:val="7514603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51855543">
    <w:abstractNumId w:val="4"/>
  </w:num>
  <w:num w:numId="2" w16cid:durableId="2106530612">
    <w:abstractNumId w:val="1"/>
  </w:num>
  <w:num w:numId="3" w16cid:durableId="143083320">
    <w:abstractNumId w:val="2"/>
  </w:num>
  <w:num w:numId="4" w16cid:durableId="1577007972">
    <w:abstractNumId w:val="0"/>
  </w:num>
  <w:num w:numId="5" w16cid:durableId="37257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420"/>
  <w:drawingGridHorizontalSpacing w:val="105"/>
  <w:drawingGridVerticalSpacing w:val="156"/>
  <w:noPunctuationKerning/>
  <w:characterSpacingControl w:val="doNotCompress"/>
  <w:hdrShapeDefaults>
    <o:shapedefaults v:ext="edit" spidmax="3073"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6A"/>
    <w:rsid w:val="9A9FFC38"/>
    <w:rsid w:val="C83FCFDA"/>
    <w:rsid w:val="D0FF885D"/>
    <w:rsid w:val="DDF1C06E"/>
    <w:rsid w:val="E371AEDD"/>
    <w:rsid w:val="E67F434A"/>
    <w:rsid w:val="E7FFA593"/>
    <w:rsid w:val="EFDF7174"/>
    <w:rsid w:val="F7F5B587"/>
    <w:rsid w:val="FBFF02E1"/>
    <w:rsid w:val="00022E74"/>
    <w:rsid w:val="000330C7"/>
    <w:rsid w:val="000409BA"/>
    <w:rsid w:val="00047F14"/>
    <w:rsid w:val="000541C0"/>
    <w:rsid w:val="00057473"/>
    <w:rsid w:val="0006021C"/>
    <w:rsid w:val="00064B2C"/>
    <w:rsid w:val="00097AB1"/>
    <w:rsid w:val="000A6B2E"/>
    <w:rsid w:val="000B5772"/>
    <w:rsid w:val="000B5EAB"/>
    <w:rsid w:val="000C3864"/>
    <w:rsid w:val="000E0C06"/>
    <w:rsid w:val="000E21BB"/>
    <w:rsid w:val="00107990"/>
    <w:rsid w:val="0011054D"/>
    <w:rsid w:val="00110B61"/>
    <w:rsid w:val="00111641"/>
    <w:rsid w:val="00113EB8"/>
    <w:rsid w:val="00135878"/>
    <w:rsid w:val="00141FE0"/>
    <w:rsid w:val="0015253A"/>
    <w:rsid w:val="00166C7F"/>
    <w:rsid w:val="001715B2"/>
    <w:rsid w:val="001C36CC"/>
    <w:rsid w:val="001D0F5F"/>
    <w:rsid w:val="001F6597"/>
    <w:rsid w:val="002047F6"/>
    <w:rsid w:val="00220B90"/>
    <w:rsid w:val="0022495D"/>
    <w:rsid w:val="00251039"/>
    <w:rsid w:val="00251170"/>
    <w:rsid w:val="0025695B"/>
    <w:rsid w:val="0026692E"/>
    <w:rsid w:val="0028295A"/>
    <w:rsid w:val="0028661B"/>
    <w:rsid w:val="00294060"/>
    <w:rsid w:val="002A03BD"/>
    <w:rsid w:val="002D0F6E"/>
    <w:rsid w:val="002D66B7"/>
    <w:rsid w:val="002F2665"/>
    <w:rsid w:val="002F329D"/>
    <w:rsid w:val="002F37C9"/>
    <w:rsid w:val="0030359E"/>
    <w:rsid w:val="00313064"/>
    <w:rsid w:val="00324B99"/>
    <w:rsid w:val="00326EA2"/>
    <w:rsid w:val="003513B4"/>
    <w:rsid w:val="003522C3"/>
    <w:rsid w:val="00361615"/>
    <w:rsid w:val="00372FDB"/>
    <w:rsid w:val="0038587E"/>
    <w:rsid w:val="00385C65"/>
    <w:rsid w:val="00395501"/>
    <w:rsid w:val="003A1942"/>
    <w:rsid w:val="003B3B08"/>
    <w:rsid w:val="003C32EE"/>
    <w:rsid w:val="003C5F5F"/>
    <w:rsid w:val="003D1FA4"/>
    <w:rsid w:val="004061DC"/>
    <w:rsid w:val="004113C0"/>
    <w:rsid w:val="004144B9"/>
    <w:rsid w:val="004263EC"/>
    <w:rsid w:val="00432E7E"/>
    <w:rsid w:val="004363FC"/>
    <w:rsid w:val="00482B39"/>
    <w:rsid w:val="00484980"/>
    <w:rsid w:val="00495DDC"/>
    <w:rsid w:val="004A2EBF"/>
    <w:rsid w:val="004C0510"/>
    <w:rsid w:val="004C7DD4"/>
    <w:rsid w:val="004D0F8D"/>
    <w:rsid w:val="004D263B"/>
    <w:rsid w:val="004D6266"/>
    <w:rsid w:val="004E0E16"/>
    <w:rsid w:val="004E405F"/>
    <w:rsid w:val="00504D5C"/>
    <w:rsid w:val="00514EDB"/>
    <w:rsid w:val="00523D64"/>
    <w:rsid w:val="005522E0"/>
    <w:rsid w:val="00576654"/>
    <w:rsid w:val="00597D48"/>
    <w:rsid w:val="005A248C"/>
    <w:rsid w:val="005B196E"/>
    <w:rsid w:val="005B6BF4"/>
    <w:rsid w:val="005D1C65"/>
    <w:rsid w:val="005D3D9D"/>
    <w:rsid w:val="005D6F53"/>
    <w:rsid w:val="005E63DD"/>
    <w:rsid w:val="005F0A83"/>
    <w:rsid w:val="005F2FB0"/>
    <w:rsid w:val="00645B1A"/>
    <w:rsid w:val="0066205D"/>
    <w:rsid w:val="00666CB5"/>
    <w:rsid w:val="00675C33"/>
    <w:rsid w:val="00675E09"/>
    <w:rsid w:val="0069526C"/>
    <w:rsid w:val="00696C70"/>
    <w:rsid w:val="00697A46"/>
    <w:rsid w:val="006B7980"/>
    <w:rsid w:val="006C282B"/>
    <w:rsid w:val="006E6817"/>
    <w:rsid w:val="00716A1A"/>
    <w:rsid w:val="00717C32"/>
    <w:rsid w:val="00721903"/>
    <w:rsid w:val="007441BF"/>
    <w:rsid w:val="00750B19"/>
    <w:rsid w:val="00772B92"/>
    <w:rsid w:val="007811A2"/>
    <w:rsid w:val="00784390"/>
    <w:rsid w:val="0078520C"/>
    <w:rsid w:val="007B1B14"/>
    <w:rsid w:val="007B679C"/>
    <w:rsid w:val="007B71C8"/>
    <w:rsid w:val="007C50ED"/>
    <w:rsid w:val="007D33E6"/>
    <w:rsid w:val="007D5730"/>
    <w:rsid w:val="007D73B6"/>
    <w:rsid w:val="008204CB"/>
    <w:rsid w:val="0089184F"/>
    <w:rsid w:val="0089641C"/>
    <w:rsid w:val="008A5391"/>
    <w:rsid w:val="008E03A8"/>
    <w:rsid w:val="008F1DCE"/>
    <w:rsid w:val="008F248A"/>
    <w:rsid w:val="008F4E8B"/>
    <w:rsid w:val="008F6496"/>
    <w:rsid w:val="00903764"/>
    <w:rsid w:val="00943CBF"/>
    <w:rsid w:val="00944544"/>
    <w:rsid w:val="00981052"/>
    <w:rsid w:val="009963C7"/>
    <w:rsid w:val="009B24DA"/>
    <w:rsid w:val="009E57C5"/>
    <w:rsid w:val="009E580C"/>
    <w:rsid w:val="009F0EFE"/>
    <w:rsid w:val="00A139D4"/>
    <w:rsid w:val="00A238E1"/>
    <w:rsid w:val="00A25828"/>
    <w:rsid w:val="00A263A4"/>
    <w:rsid w:val="00A265BD"/>
    <w:rsid w:val="00A35377"/>
    <w:rsid w:val="00A46A18"/>
    <w:rsid w:val="00A50ED3"/>
    <w:rsid w:val="00A56274"/>
    <w:rsid w:val="00A6481C"/>
    <w:rsid w:val="00A81149"/>
    <w:rsid w:val="00A87F62"/>
    <w:rsid w:val="00AB06A6"/>
    <w:rsid w:val="00AC0E34"/>
    <w:rsid w:val="00AC57A1"/>
    <w:rsid w:val="00AD49B0"/>
    <w:rsid w:val="00AE266F"/>
    <w:rsid w:val="00AE4CD5"/>
    <w:rsid w:val="00AE6C4D"/>
    <w:rsid w:val="00AF7620"/>
    <w:rsid w:val="00B022A7"/>
    <w:rsid w:val="00B3070D"/>
    <w:rsid w:val="00B33F71"/>
    <w:rsid w:val="00B35328"/>
    <w:rsid w:val="00B727DA"/>
    <w:rsid w:val="00B90A56"/>
    <w:rsid w:val="00BB7F4C"/>
    <w:rsid w:val="00C03D46"/>
    <w:rsid w:val="00C532C7"/>
    <w:rsid w:val="00C5701A"/>
    <w:rsid w:val="00C67AE0"/>
    <w:rsid w:val="00C72758"/>
    <w:rsid w:val="00C840B9"/>
    <w:rsid w:val="00C9268C"/>
    <w:rsid w:val="00CA7DE8"/>
    <w:rsid w:val="00CC4432"/>
    <w:rsid w:val="00CC59F6"/>
    <w:rsid w:val="00CD6A3F"/>
    <w:rsid w:val="00CF757D"/>
    <w:rsid w:val="00D01547"/>
    <w:rsid w:val="00D178AF"/>
    <w:rsid w:val="00D265AA"/>
    <w:rsid w:val="00D30A23"/>
    <w:rsid w:val="00D6405F"/>
    <w:rsid w:val="00D66FE6"/>
    <w:rsid w:val="00D778CD"/>
    <w:rsid w:val="00D80F8A"/>
    <w:rsid w:val="00D85095"/>
    <w:rsid w:val="00D865CE"/>
    <w:rsid w:val="00D95B85"/>
    <w:rsid w:val="00DB0069"/>
    <w:rsid w:val="00DB1A41"/>
    <w:rsid w:val="00DB5994"/>
    <w:rsid w:val="00DB73B0"/>
    <w:rsid w:val="00DC02C2"/>
    <w:rsid w:val="00DF775F"/>
    <w:rsid w:val="00E02197"/>
    <w:rsid w:val="00E05B20"/>
    <w:rsid w:val="00E07BB2"/>
    <w:rsid w:val="00E12C33"/>
    <w:rsid w:val="00E231E9"/>
    <w:rsid w:val="00E42A6F"/>
    <w:rsid w:val="00E44E1C"/>
    <w:rsid w:val="00E66D6A"/>
    <w:rsid w:val="00E809BD"/>
    <w:rsid w:val="00E94C09"/>
    <w:rsid w:val="00E94F7F"/>
    <w:rsid w:val="00E9546F"/>
    <w:rsid w:val="00EA5145"/>
    <w:rsid w:val="00EC5875"/>
    <w:rsid w:val="00ED03A3"/>
    <w:rsid w:val="00ED67CB"/>
    <w:rsid w:val="00F02CD1"/>
    <w:rsid w:val="00F2179A"/>
    <w:rsid w:val="00F24CF7"/>
    <w:rsid w:val="00F411D1"/>
    <w:rsid w:val="00F50A32"/>
    <w:rsid w:val="00F5126A"/>
    <w:rsid w:val="00F514AF"/>
    <w:rsid w:val="00F54E99"/>
    <w:rsid w:val="00F966A6"/>
    <w:rsid w:val="00FC2BB7"/>
    <w:rsid w:val="00FC50F3"/>
    <w:rsid w:val="00FD4C12"/>
    <w:rsid w:val="00FE6AF4"/>
    <w:rsid w:val="07FA198D"/>
    <w:rsid w:val="27FF42E0"/>
    <w:rsid w:val="322FBE8A"/>
    <w:rsid w:val="3F3FF80E"/>
    <w:rsid w:val="5AB7CB14"/>
    <w:rsid w:val="6DD70CB3"/>
    <w:rsid w:val="6F7D9C3D"/>
    <w:rsid w:val="6FF63BD1"/>
    <w:rsid w:val="76DEE4D0"/>
    <w:rsid w:val="7B3FF8DF"/>
    <w:rsid w:val="7CFF2E0A"/>
    <w:rsid w:val="7E6FE4E7"/>
    <w:rsid w:val="7FD5F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3" fillcolor="white">
      <v:fill color="white"/>
    </o:shapedefaults>
    <o:shapelayout v:ext="edit">
      <o:idmap v:ext="edit" data="2"/>
    </o:shapelayout>
  </w:shapeDefaults>
  <w:decimalSymbol w:val="."/>
  <w:listSeparator w:val=","/>
  <w14:docId w14:val="1D7FCF37"/>
  <w15:docId w15:val="{307B9CA3-EAC7-4E9A-B4A6-1A71F699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 素素</dc:creator>
  <cp:lastModifiedBy>苏 素素</cp:lastModifiedBy>
  <cp:revision>2</cp:revision>
  <dcterms:created xsi:type="dcterms:W3CDTF">2022-05-15T02:45:00Z</dcterms:created>
  <dcterms:modified xsi:type="dcterms:W3CDTF">2022-05-28T01:57:00Z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