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60BDD">
      <w:pPr>
        <w:spacing w:line="360" w:lineRule="auto"/>
        <w:ind w:right="-19" w:rightChars="-8"/>
        <w:rPr>
          <w:rFonts w:eastAsia="黑体"/>
          <w:sz w:val="32"/>
          <w:szCs w:val="32"/>
        </w:rPr>
      </w:pPr>
      <w:r>
        <w:rPr>
          <w:rFonts w:eastAsia="黑体"/>
          <w:sz w:val="52"/>
          <w:szCs w:val="52"/>
        </w:rPr>
        <mc:AlternateContent>
          <mc:Choice Requires="wps">
            <w:drawing>
              <wp:anchor distT="0" distB="0" distL="114300" distR="114300" simplePos="0" relativeHeight="251659264" behindDoc="0" locked="0" layoutInCell="1" allowOverlap="1">
                <wp:simplePos x="0" y="0"/>
                <wp:positionH relativeFrom="column">
                  <wp:posOffset>3766820</wp:posOffset>
                </wp:positionH>
                <wp:positionV relativeFrom="paragraph">
                  <wp:posOffset>198755</wp:posOffset>
                </wp:positionV>
                <wp:extent cx="1903730" cy="494665"/>
                <wp:effectExtent l="0" t="0" r="0" b="635"/>
                <wp:wrapNone/>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1903868" cy="494665"/>
                        </a:xfrm>
                        <a:prstGeom prst="rect">
                          <a:avLst/>
                        </a:prstGeom>
                        <a:noFill/>
                        <a:ln>
                          <a:noFill/>
                        </a:ln>
                      </wps:spPr>
                      <wps:txbx>
                        <w:txbxContent>
                          <w:p w14:paraId="70608F78">
                            <w:pPr>
                              <w:rPr>
                                <w:b/>
                                <w:sz w:val="28"/>
                                <w:szCs w:val="28"/>
                              </w:rPr>
                            </w:pPr>
                            <w:permStart w:id="0" w:edGrp="everyone"/>
                            <w:permEnd w:id="0"/>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296.6pt;margin-top:15.65pt;height:38.95pt;width:149.9pt;z-index:251659264;mso-width-relative:page;mso-height-relative:page;" filled="f" stroked="f" coordsize="21600,21600" o:gfxdata="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&#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PbHBM1wAAAAoBAAAPAAAAAAAAAAEAIAAAACIAAABk&#10;cnMvZG93bnJldi54bWxQSwECFAAUAAAACACHTuJAr+E1kAcCAAAUBAAADgAAAAAAAAABACAAAAAm&#10;AQAAZHJzL2Uyb0RvYy54bWxQSwUGAAAAAAYABgBZAQAAnwUAAAAA&#10;">
                <v:fill on="f" focussize="0,0"/>
                <v:stroke on="f"/>
                <v:imagedata o:title=""/>
                <o:lock v:ext="edit" aspectratio="f"/>
                <v:textbox>
                  <w:txbxContent>
                    <w:p w14:paraId="70608F78">
                      <w:pPr>
                        <w:rPr>
                          <w:b/>
                          <w:sz w:val="28"/>
                          <w:szCs w:val="28"/>
                        </w:rPr>
                      </w:pPr>
                      <w:permStart w:id="0" w:edGrp="everyone"/>
                      <w:permEnd w:id="0"/>
                    </w:p>
                  </w:txbxContent>
                </v:textbox>
              </v:shape>
            </w:pict>
          </mc:Fallback>
        </mc:AlternateContent>
      </w:r>
    </w:p>
    <w:p w14:paraId="26151D97">
      <w:pPr>
        <w:spacing w:line="360" w:lineRule="auto"/>
        <w:rPr>
          <w:rFonts w:eastAsia="黑体"/>
          <w:sz w:val="52"/>
          <w:szCs w:val="52"/>
        </w:rPr>
      </w:pPr>
    </w:p>
    <w:p w14:paraId="27562C77">
      <w:pPr>
        <w:spacing w:line="360" w:lineRule="auto"/>
        <w:rPr>
          <w:rFonts w:eastAsia="黑体"/>
          <w:sz w:val="52"/>
          <w:szCs w:val="52"/>
        </w:rPr>
      </w:pPr>
    </w:p>
    <w:p w14:paraId="6BE84DEB">
      <w:pPr>
        <w:tabs>
          <w:tab w:val="center" w:pos="4164"/>
          <w:tab w:val="left" w:pos="5455"/>
        </w:tabs>
        <w:spacing w:line="360" w:lineRule="auto"/>
        <w:ind w:right="-19" w:rightChars="-8"/>
        <w:rPr>
          <w:rFonts w:eastAsia="黑体"/>
          <w:sz w:val="32"/>
          <w:szCs w:val="32"/>
        </w:rPr>
      </w:pPr>
    </w:p>
    <w:p w14:paraId="2787E185">
      <w:pPr>
        <w:tabs>
          <w:tab w:val="center" w:pos="4164"/>
          <w:tab w:val="left" w:pos="5455"/>
        </w:tabs>
        <w:spacing w:line="360" w:lineRule="auto"/>
        <w:ind w:right="-19" w:rightChars="-8"/>
        <w:jc w:val="center"/>
        <w:rPr>
          <w:rFonts w:eastAsia="黑体"/>
          <w:sz w:val="32"/>
          <w:szCs w:val="32"/>
        </w:rPr>
      </w:pPr>
    </w:p>
    <w:p w14:paraId="1E10908B">
      <w:pPr>
        <w:tabs>
          <w:tab w:val="center" w:pos="4164"/>
          <w:tab w:val="left" w:pos="5455"/>
        </w:tabs>
        <w:spacing w:line="360" w:lineRule="auto"/>
        <w:ind w:right="-19" w:rightChars="-8"/>
        <w:jc w:val="center"/>
        <w:rPr>
          <w:rFonts w:eastAsia="黑体"/>
          <w:sz w:val="52"/>
          <w:szCs w:val="52"/>
        </w:rPr>
      </w:pPr>
    </w:p>
    <w:p w14:paraId="7D7D83A9">
      <w:pPr>
        <w:tabs>
          <w:tab w:val="center" w:pos="4164"/>
          <w:tab w:val="left" w:pos="5455"/>
        </w:tabs>
        <w:spacing w:line="360" w:lineRule="auto"/>
        <w:ind w:right="-19" w:rightChars="-8"/>
        <w:jc w:val="center"/>
        <w:rPr>
          <w:rFonts w:eastAsia="黑体"/>
          <w:sz w:val="32"/>
          <w:szCs w:val="32"/>
        </w:rPr>
      </w:pPr>
    </w:p>
    <w:p w14:paraId="7380C7D1">
      <w:pPr>
        <w:tabs>
          <w:tab w:val="center" w:pos="4164"/>
          <w:tab w:val="left" w:pos="5455"/>
        </w:tabs>
        <w:spacing w:line="360" w:lineRule="auto"/>
        <w:ind w:right="-19" w:rightChars="-8"/>
        <w:jc w:val="center"/>
        <w:rPr>
          <w:rFonts w:eastAsia="黑体"/>
          <w:sz w:val="32"/>
          <w:szCs w:val="32"/>
        </w:rPr>
      </w:pPr>
    </w:p>
    <w:p w14:paraId="5FCA0A0C">
      <w:pPr>
        <w:spacing w:line="360" w:lineRule="auto"/>
        <w:jc w:val="center"/>
        <w:rPr>
          <w:rFonts w:ascii="黑体" w:eastAsia="黑体"/>
          <w:kern w:val="2"/>
          <w:sz w:val="52"/>
          <w:szCs w:val="52"/>
        </w:rPr>
      </w:pPr>
      <w:r>
        <w:rPr>
          <w:rFonts w:hint="eastAsia" w:eastAsia="黑体"/>
          <w:kern w:val="2"/>
          <w:sz w:val="44"/>
          <w:szCs w:val="44"/>
        </w:rPr>
        <w:t>专业</w:t>
      </w:r>
      <w:r>
        <w:rPr>
          <w:rFonts w:hint="eastAsia" w:eastAsia="黑体"/>
          <w:kern w:val="2"/>
          <w:sz w:val="44"/>
          <w:szCs w:val="44"/>
          <w:lang w:val="en-US" w:eastAsia="zh-CN"/>
        </w:rPr>
        <w:t>技术</w:t>
      </w:r>
      <w:r>
        <w:rPr>
          <w:rFonts w:hint="eastAsia" w:eastAsia="黑体"/>
          <w:kern w:val="2"/>
          <w:sz w:val="44"/>
          <w:szCs w:val="44"/>
        </w:rPr>
        <w:t>服务合同</w:t>
      </w:r>
    </w:p>
    <w:p w14:paraId="4A8A5F4C">
      <w:pPr>
        <w:widowControl w:val="0"/>
        <w:spacing w:line="360" w:lineRule="auto"/>
        <w:jc w:val="both"/>
        <w:rPr>
          <w:rFonts w:ascii="黑体" w:eastAsia="黑体"/>
          <w:b/>
          <w:kern w:val="2"/>
          <w:sz w:val="36"/>
          <w:szCs w:val="20"/>
        </w:rPr>
      </w:pPr>
    </w:p>
    <w:p w14:paraId="0A003D6E">
      <w:pPr>
        <w:widowControl w:val="0"/>
        <w:spacing w:line="360" w:lineRule="auto"/>
        <w:jc w:val="both"/>
        <w:rPr>
          <w:rFonts w:ascii="黑体" w:eastAsia="黑体"/>
          <w:b/>
          <w:kern w:val="2"/>
          <w:sz w:val="36"/>
          <w:szCs w:val="20"/>
        </w:rPr>
      </w:pPr>
    </w:p>
    <w:p w14:paraId="3A28AC5C">
      <w:pPr>
        <w:spacing w:line="360" w:lineRule="auto"/>
        <w:ind w:right="-8"/>
        <w:rPr>
          <w:sz w:val="21"/>
          <w:szCs w:val="21"/>
        </w:rPr>
      </w:pPr>
      <w:r>
        <w:rPr>
          <w:rFonts w:ascii="宋体" w:hAnsi="宋体"/>
          <w:sz w:val="28"/>
          <w:szCs w:val="28"/>
        </w:rPr>
        <w:br w:type="page"/>
      </w:r>
    </w:p>
    <w:p w14:paraId="215DC225">
      <w:pPr>
        <w:spacing w:line="360" w:lineRule="auto"/>
        <w:ind w:right="-8"/>
        <w:jc w:val="center"/>
        <w:rPr>
          <w:rFonts w:eastAsia="黑体"/>
          <w:kern w:val="2"/>
          <w:sz w:val="32"/>
          <w:szCs w:val="32"/>
        </w:rPr>
      </w:pPr>
      <w:r>
        <w:rPr>
          <w:rFonts w:hint="eastAsia" w:eastAsia="黑体"/>
          <w:kern w:val="2"/>
          <w:sz w:val="32"/>
          <w:szCs w:val="32"/>
        </w:rPr>
        <w:t>专业</w:t>
      </w:r>
      <w:r>
        <w:rPr>
          <w:rFonts w:hint="eastAsia" w:eastAsia="黑体"/>
          <w:kern w:val="2"/>
          <w:sz w:val="32"/>
          <w:szCs w:val="32"/>
          <w:lang w:val="en-US" w:eastAsia="zh-CN"/>
        </w:rPr>
        <w:t>技术</w:t>
      </w:r>
      <w:r>
        <w:rPr>
          <w:rFonts w:hint="eastAsia" w:eastAsia="黑体"/>
          <w:kern w:val="2"/>
          <w:sz w:val="32"/>
          <w:szCs w:val="32"/>
        </w:rPr>
        <w:t>服务合同</w:t>
      </w:r>
    </w:p>
    <w:p w14:paraId="0EB0E8BE">
      <w:pPr>
        <w:spacing w:line="360" w:lineRule="auto"/>
        <w:rPr>
          <w:rFonts w:cs="Arial"/>
          <w:sz w:val="21"/>
          <w:szCs w:val="21"/>
        </w:rPr>
      </w:pPr>
    </w:p>
    <w:p w14:paraId="4C0BD2BF">
      <w:pPr>
        <w:spacing w:line="360" w:lineRule="auto"/>
        <w:rPr>
          <w:rFonts w:cs="Arial"/>
          <w:sz w:val="21"/>
          <w:szCs w:val="21"/>
        </w:rPr>
      </w:pPr>
    </w:p>
    <w:p w14:paraId="24E875F6">
      <w:pPr>
        <w:spacing w:line="360" w:lineRule="auto"/>
        <w:ind w:right="-19" w:rightChars="-8"/>
        <w:rPr>
          <w:rFonts w:ascii="宋体" w:hAnsi="宋体"/>
          <w:b/>
          <w:bCs/>
          <w:sz w:val="21"/>
          <w:szCs w:val="21"/>
        </w:rPr>
      </w:pPr>
      <w:r>
        <w:rPr>
          <w:rFonts w:hint="eastAsia" w:ascii="宋体" w:hAnsi="宋体"/>
          <w:b/>
          <w:bCs/>
          <w:sz w:val="21"/>
          <w:szCs w:val="21"/>
        </w:rPr>
        <w:t>甲    方</w:t>
      </w:r>
      <w:r>
        <w:rPr>
          <w:rFonts w:ascii="宋体" w:hAnsi="宋体"/>
          <w:b/>
          <w:bCs/>
          <w:sz w:val="21"/>
          <w:szCs w:val="21"/>
        </w:rPr>
        <w:t>：</w:t>
      </w:r>
      <w:r>
        <w:rPr>
          <w:rFonts w:hint="eastAsia" w:ascii="宋体" w:hAnsi="宋体"/>
          <w:b/>
          <w:bCs/>
          <w:sz w:val="21"/>
          <w:szCs w:val="21"/>
        </w:rPr>
        <w:tab/>
      </w:r>
      <w:r>
        <w:rPr>
          <w:rFonts w:hint="eastAsia" w:ascii="宋体" w:hAnsi="宋体"/>
          <w:b/>
          <w:bCs/>
          <w:sz w:val="21"/>
          <w:szCs w:val="21"/>
          <w:u w:val="single"/>
        </w:rPr>
        <w:t xml:space="preserve">高维信息技术(深圳)有限公司 </w:t>
      </w:r>
      <w:r>
        <w:rPr>
          <w:rFonts w:hint="eastAsia" w:ascii="宋体" w:hAnsi="宋体"/>
          <w:b/>
          <w:bCs/>
          <w:sz w:val="21"/>
          <w:szCs w:val="21"/>
        </w:rPr>
        <w:t>（以下简称为“甲方”）</w:t>
      </w:r>
    </w:p>
    <w:p w14:paraId="77BC433D">
      <w:pPr>
        <w:spacing w:line="360" w:lineRule="auto"/>
        <w:ind w:right="-19" w:rightChars="-8"/>
        <w:rPr>
          <w:bCs/>
          <w:sz w:val="21"/>
          <w:szCs w:val="21"/>
        </w:rPr>
      </w:pPr>
    </w:p>
    <w:p w14:paraId="463A5111">
      <w:pPr>
        <w:spacing w:line="360" w:lineRule="auto"/>
        <w:ind w:right="-19" w:rightChars="-8"/>
        <w:rPr>
          <w:bCs/>
          <w:sz w:val="21"/>
          <w:szCs w:val="21"/>
        </w:rPr>
      </w:pPr>
    </w:p>
    <w:p w14:paraId="39E5670B">
      <w:pPr>
        <w:spacing w:line="360" w:lineRule="auto"/>
        <w:ind w:right="-19" w:rightChars="-8"/>
        <w:rPr>
          <w:rFonts w:ascii="宋体" w:hAnsi="宋体"/>
          <w:b/>
          <w:bCs/>
          <w:sz w:val="21"/>
          <w:szCs w:val="21"/>
        </w:rPr>
      </w:pPr>
      <w:r>
        <w:rPr>
          <w:rFonts w:hint="eastAsia" w:ascii="宋体" w:hAnsi="宋体"/>
          <w:b/>
          <w:bCs/>
          <w:sz w:val="21"/>
          <w:szCs w:val="21"/>
        </w:rPr>
        <w:t>乙    方</w:t>
      </w:r>
      <w:r>
        <w:rPr>
          <w:rFonts w:ascii="宋体" w:hAnsi="宋体"/>
          <w:b/>
          <w:bCs/>
          <w:sz w:val="21"/>
          <w:szCs w:val="21"/>
        </w:rPr>
        <w:t>：</w:t>
      </w:r>
      <w:r>
        <w:rPr>
          <w:rFonts w:hint="eastAsia" w:ascii="宋体" w:hAnsi="宋体"/>
          <w:b/>
          <w:bCs/>
          <w:sz w:val="21"/>
          <w:szCs w:val="21"/>
        </w:rPr>
        <w:tab/>
      </w:r>
      <w:r>
        <w:rPr>
          <w:rFonts w:hint="eastAsia" w:ascii="宋体" w:hAnsi="宋体"/>
          <w:b/>
          <w:bCs/>
          <w:sz w:val="21"/>
          <w:szCs w:val="21"/>
          <w:u w:val="single"/>
          <w:lang w:val="en-US" w:eastAsia="zh-CN"/>
        </w:rPr>
        <w:t xml:space="preserve"> </w:t>
      </w:r>
      <w:r>
        <w:rPr>
          <w:rFonts w:hint="eastAsia" w:ascii="宋体" w:hAnsi="宋体"/>
          <w:b/>
          <w:bCs/>
          <w:sz w:val="21"/>
          <w:szCs w:val="21"/>
          <w:u w:val="single"/>
          <w:lang w:val="en-US" w:eastAsia="zh-Hans"/>
        </w:rPr>
        <w:t>深圳高盟信息技术</w:t>
      </w:r>
      <w:r>
        <w:rPr>
          <w:rFonts w:hint="eastAsia" w:ascii="宋体" w:hAnsi="宋体"/>
          <w:b/>
          <w:bCs/>
          <w:sz w:val="21"/>
          <w:szCs w:val="21"/>
          <w:u w:val="single"/>
          <w:lang w:val="en-US" w:eastAsia="zh-CN"/>
        </w:rPr>
        <w:t xml:space="preserve">有限公司     </w:t>
      </w:r>
      <w:r>
        <w:rPr>
          <w:rFonts w:hint="eastAsia" w:ascii="宋体" w:hAnsi="宋体"/>
          <w:b/>
          <w:bCs/>
          <w:sz w:val="21"/>
          <w:szCs w:val="21"/>
        </w:rPr>
        <w:t>（以下简称为“乙方”）</w:t>
      </w:r>
    </w:p>
    <w:p w14:paraId="7DA4B1CB">
      <w:pPr>
        <w:spacing w:line="360" w:lineRule="auto"/>
        <w:ind w:right="-19" w:rightChars="-8"/>
        <w:rPr>
          <w:sz w:val="21"/>
          <w:szCs w:val="21"/>
        </w:rPr>
      </w:pPr>
    </w:p>
    <w:p w14:paraId="1D9F30E0">
      <w:pPr>
        <w:widowControl w:val="0"/>
        <w:spacing w:line="360" w:lineRule="auto"/>
        <w:ind w:right="-19" w:rightChars="-8"/>
        <w:jc w:val="both"/>
        <w:rPr>
          <w:kern w:val="2"/>
          <w:sz w:val="21"/>
          <w:szCs w:val="21"/>
        </w:rPr>
      </w:pPr>
    </w:p>
    <w:p w14:paraId="0C1341A7">
      <w:pPr>
        <w:spacing w:line="360" w:lineRule="auto"/>
        <w:ind w:left="2" w:right="-2" w:firstLine="2"/>
        <w:rPr>
          <w:b/>
          <w:bCs/>
          <w:sz w:val="21"/>
          <w:szCs w:val="21"/>
        </w:rPr>
      </w:pPr>
      <w:r>
        <w:rPr>
          <w:b/>
          <w:bCs/>
          <w:sz w:val="21"/>
          <w:szCs w:val="21"/>
        </w:rPr>
        <w:t>鉴于：</w:t>
      </w:r>
    </w:p>
    <w:p w14:paraId="20FA274E">
      <w:pPr>
        <w:widowControl w:val="0"/>
        <w:autoSpaceDE w:val="0"/>
        <w:autoSpaceDN w:val="0"/>
        <w:spacing w:line="360" w:lineRule="auto"/>
        <w:ind w:right="-8" w:firstLine="420"/>
        <w:jc w:val="both"/>
        <w:rPr>
          <w:rFonts w:ascii="宋体" w:hAnsi="宋体"/>
          <w:kern w:val="2"/>
          <w:sz w:val="21"/>
          <w:szCs w:val="21"/>
        </w:rPr>
      </w:pPr>
      <w:r>
        <w:rPr>
          <w:rFonts w:hint="eastAsia" w:ascii="宋体" w:hAnsi="宋体"/>
          <w:kern w:val="2"/>
          <w:sz w:val="21"/>
          <w:szCs w:val="21"/>
        </w:rPr>
        <w:t>甲方拟邀乙方为其[</w:t>
      </w:r>
      <w:r>
        <w:rPr>
          <w:rFonts w:hint="eastAsia" w:ascii="宋体" w:hAnsi="宋体"/>
          <w:kern w:val="2"/>
          <w:sz w:val="21"/>
          <w:szCs w:val="21"/>
          <w:lang w:val="en-US" w:eastAsia="zh-CN"/>
        </w:rPr>
        <w:t>superset</w:t>
      </w:r>
      <w:r>
        <w:rPr>
          <w:rFonts w:hint="eastAsia" w:ascii="宋体" w:hAnsi="宋体"/>
          <w:kern w:val="2"/>
          <w:sz w:val="21"/>
          <w:szCs w:val="21"/>
        </w:rPr>
        <w:t>]项目（下称“项目”）的开展提供专业化服务（下称“专业服务”），</w:t>
      </w:r>
      <w:r>
        <w:rPr>
          <w:rFonts w:ascii="宋体" w:hAnsi="宋体"/>
          <w:kern w:val="2"/>
          <w:sz w:val="21"/>
          <w:szCs w:val="21"/>
        </w:rPr>
        <w:t>为明确双方的权利</w:t>
      </w:r>
      <w:r>
        <w:rPr>
          <w:rFonts w:hint="eastAsia" w:ascii="宋体" w:hAnsi="宋体"/>
          <w:kern w:val="2"/>
          <w:sz w:val="21"/>
          <w:szCs w:val="21"/>
        </w:rPr>
        <w:t>、</w:t>
      </w:r>
      <w:r>
        <w:rPr>
          <w:rFonts w:ascii="宋体" w:hAnsi="宋体"/>
          <w:kern w:val="2"/>
          <w:sz w:val="21"/>
          <w:szCs w:val="21"/>
        </w:rPr>
        <w:t>义务，</w:t>
      </w:r>
      <w:r>
        <w:rPr>
          <w:rFonts w:hint="eastAsia" w:ascii="宋体" w:hAnsi="宋体"/>
          <w:kern w:val="2"/>
          <w:sz w:val="21"/>
          <w:szCs w:val="21"/>
        </w:rPr>
        <w:t>经双方协商一致，</w:t>
      </w:r>
      <w:r>
        <w:rPr>
          <w:rFonts w:ascii="宋体" w:hAnsi="宋体"/>
          <w:kern w:val="2"/>
          <w:sz w:val="21"/>
          <w:szCs w:val="21"/>
        </w:rPr>
        <w:t>特</w:t>
      </w:r>
      <w:r>
        <w:rPr>
          <w:rFonts w:hint="eastAsia" w:ascii="宋体" w:hAnsi="宋体"/>
          <w:kern w:val="2"/>
          <w:sz w:val="21"/>
          <w:szCs w:val="21"/>
        </w:rPr>
        <w:t>签订</w:t>
      </w:r>
      <w:r>
        <w:rPr>
          <w:rFonts w:ascii="宋体" w:hAnsi="宋体"/>
          <w:kern w:val="2"/>
          <w:sz w:val="21"/>
          <w:szCs w:val="21"/>
        </w:rPr>
        <w:t>本合同，以资</w:t>
      </w:r>
      <w:r>
        <w:rPr>
          <w:rFonts w:hint="eastAsia" w:ascii="宋体" w:hAnsi="宋体"/>
          <w:kern w:val="2"/>
          <w:sz w:val="21"/>
          <w:szCs w:val="21"/>
        </w:rPr>
        <w:t>遵</w:t>
      </w:r>
      <w:r>
        <w:rPr>
          <w:rFonts w:ascii="宋体" w:hAnsi="宋体"/>
          <w:kern w:val="2"/>
          <w:sz w:val="21"/>
          <w:szCs w:val="21"/>
        </w:rPr>
        <w:t>守。</w:t>
      </w:r>
    </w:p>
    <w:p w14:paraId="7E70D069">
      <w:pPr>
        <w:spacing w:line="360" w:lineRule="auto"/>
        <w:rPr>
          <w:b/>
          <w:bCs/>
          <w:sz w:val="21"/>
          <w:szCs w:val="21"/>
        </w:rPr>
      </w:pPr>
    </w:p>
    <w:p w14:paraId="2F778264">
      <w:pPr>
        <w:autoSpaceDE w:val="0"/>
        <w:autoSpaceDN w:val="0"/>
        <w:spacing w:line="360" w:lineRule="auto"/>
        <w:ind w:left="1"/>
        <w:jc w:val="center"/>
        <w:rPr>
          <w:rFonts w:eastAsia="黑体"/>
          <w:sz w:val="21"/>
          <w:szCs w:val="21"/>
        </w:rPr>
      </w:pPr>
      <w:r>
        <w:rPr>
          <w:rFonts w:eastAsia="黑体"/>
          <w:sz w:val="21"/>
          <w:szCs w:val="21"/>
        </w:rPr>
        <w:t xml:space="preserve">第一条  </w:t>
      </w:r>
      <w:r>
        <w:rPr>
          <w:rFonts w:hint="eastAsia" w:eastAsia="黑体"/>
          <w:sz w:val="21"/>
          <w:szCs w:val="21"/>
        </w:rPr>
        <w:t>定义及解释</w:t>
      </w:r>
    </w:p>
    <w:p w14:paraId="32E08B7E">
      <w:pPr>
        <w:numPr>
          <w:ilvl w:val="0"/>
          <w:numId w:val="1"/>
        </w:numPr>
        <w:tabs>
          <w:tab w:val="left" w:pos="900"/>
          <w:tab w:val="clear" w:pos="840"/>
        </w:tabs>
        <w:spacing w:line="360" w:lineRule="auto"/>
        <w:ind w:left="0" w:right="2" w:rightChars="1" w:firstLine="420"/>
        <w:rPr>
          <w:rFonts w:ascii="宋体" w:hAnsi="宋体" w:cs="Arial"/>
          <w:kern w:val="2"/>
          <w:sz w:val="21"/>
          <w:szCs w:val="21"/>
        </w:rPr>
      </w:pPr>
      <w:bookmarkStart w:id="0" w:name="OLE_LINK1"/>
      <w:bookmarkStart w:id="1" w:name="OLE_LINK2"/>
      <w:r>
        <w:rPr>
          <w:rFonts w:hint="eastAsia"/>
          <w:sz w:val="21"/>
          <w:szCs w:val="21"/>
        </w:rPr>
        <w:t>“</w:t>
      </w:r>
      <w:bookmarkStart w:id="2" w:name="OLE_LINK3"/>
      <w:bookmarkStart w:id="3" w:name="OLE_LINK4"/>
      <w:r>
        <w:rPr>
          <w:rFonts w:hint="eastAsia"/>
          <w:b/>
          <w:sz w:val="21"/>
          <w:szCs w:val="21"/>
        </w:rPr>
        <w:t>关联公司</w:t>
      </w:r>
      <w:bookmarkEnd w:id="2"/>
      <w:bookmarkEnd w:id="3"/>
      <w:r>
        <w:rPr>
          <w:rFonts w:hint="eastAsia"/>
          <w:sz w:val="21"/>
          <w:szCs w:val="21"/>
        </w:rPr>
        <w:t>”指（</w:t>
      </w:r>
      <w:r>
        <w:rPr>
          <w:sz w:val="21"/>
          <w:szCs w:val="21"/>
        </w:rPr>
        <w:t>i</w:t>
      </w:r>
      <w:r>
        <w:rPr>
          <w:rFonts w:hint="eastAsia"/>
          <w:sz w:val="21"/>
          <w:szCs w:val="21"/>
        </w:rPr>
        <w:t>）对于甲方而言，指甲方所拥有的、或拥有甲方的或与甲方一起被共同拥有的任何中国法律实体；（</w:t>
      </w:r>
      <w:r>
        <w:rPr>
          <w:sz w:val="21"/>
          <w:szCs w:val="21"/>
        </w:rPr>
        <w:t>ii</w:t>
      </w:r>
      <w:r>
        <w:rPr>
          <w:rFonts w:hint="eastAsia"/>
          <w:sz w:val="21"/>
          <w:szCs w:val="21"/>
        </w:rPr>
        <w:t>）对于乙方而言，指乙方所拥有的、或拥有乙方的或与乙方一起被共同拥有的任何法律实体。就本定义的目的而言，“</w:t>
      </w:r>
      <w:r>
        <w:rPr>
          <w:rFonts w:hint="eastAsia"/>
          <w:b/>
          <w:sz w:val="21"/>
          <w:szCs w:val="21"/>
        </w:rPr>
        <w:t>拥有</w:t>
      </w:r>
      <w:r>
        <w:rPr>
          <w:rFonts w:hint="eastAsia"/>
          <w:sz w:val="21"/>
          <w:szCs w:val="21"/>
        </w:rPr>
        <w:t>”指有</w:t>
      </w:r>
      <w:r>
        <w:rPr>
          <w:sz w:val="21"/>
          <w:szCs w:val="21"/>
        </w:rPr>
        <w:t>50%</w:t>
      </w:r>
      <w:r>
        <w:rPr>
          <w:rFonts w:hint="eastAsia"/>
          <w:sz w:val="21"/>
          <w:szCs w:val="21"/>
        </w:rPr>
        <w:t>以上的所有权或有实际控制权。</w:t>
      </w:r>
    </w:p>
    <w:p w14:paraId="394A49E0">
      <w:pPr>
        <w:numPr>
          <w:ilvl w:val="0"/>
          <w:numId w:val="1"/>
        </w:numPr>
        <w:spacing w:line="360" w:lineRule="auto"/>
        <w:ind w:right="2" w:rightChars="1"/>
        <w:rPr>
          <w:rFonts w:ascii="宋体" w:hAnsi="宋体" w:cs="Arial"/>
          <w:sz w:val="21"/>
          <w:szCs w:val="21"/>
        </w:rPr>
      </w:pPr>
      <w:r>
        <w:rPr>
          <w:rFonts w:hint="eastAsia"/>
          <w:sz w:val="21"/>
          <w:szCs w:val="21"/>
        </w:rPr>
        <w:t>“</w:t>
      </w:r>
      <w:r>
        <w:rPr>
          <w:rFonts w:hint="eastAsia"/>
          <w:b/>
          <w:sz w:val="21"/>
          <w:szCs w:val="21"/>
        </w:rPr>
        <w:t>承包商</w:t>
      </w:r>
      <w:r>
        <w:rPr>
          <w:rFonts w:hint="eastAsia"/>
          <w:sz w:val="21"/>
          <w:szCs w:val="21"/>
        </w:rPr>
        <w:t>”指提供计算机技术或相关服务的任何第三方供应商或其他提供者。</w:t>
      </w:r>
    </w:p>
    <w:p w14:paraId="1E6EE898">
      <w:pPr>
        <w:numPr>
          <w:ilvl w:val="0"/>
          <w:numId w:val="1"/>
        </w:numPr>
        <w:tabs>
          <w:tab w:val="left" w:pos="900"/>
          <w:tab w:val="clear" w:pos="840"/>
        </w:tabs>
        <w:spacing w:line="360" w:lineRule="auto"/>
        <w:ind w:left="0" w:right="2" w:rightChars="1" w:firstLine="420"/>
        <w:rPr>
          <w:rFonts w:ascii="宋体" w:hAnsi="宋体" w:cs="Arial"/>
          <w:sz w:val="21"/>
          <w:szCs w:val="21"/>
        </w:rPr>
      </w:pPr>
      <w:r>
        <w:rPr>
          <w:rFonts w:hint="eastAsia"/>
          <w:iCs/>
          <w:sz w:val="21"/>
          <w:szCs w:val="21"/>
        </w:rPr>
        <w:t>“</w:t>
      </w:r>
      <w:r>
        <w:rPr>
          <w:rFonts w:hint="eastAsia"/>
          <w:b/>
          <w:iCs/>
          <w:sz w:val="21"/>
          <w:szCs w:val="21"/>
        </w:rPr>
        <w:t>开发成果</w:t>
      </w:r>
      <w:r>
        <w:rPr>
          <w:rFonts w:hint="eastAsia"/>
          <w:iCs/>
          <w:sz w:val="21"/>
          <w:szCs w:val="21"/>
        </w:rPr>
        <w:t>”指</w:t>
      </w:r>
      <w:r>
        <w:rPr>
          <w:rFonts w:hint="eastAsia"/>
          <w:sz w:val="21"/>
          <w:szCs w:val="21"/>
        </w:rPr>
        <w:t>在履行工作订单的过程中乙方（或与甲方协作）开发并提供给甲方的任何计算机代码或材料（但既有产品、修正程序或既存工作成果除外）。</w:t>
      </w:r>
    </w:p>
    <w:p w14:paraId="36518C1D">
      <w:pPr>
        <w:numPr>
          <w:ilvl w:val="0"/>
          <w:numId w:val="1"/>
        </w:numPr>
        <w:spacing w:line="360" w:lineRule="auto"/>
        <w:ind w:left="0" w:right="2" w:rightChars="1" w:firstLine="420"/>
        <w:rPr>
          <w:sz w:val="21"/>
          <w:szCs w:val="21"/>
        </w:rPr>
      </w:pPr>
      <w:r>
        <w:rPr>
          <w:rFonts w:hint="eastAsia"/>
          <w:sz w:val="21"/>
          <w:szCs w:val="21"/>
        </w:rPr>
        <w:t>“</w:t>
      </w:r>
      <w:r>
        <w:rPr>
          <w:rFonts w:hint="eastAsia"/>
          <w:b/>
          <w:sz w:val="21"/>
          <w:szCs w:val="21"/>
        </w:rPr>
        <w:t>修正程序</w:t>
      </w:r>
      <w:r>
        <w:rPr>
          <w:rFonts w:hint="eastAsia"/>
          <w:sz w:val="21"/>
          <w:szCs w:val="21"/>
        </w:rPr>
        <w:t>”指乙方普遍发布的产品修正程序、修改程序、增强程序或其衍生品（如商业产品服务套装），或指乙方在履行服务时提供的产品修正程序、修改程序、增强程序或其衍生品（如临时解决方案、补丁程序、错误修正程序、测试版修正程序和测试版版本）。</w:t>
      </w:r>
    </w:p>
    <w:p w14:paraId="1C05F37B">
      <w:pPr>
        <w:numPr>
          <w:ilvl w:val="0"/>
          <w:numId w:val="1"/>
        </w:numPr>
        <w:tabs>
          <w:tab w:val="left" w:pos="900"/>
          <w:tab w:val="clear" w:pos="840"/>
        </w:tabs>
        <w:spacing w:line="360" w:lineRule="auto"/>
        <w:ind w:left="0" w:right="2" w:rightChars="1" w:firstLine="420"/>
        <w:rPr>
          <w:rFonts w:ascii="宋体" w:hAnsi="宋体" w:cs="Arial"/>
          <w:sz w:val="21"/>
          <w:szCs w:val="21"/>
        </w:rPr>
      </w:pPr>
      <w:r>
        <w:rPr>
          <w:rFonts w:hint="eastAsia"/>
          <w:b/>
          <w:sz w:val="21"/>
          <w:szCs w:val="21"/>
        </w:rPr>
        <w:t>“既有产品”</w:t>
      </w:r>
      <w:r>
        <w:rPr>
          <w:rFonts w:hint="eastAsia" w:ascii="宋体" w:hAnsi="宋体" w:cs="Arial"/>
          <w:sz w:val="21"/>
          <w:szCs w:val="21"/>
        </w:rPr>
        <w:t>指乙方为许可目的向甲方提供的由乙方、乙方的关联公司或第三方公布的以商业形式发布、预发布或测试产品（不论其许可是有偿的还是无偿的）构成的任何计算机代码、基于网络的服务或材料以及它们的任何衍生品。</w:t>
      </w:r>
    </w:p>
    <w:p w14:paraId="19CA64FB">
      <w:pPr>
        <w:tabs>
          <w:tab w:val="left" w:pos="8715"/>
        </w:tabs>
        <w:spacing w:line="360" w:lineRule="auto"/>
        <w:ind w:left="420"/>
        <w:rPr>
          <w:sz w:val="21"/>
          <w:szCs w:val="21"/>
        </w:rPr>
      </w:pPr>
    </w:p>
    <w:p w14:paraId="1306B04B">
      <w:pPr>
        <w:numPr>
          <w:ilvl w:val="0"/>
          <w:numId w:val="1"/>
        </w:numPr>
        <w:tabs>
          <w:tab w:val="left" w:pos="900"/>
          <w:tab w:val="left" w:pos="8715"/>
          <w:tab w:val="clear" w:pos="840"/>
        </w:tabs>
        <w:spacing w:line="360" w:lineRule="auto"/>
        <w:ind w:left="0" w:firstLine="420"/>
        <w:rPr>
          <w:sz w:val="21"/>
          <w:szCs w:val="21"/>
        </w:rPr>
      </w:pPr>
      <w:r>
        <w:rPr>
          <w:rFonts w:hint="eastAsia"/>
          <w:iCs/>
          <w:sz w:val="21"/>
          <w:szCs w:val="21"/>
        </w:rPr>
        <w:t>“</w:t>
      </w:r>
      <w:r>
        <w:rPr>
          <w:rFonts w:hint="eastAsia"/>
          <w:b/>
          <w:iCs/>
          <w:sz w:val="21"/>
          <w:szCs w:val="21"/>
        </w:rPr>
        <w:t>开放源代码许可条款</w:t>
      </w:r>
      <w:r>
        <w:rPr>
          <w:rFonts w:hint="eastAsia"/>
          <w:iCs/>
          <w:sz w:val="21"/>
          <w:szCs w:val="21"/>
        </w:rPr>
        <w:t>”指</w:t>
      </w:r>
      <w:r>
        <w:rPr>
          <w:rFonts w:hint="eastAsia"/>
          <w:sz w:val="21"/>
          <w:szCs w:val="21"/>
        </w:rPr>
        <w:t>要求计算机代码普遍地</w:t>
      </w:r>
      <w:r>
        <w:rPr>
          <w:sz w:val="21"/>
          <w:szCs w:val="21"/>
        </w:rPr>
        <w:t xml:space="preserve">(i) </w:t>
      </w:r>
      <w:r>
        <w:rPr>
          <w:rFonts w:hint="eastAsia"/>
          <w:sz w:val="21"/>
          <w:szCs w:val="21"/>
        </w:rPr>
        <w:t>以源代码形式披露给第三方；</w:t>
      </w:r>
      <w:r>
        <w:rPr>
          <w:sz w:val="21"/>
          <w:szCs w:val="21"/>
        </w:rPr>
        <w:t xml:space="preserve">(ii) </w:t>
      </w:r>
      <w:r>
        <w:rPr>
          <w:rFonts w:hint="eastAsia"/>
          <w:sz w:val="21"/>
          <w:szCs w:val="21"/>
        </w:rPr>
        <w:t>为制作衍生作品的目的许可给第三方；或</w:t>
      </w:r>
      <w:r>
        <w:rPr>
          <w:sz w:val="21"/>
          <w:szCs w:val="21"/>
        </w:rPr>
        <w:t xml:space="preserve">(iii) </w:t>
      </w:r>
      <w:r>
        <w:rPr>
          <w:rFonts w:hint="eastAsia"/>
          <w:sz w:val="21"/>
          <w:szCs w:val="21"/>
        </w:rPr>
        <w:t>可免费分发给第三方的许可条款。</w:t>
      </w:r>
    </w:p>
    <w:bookmarkEnd w:id="0"/>
    <w:bookmarkEnd w:id="1"/>
    <w:p w14:paraId="153B90BB">
      <w:pPr>
        <w:numPr>
          <w:ilvl w:val="0"/>
          <w:numId w:val="1"/>
        </w:numPr>
        <w:tabs>
          <w:tab w:val="left" w:pos="900"/>
          <w:tab w:val="left" w:pos="8715"/>
          <w:tab w:val="clear" w:pos="840"/>
        </w:tabs>
        <w:spacing w:line="360" w:lineRule="auto"/>
        <w:ind w:left="0" w:firstLine="420"/>
        <w:rPr>
          <w:sz w:val="21"/>
          <w:szCs w:val="21"/>
        </w:rPr>
      </w:pPr>
      <w:r>
        <w:rPr>
          <w:rFonts w:hint="eastAsia"/>
          <w:iCs/>
          <w:sz w:val="21"/>
          <w:szCs w:val="21"/>
        </w:rPr>
        <w:t>“</w:t>
      </w:r>
      <w:r>
        <w:rPr>
          <w:rFonts w:hint="eastAsia"/>
          <w:b/>
          <w:iCs/>
          <w:sz w:val="21"/>
          <w:szCs w:val="21"/>
        </w:rPr>
        <w:t>既存工作成果</w:t>
      </w:r>
      <w:r>
        <w:rPr>
          <w:rFonts w:hint="eastAsia"/>
          <w:iCs/>
          <w:sz w:val="21"/>
          <w:szCs w:val="21"/>
        </w:rPr>
        <w:t>”指</w:t>
      </w:r>
      <w:r>
        <w:rPr>
          <w:rFonts w:hint="eastAsia"/>
          <w:sz w:val="21"/>
          <w:szCs w:val="21"/>
        </w:rPr>
        <w:t>独立于一份工作订单项下任何一方的工作而开发或以其他方式获得的任何计算机代码或材料（乙方既有产品和修正程序除外）。</w:t>
      </w:r>
    </w:p>
    <w:p w14:paraId="750EEE20">
      <w:pPr>
        <w:numPr>
          <w:ilvl w:val="0"/>
          <w:numId w:val="1"/>
        </w:numPr>
        <w:tabs>
          <w:tab w:val="left" w:pos="900"/>
          <w:tab w:val="left" w:pos="8715"/>
          <w:tab w:val="clear" w:pos="840"/>
        </w:tabs>
        <w:spacing w:line="360" w:lineRule="auto"/>
        <w:ind w:left="0" w:firstLine="420"/>
        <w:rPr>
          <w:sz w:val="21"/>
          <w:szCs w:val="21"/>
        </w:rPr>
      </w:pPr>
      <w:r>
        <w:rPr>
          <w:rFonts w:hint="eastAsia"/>
          <w:sz w:val="21"/>
          <w:szCs w:val="21"/>
        </w:rPr>
        <w:t>“</w:t>
      </w:r>
      <w:bookmarkStart w:id="4" w:name="OLE_LINK5"/>
      <w:r>
        <w:rPr>
          <w:rFonts w:hint="eastAsia"/>
          <w:b/>
          <w:sz w:val="21"/>
          <w:szCs w:val="21"/>
        </w:rPr>
        <w:t>交付服务</w:t>
      </w:r>
      <w:bookmarkEnd w:id="4"/>
      <w:r>
        <w:rPr>
          <w:rFonts w:hint="eastAsia"/>
          <w:sz w:val="21"/>
          <w:szCs w:val="21"/>
        </w:rPr>
        <w:t>”指乙方在乙方结束服务时留给甲方的任何计算机代码或材料（产品或修正程序除外）。</w:t>
      </w:r>
    </w:p>
    <w:p w14:paraId="074F7993">
      <w:pPr>
        <w:numPr>
          <w:ilvl w:val="0"/>
          <w:numId w:val="1"/>
        </w:numPr>
        <w:tabs>
          <w:tab w:val="left" w:pos="900"/>
          <w:tab w:val="left" w:pos="8715"/>
        </w:tabs>
        <w:spacing w:line="360" w:lineRule="auto"/>
        <w:rPr>
          <w:sz w:val="21"/>
          <w:szCs w:val="21"/>
        </w:rPr>
      </w:pPr>
      <w:r>
        <w:rPr>
          <w:rFonts w:hint="eastAsia"/>
          <w:iCs/>
          <w:sz w:val="21"/>
          <w:szCs w:val="21"/>
        </w:rPr>
        <w:t>“</w:t>
      </w:r>
      <w:r>
        <w:rPr>
          <w:rFonts w:hint="eastAsia"/>
          <w:b/>
          <w:iCs/>
          <w:sz w:val="21"/>
          <w:szCs w:val="21"/>
        </w:rPr>
        <w:t>服务</w:t>
      </w:r>
      <w:r>
        <w:rPr>
          <w:rFonts w:hint="eastAsia"/>
          <w:iCs/>
          <w:sz w:val="21"/>
          <w:szCs w:val="21"/>
        </w:rPr>
        <w:t>”指</w:t>
      </w:r>
      <w:r>
        <w:rPr>
          <w:rFonts w:hint="eastAsia"/>
          <w:sz w:val="21"/>
          <w:szCs w:val="21"/>
        </w:rPr>
        <w:t>依照本协议的条款和条件提供给甲方的所有支持、顾问咨询及其他服务，包括由此产生的任何衍生品。</w:t>
      </w:r>
    </w:p>
    <w:p w14:paraId="78E6F0F5">
      <w:pPr>
        <w:spacing w:line="360" w:lineRule="auto"/>
        <w:ind w:right="2" w:rightChars="1"/>
        <w:rPr>
          <w:rFonts w:ascii="宋体" w:hAnsi="宋体" w:cs="Arial"/>
          <w:sz w:val="21"/>
          <w:szCs w:val="21"/>
        </w:rPr>
      </w:pPr>
    </w:p>
    <w:p w14:paraId="051B4FB9">
      <w:pPr>
        <w:spacing w:line="360" w:lineRule="auto"/>
        <w:jc w:val="center"/>
        <w:rPr>
          <w:rFonts w:eastAsia="黑体"/>
          <w:kern w:val="2"/>
          <w:sz w:val="21"/>
          <w:szCs w:val="21"/>
        </w:rPr>
      </w:pPr>
      <w:r>
        <w:rPr>
          <w:rFonts w:hint="eastAsia" w:eastAsia="黑体"/>
          <w:kern w:val="2"/>
          <w:sz w:val="21"/>
          <w:szCs w:val="21"/>
        </w:rPr>
        <w:t>第二条  专业服务</w:t>
      </w:r>
    </w:p>
    <w:p w14:paraId="0E612510">
      <w:pPr>
        <w:spacing w:line="360" w:lineRule="auto"/>
        <w:jc w:val="center"/>
        <w:rPr>
          <w:rFonts w:ascii="黑体" w:eastAsia="黑体"/>
          <w:bCs/>
          <w:sz w:val="21"/>
          <w:szCs w:val="21"/>
        </w:rPr>
      </w:pPr>
    </w:p>
    <w:p w14:paraId="0A969372">
      <w:pPr>
        <w:widowControl w:val="0"/>
        <w:spacing w:line="360" w:lineRule="auto"/>
        <w:ind w:right="2" w:rightChars="1" w:firstLine="420" w:firstLineChars="200"/>
        <w:jc w:val="both"/>
        <w:rPr>
          <w:kern w:val="2"/>
          <w:sz w:val="21"/>
          <w:szCs w:val="21"/>
        </w:rPr>
      </w:pPr>
      <w:r>
        <w:rPr>
          <w:rFonts w:ascii="宋体" w:hAnsi="宋体" w:cs="Arial"/>
          <w:sz w:val="21"/>
          <w:szCs w:val="21"/>
        </w:rPr>
        <w:t>1．</w:t>
      </w:r>
      <w:r>
        <w:rPr>
          <w:rFonts w:ascii="宋体" w:hAnsi="宋体" w:cs="Arial"/>
          <w:kern w:val="2"/>
          <w:sz w:val="21"/>
          <w:szCs w:val="21"/>
        </w:rPr>
        <w:t>乙</w:t>
      </w:r>
      <w:r>
        <w:rPr>
          <w:rFonts w:ascii="Arial" w:cs="Arial"/>
          <w:kern w:val="2"/>
          <w:sz w:val="21"/>
          <w:szCs w:val="21"/>
        </w:rPr>
        <w:t>方于本合同约定的服务期间内向甲方提供的专业服务</w:t>
      </w:r>
      <w:r>
        <w:rPr>
          <w:rFonts w:hint="eastAsia" w:ascii="Arial" w:cs="Arial"/>
          <w:kern w:val="2"/>
          <w:sz w:val="21"/>
          <w:szCs w:val="21"/>
        </w:rPr>
        <w:t>范围</w:t>
      </w:r>
      <w:r>
        <w:rPr>
          <w:rFonts w:ascii="Arial" w:cs="Arial"/>
          <w:kern w:val="2"/>
          <w:sz w:val="21"/>
          <w:szCs w:val="21"/>
        </w:rPr>
        <w:t>，以</w:t>
      </w:r>
      <w:r>
        <w:rPr>
          <w:rFonts w:hint="eastAsia" w:ascii="Arial" w:cs="Arial"/>
          <w:kern w:val="2"/>
          <w:sz w:val="21"/>
          <w:szCs w:val="21"/>
          <w:lang w:val="en-US" w:eastAsia="zh-CN"/>
        </w:rPr>
        <w:t>双方</w:t>
      </w:r>
      <w:r>
        <w:rPr>
          <w:rFonts w:hint="eastAsia"/>
          <w:kern w:val="2"/>
          <w:sz w:val="21"/>
          <w:szCs w:val="21"/>
        </w:rPr>
        <w:t>约定为准。</w:t>
      </w:r>
    </w:p>
    <w:p w14:paraId="4FEAFD0C">
      <w:pPr>
        <w:spacing w:line="360" w:lineRule="auto"/>
        <w:ind w:right="2" w:rightChars="1" w:firstLine="420" w:firstLineChars="200"/>
        <w:rPr>
          <w:rFonts w:ascii="Arial" w:hAnsi="Arial" w:cs="Arial"/>
          <w:sz w:val="21"/>
          <w:szCs w:val="21"/>
        </w:rPr>
      </w:pPr>
      <w:r>
        <w:rPr>
          <w:rFonts w:ascii="宋体" w:hAnsi="宋体" w:cs="Arial"/>
          <w:sz w:val="21"/>
          <w:szCs w:val="21"/>
        </w:rPr>
        <w:t>2．</w:t>
      </w:r>
      <w:r>
        <w:rPr>
          <w:rFonts w:ascii="Arial" w:cs="Arial"/>
          <w:sz w:val="21"/>
          <w:szCs w:val="21"/>
        </w:rPr>
        <w:t>本合同项下乙方提供上述服务的服务期间为：</w:t>
      </w:r>
      <w:r>
        <w:rPr>
          <w:rFonts w:hint="eastAsia" w:ascii="Arial" w:cs="Arial"/>
          <w:sz w:val="21"/>
          <w:szCs w:val="21"/>
        </w:rPr>
        <w:t xml:space="preserve"> </w:t>
      </w:r>
    </w:p>
    <w:p w14:paraId="4EF7DF50">
      <w:pPr>
        <w:spacing w:line="360" w:lineRule="auto"/>
        <w:ind w:right="2" w:rightChars="1" w:firstLine="420" w:firstLineChars="200"/>
        <w:rPr>
          <w:rFonts w:ascii="Arial" w:cs="Arial"/>
          <w:sz w:val="21"/>
          <w:szCs w:val="21"/>
        </w:rPr>
      </w:pPr>
      <w:r>
        <w:rPr>
          <w:rFonts w:hint="eastAsia"/>
          <w:sz w:val="21"/>
          <w:szCs w:val="21"/>
        </w:rPr>
        <w:t>从本合同签署之日起</w:t>
      </w:r>
      <w:r>
        <w:rPr>
          <w:rFonts w:hint="eastAsia" w:ascii="宋体" w:hAnsi="宋体"/>
          <w:bCs/>
          <w:sz w:val="21"/>
          <w:szCs w:val="21"/>
        </w:rPr>
        <w:t>至</w:t>
      </w:r>
      <w:r>
        <w:rPr>
          <w:rFonts w:ascii="宋体" w:hAnsi="宋体"/>
          <w:bCs/>
          <w:sz w:val="21"/>
          <w:szCs w:val="21"/>
          <w:u w:val="single"/>
        </w:rPr>
        <w:t xml:space="preserve"> 202</w:t>
      </w:r>
      <w:r>
        <w:rPr>
          <w:rFonts w:hint="eastAsia" w:ascii="宋体" w:hAnsi="宋体"/>
          <w:bCs/>
          <w:sz w:val="21"/>
          <w:szCs w:val="21"/>
          <w:u w:val="single"/>
          <w:lang w:val="en-US" w:eastAsia="zh-CN"/>
        </w:rPr>
        <w:t>1</w:t>
      </w:r>
      <w:r>
        <w:rPr>
          <w:rFonts w:ascii="宋体" w:hAnsi="宋体"/>
          <w:bCs/>
          <w:sz w:val="21"/>
          <w:szCs w:val="21"/>
          <w:u w:val="single"/>
        </w:rPr>
        <w:t xml:space="preserve"> </w:t>
      </w:r>
      <w:r>
        <w:rPr>
          <w:rFonts w:ascii="宋体" w:hAnsi="宋体"/>
          <w:bCs/>
          <w:sz w:val="21"/>
          <w:szCs w:val="21"/>
        </w:rPr>
        <w:t>年</w:t>
      </w:r>
      <w:r>
        <w:rPr>
          <w:rFonts w:ascii="宋体" w:hAnsi="宋体"/>
          <w:bCs/>
          <w:sz w:val="21"/>
          <w:szCs w:val="21"/>
          <w:u w:val="single"/>
        </w:rPr>
        <w:t xml:space="preserve"> </w:t>
      </w:r>
      <w:r>
        <w:rPr>
          <w:rFonts w:hint="eastAsia" w:ascii="宋体" w:hAnsi="宋体"/>
          <w:bCs/>
          <w:sz w:val="21"/>
          <w:szCs w:val="21"/>
          <w:u w:val="single"/>
          <w:lang w:val="en-US" w:eastAsia="zh-CN"/>
        </w:rPr>
        <w:t>12</w:t>
      </w:r>
      <w:r>
        <w:rPr>
          <w:rFonts w:ascii="宋体" w:hAnsi="宋体"/>
          <w:bCs/>
          <w:sz w:val="21"/>
          <w:szCs w:val="21"/>
          <w:u w:val="single"/>
        </w:rPr>
        <w:t xml:space="preserve"> </w:t>
      </w:r>
      <w:r>
        <w:rPr>
          <w:rFonts w:ascii="宋体" w:hAnsi="宋体"/>
          <w:bCs/>
          <w:sz w:val="21"/>
          <w:szCs w:val="21"/>
        </w:rPr>
        <w:t>月</w:t>
      </w:r>
      <w:r>
        <w:rPr>
          <w:rFonts w:ascii="宋体" w:hAnsi="宋体"/>
          <w:bCs/>
          <w:sz w:val="21"/>
          <w:szCs w:val="21"/>
          <w:u w:val="single"/>
        </w:rPr>
        <w:t xml:space="preserve"> </w:t>
      </w:r>
      <w:r>
        <w:rPr>
          <w:rFonts w:hint="eastAsia" w:ascii="宋体" w:hAnsi="宋体"/>
          <w:bCs/>
          <w:sz w:val="21"/>
          <w:szCs w:val="21"/>
          <w:u w:val="single"/>
          <w:lang w:val="en-US" w:eastAsia="zh-CN"/>
        </w:rPr>
        <w:t>31</w:t>
      </w:r>
      <w:r>
        <w:rPr>
          <w:rFonts w:ascii="宋体" w:hAnsi="宋体"/>
          <w:bCs/>
          <w:sz w:val="21"/>
          <w:szCs w:val="21"/>
          <w:u w:val="single"/>
        </w:rPr>
        <w:t xml:space="preserve"> </w:t>
      </w:r>
      <w:r>
        <w:rPr>
          <w:rFonts w:ascii="宋体" w:hAnsi="宋体"/>
          <w:bCs/>
          <w:sz w:val="21"/>
          <w:szCs w:val="21"/>
        </w:rPr>
        <w:t>日</w:t>
      </w:r>
      <w:r>
        <w:rPr>
          <w:rFonts w:hint="eastAsia" w:ascii="宋体" w:hAnsi="宋体"/>
          <w:bCs/>
          <w:sz w:val="21"/>
          <w:szCs w:val="21"/>
        </w:rPr>
        <w:t>止</w:t>
      </w:r>
      <w:r>
        <w:rPr>
          <w:rFonts w:hint="eastAsia"/>
          <w:sz w:val="21"/>
          <w:szCs w:val="21"/>
        </w:rPr>
        <w:t>；</w:t>
      </w:r>
    </w:p>
    <w:p w14:paraId="42069B69">
      <w:pPr>
        <w:widowControl w:val="0"/>
        <w:spacing w:line="360" w:lineRule="auto"/>
        <w:ind w:right="2" w:rightChars="1" w:firstLine="420" w:firstLineChars="200"/>
        <w:jc w:val="both"/>
        <w:rPr>
          <w:kern w:val="2"/>
          <w:sz w:val="21"/>
          <w:szCs w:val="21"/>
        </w:rPr>
      </w:pPr>
      <w:r>
        <w:rPr>
          <w:kern w:val="2"/>
          <w:sz w:val="21"/>
          <w:szCs w:val="21"/>
        </w:rPr>
        <w:t>3.</w:t>
      </w:r>
      <w:r>
        <w:t xml:space="preserve"> </w:t>
      </w:r>
      <w:r>
        <w:rPr>
          <w:rFonts w:hint="eastAsia"/>
          <w:kern w:val="2"/>
          <w:sz w:val="21"/>
          <w:szCs w:val="21"/>
        </w:rPr>
        <w:t>本合同项下之服务乙方不得转包。</w:t>
      </w:r>
    </w:p>
    <w:p w14:paraId="11BBC144">
      <w:pPr>
        <w:widowControl w:val="0"/>
        <w:spacing w:line="360" w:lineRule="auto"/>
        <w:ind w:right="2" w:rightChars="1" w:firstLine="420" w:firstLineChars="200"/>
        <w:jc w:val="both"/>
        <w:rPr>
          <w:kern w:val="2"/>
          <w:sz w:val="21"/>
          <w:szCs w:val="21"/>
        </w:rPr>
      </w:pPr>
    </w:p>
    <w:p w14:paraId="601600EC">
      <w:pPr>
        <w:spacing w:line="360" w:lineRule="auto"/>
        <w:jc w:val="center"/>
        <w:rPr>
          <w:rFonts w:eastAsia="黑体"/>
          <w:kern w:val="2"/>
          <w:sz w:val="21"/>
          <w:szCs w:val="21"/>
        </w:rPr>
      </w:pPr>
      <w:r>
        <w:rPr>
          <w:rFonts w:hint="eastAsia" w:eastAsia="黑体"/>
          <w:kern w:val="2"/>
          <w:sz w:val="21"/>
          <w:szCs w:val="21"/>
        </w:rPr>
        <w:t>第三条  合同金额</w:t>
      </w:r>
    </w:p>
    <w:p w14:paraId="75F50BC0">
      <w:pPr>
        <w:spacing w:line="360" w:lineRule="auto"/>
        <w:jc w:val="center"/>
        <w:rPr>
          <w:rFonts w:eastAsia="黑体"/>
          <w:kern w:val="2"/>
          <w:sz w:val="21"/>
          <w:szCs w:val="21"/>
        </w:rPr>
      </w:pPr>
    </w:p>
    <w:p w14:paraId="765B9A3B">
      <w:pPr>
        <w:spacing w:line="360" w:lineRule="auto"/>
        <w:ind w:right="2" w:rightChars="1" w:firstLine="420"/>
        <w:rPr>
          <w:rFonts w:ascii="宋体" w:hAnsi="宋体" w:cs="Arial"/>
          <w:sz w:val="21"/>
          <w:szCs w:val="21"/>
        </w:rPr>
      </w:pPr>
      <w:r>
        <w:rPr>
          <w:rFonts w:ascii="宋体" w:hAnsi="宋体" w:cs="Arial"/>
          <w:sz w:val="21"/>
          <w:szCs w:val="21"/>
        </w:rPr>
        <w:t>1．</w:t>
      </w:r>
      <w:r>
        <w:rPr>
          <w:rFonts w:ascii="Arial" w:hAnsi="宋体" w:cs="Arial"/>
          <w:sz w:val="21"/>
          <w:szCs w:val="21"/>
        </w:rPr>
        <w:t>本合同项下的</w:t>
      </w:r>
      <w:r>
        <w:rPr>
          <w:rFonts w:hint="eastAsia" w:ascii="Arial" w:hAnsi="宋体" w:cs="Arial"/>
          <w:sz w:val="21"/>
          <w:szCs w:val="21"/>
          <w:lang w:val="en-US" w:eastAsia="zh-CN"/>
        </w:rPr>
        <w:t>总金额</w:t>
      </w:r>
      <w:r>
        <w:rPr>
          <w:rFonts w:ascii="Arial" w:hAnsi="宋体" w:cs="Arial"/>
          <w:sz w:val="21"/>
          <w:szCs w:val="21"/>
        </w:rPr>
        <w:t>为</w:t>
      </w:r>
      <w:r>
        <w:rPr>
          <w:rFonts w:ascii="Arial" w:hAnsi="Arial" w:cs="Arial"/>
          <w:sz w:val="21"/>
          <w:szCs w:val="21"/>
        </w:rPr>
        <w:t>RMB</w:t>
      </w:r>
      <w:r>
        <w:rPr>
          <w:rFonts w:ascii="Arial" w:hAnsi="Arial" w:cs="Arial"/>
          <w:sz w:val="21"/>
          <w:szCs w:val="21"/>
          <w:u w:val="single"/>
        </w:rPr>
        <w:t xml:space="preserve"> </w:t>
      </w:r>
      <w:r>
        <w:rPr>
          <w:rFonts w:hint="eastAsia" w:ascii="Arial" w:hAnsi="Arial" w:cs="Arial"/>
          <w:sz w:val="21"/>
          <w:szCs w:val="21"/>
          <w:u w:val="single"/>
          <w:lang w:val="en-US" w:eastAsia="zh-CN"/>
        </w:rPr>
        <w:t>700</w:t>
      </w:r>
      <w:r>
        <w:rPr>
          <w:rFonts w:ascii="Arial" w:hAnsi="Arial" w:cs="Arial"/>
          <w:sz w:val="21"/>
          <w:szCs w:val="21"/>
          <w:u w:val="single"/>
        </w:rPr>
        <w:t>,</w:t>
      </w:r>
      <w:r>
        <w:rPr>
          <w:rFonts w:hint="eastAsia" w:ascii="Arial" w:hAnsi="Arial" w:cs="Arial"/>
          <w:sz w:val="21"/>
          <w:szCs w:val="21"/>
          <w:u w:val="single"/>
          <w:lang w:val="en-US" w:eastAsia="zh-CN"/>
        </w:rPr>
        <w:t>000</w:t>
      </w:r>
      <w:r>
        <w:rPr>
          <w:rFonts w:ascii="Arial" w:hAnsi="Arial" w:cs="Arial"/>
          <w:sz w:val="21"/>
          <w:szCs w:val="21"/>
          <w:u w:val="single"/>
        </w:rPr>
        <w:t xml:space="preserve">.00 </w:t>
      </w:r>
      <w:r>
        <w:rPr>
          <w:rFonts w:ascii="Arial" w:hAnsi="宋体" w:cs="Arial"/>
          <w:sz w:val="21"/>
          <w:szCs w:val="21"/>
        </w:rPr>
        <w:t>元（大写：</w:t>
      </w:r>
      <w:r>
        <w:rPr>
          <w:rFonts w:hint="eastAsia" w:ascii="Arial" w:hAnsi="宋体" w:cs="Arial"/>
          <w:sz w:val="21"/>
          <w:szCs w:val="21"/>
          <w:u w:val="single"/>
          <w:lang w:val="en-US" w:eastAsia="zh-CN"/>
        </w:rPr>
        <w:t>柒拾万</w:t>
      </w:r>
      <w:r>
        <w:rPr>
          <w:rFonts w:hint="eastAsia" w:ascii="Arial" w:hAnsi="宋体" w:cs="Arial"/>
          <w:sz w:val="21"/>
          <w:szCs w:val="21"/>
          <w:u w:val="single"/>
        </w:rPr>
        <w:t>元整</w:t>
      </w:r>
      <w:r>
        <w:rPr>
          <w:rFonts w:ascii="Arial" w:hAnsi="宋体" w:cs="Arial"/>
          <w:sz w:val="21"/>
          <w:szCs w:val="21"/>
        </w:rPr>
        <w:t>），</w:t>
      </w:r>
      <w:r>
        <w:rPr>
          <w:rFonts w:hint="eastAsia" w:ascii="Arial" w:hAnsi="宋体" w:cs="Arial"/>
          <w:sz w:val="21"/>
          <w:szCs w:val="21"/>
        </w:rPr>
        <w:t>合同总金额系甲方于本合同项下所应支付的全部对价。</w:t>
      </w:r>
      <w:r>
        <w:rPr>
          <w:rFonts w:ascii="宋体" w:hAnsi="宋体" w:cs="Arial"/>
          <w:sz w:val="21"/>
          <w:szCs w:val="21"/>
        </w:rPr>
        <w:t xml:space="preserve">    </w:t>
      </w:r>
    </w:p>
    <w:p w14:paraId="139D754D">
      <w:pPr>
        <w:spacing w:line="360" w:lineRule="auto"/>
        <w:ind w:right="2" w:rightChars="1"/>
        <w:rPr>
          <w:rFonts w:eastAsia="黑体"/>
          <w:kern w:val="2"/>
          <w:sz w:val="21"/>
          <w:szCs w:val="21"/>
        </w:rPr>
      </w:pPr>
      <w:r>
        <w:rPr>
          <w:rFonts w:ascii="宋体" w:hAnsi="宋体" w:cs="Arial"/>
          <w:sz w:val="21"/>
          <w:szCs w:val="21"/>
        </w:rPr>
        <w:t xml:space="preserve">    </w:t>
      </w:r>
    </w:p>
    <w:p w14:paraId="0FC1DA52">
      <w:pPr>
        <w:spacing w:line="360" w:lineRule="auto"/>
        <w:jc w:val="center"/>
        <w:rPr>
          <w:rFonts w:eastAsia="黑体"/>
          <w:kern w:val="2"/>
          <w:sz w:val="21"/>
          <w:szCs w:val="21"/>
        </w:rPr>
      </w:pPr>
      <w:r>
        <w:rPr>
          <w:rFonts w:hint="eastAsia" w:eastAsia="黑体"/>
          <w:kern w:val="2"/>
          <w:sz w:val="21"/>
          <w:szCs w:val="21"/>
        </w:rPr>
        <w:t>第四条  付款方式</w:t>
      </w:r>
    </w:p>
    <w:p w14:paraId="0CD3D973">
      <w:pPr>
        <w:spacing w:line="360" w:lineRule="auto"/>
        <w:jc w:val="center"/>
        <w:rPr>
          <w:rFonts w:eastAsia="黑体"/>
          <w:kern w:val="2"/>
          <w:sz w:val="21"/>
          <w:szCs w:val="21"/>
        </w:rPr>
      </w:pPr>
    </w:p>
    <w:p w14:paraId="113A575C">
      <w:pPr>
        <w:numPr>
          <w:ilvl w:val="0"/>
          <w:numId w:val="2"/>
        </w:numPr>
        <w:autoSpaceDE w:val="0"/>
        <w:autoSpaceDN w:val="0"/>
        <w:adjustRightInd w:val="0"/>
        <w:spacing w:line="360" w:lineRule="auto"/>
        <w:ind w:left="0" w:firstLine="357"/>
        <w:jc w:val="both"/>
        <w:rPr>
          <w:rFonts w:ascii="宋体" w:hAnsi="宋体" w:cs="Arial"/>
          <w:sz w:val="21"/>
          <w:szCs w:val="21"/>
        </w:rPr>
      </w:pPr>
      <w:r>
        <w:rPr>
          <w:rFonts w:ascii="宋体" w:hAnsi="宋体" w:cs="Arial"/>
          <w:sz w:val="21"/>
          <w:szCs w:val="21"/>
        </w:rPr>
        <w:t>付款方式及期限</w:t>
      </w:r>
    </w:p>
    <w:tbl>
      <w:tblPr>
        <w:tblStyle w:val="15"/>
        <w:tblW w:w="89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2568"/>
        <w:gridCol w:w="1842"/>
        <w:gridCol w:w="3466"/>
      </w:tblGrid>
      <w:tr w14:paraId="4E2D2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080" w:type="dxa"/>
          </w:tcPr>
          <w:p w14:paraId="55E5B435">
            <w:pPr>
              <w:pStyle w:val="5"/>
              <w:spacing w:before="120" w:beforeLines="50" w:line="360" w:lineRule="auto"/>
              <w:ind w:right="-6"/>
              <w:jc w:val="center"/>
              <w:rPr>
                <w:rFonts w:hAnsi="宋体"/>
                <w:b/>
                <w:bCs/>
              </w:rPr>
            </w:pPr>
            <w:r>
              <w:rPr>
                <w:rFonts w:hint="eastAsia" w:hAnsi="宋体"/>
                <w:b/>
                <w:bCs/>
              </w:rPr>
              <w:t>阶段</w:t>
            </w:r>
          </w:p>
        </w:tc>
        <w:tc>
          <w:tcPr>
            <w:tcW w:w="2568" w:type="dxa"/>
          </w:tcPr>
          <w:p w14:paraId="49D62F5B">
            <w:pPr>
              <w:pStyle w:val="5"/>
              <w:spacing w:before="120" w:beforeLines="50" w:line="360" w:lineRule="auto"/>
              <w:ind w:right="-6"/>
              <w:jc w:val="center"/>
              <w:rPr>
                <w:rFonts w:hAnsi="宋体"/>
                <w:b/>
                <w:bCs/>
              </w:rPr>
            </w:pPr>
            <w:r>
              <w:rPr>
                <w:rFonts w:hint="eastAsia" w:hAnsi="宋体"/>
                <w:b/>
                <w:bCs/>
              </w:rPr>
              <w:t>付款条件</w:t>
            </w:r>
          </w:p>
        </w:tc>
        <w:tc>
          <w:tcPr>
            <w:tcW w:w="1842" w:type="dxa"/>
          </w:tcPr>
          <w:p w14:paraId="5EB0BA28">
            <w:pPr>
              <w:pStyle w:val="5"/>
              <w:spacing w:before="120" w:beforeLines="50" w:line="360" w:lineRule="auto"/>
              <w:ind w:right="-6"/>
              <w:jc w:val="center"/>
              <w:rPr>
                <w:rFonts w:hAnsi="宋体"/>
                <w:b/>
                <w:bCs/>
              </w:rPr>
            </w:pPr>
            <w:r>
              <w:rPr>
                <w:rFonts w:hint="eastAsia" w:hAnsi="宋体"/>
                <w:b/>
                <w:bCs/>
              </w:rPr>
              <w:t>付款方式</w:t>
            </w:r>
          </w:p>
        </w:tc>
        <w:tc>
          <w:tcPr>
            <w:tcW w:w="3466" w:type="dxa"/>
          </w:tcPr>
          <w:p w14:paraId="32011FC6">
            <w:pPr>
              <w:pStyle w:val="5"/>
              <w:spacing w:before="120" w:beforeLines="50" w:line="360" w:lineRule="auto"/>
              <w:ind w:right="-6"/>
              <w:jc w:val="center"/>
              <w:rPr>
                <w:rFonts w:hAnsi="宋体"/>
                <w:b/>
                <w:bCs/>
              </w:rPr>
            </w:pPr>
            <w:r>
              <w:rPr>
                <w:rFonts w:hint="eastAsia" w:hAnsi="宋体"/>
                <w:b/>
                <w:bCs/>
              </w:rPr>
              <w:t>付款金额（元）</w:t>
            </w:r>
          </w:p>
        </w:tc>
      </w:tr>
      <w:tr w14:paraId="4C46C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14:paraId="1E25A645">
            <w:pPr>
              <w:pStyle w:val="5"/>
              <w:spacing w:line="360" w:lineRule="auto"/>
              <w:ind w:right="-8"/>
              <w:jc w:val="center"/>
              <w:rPr>
                <w:rFonts w:ascii="Arial" w:hAnsi="Arial" w:cs="Arial"/>
                <w:sz w:val="18"/>
                <w:szCs w:val="18"/>
              </w:rPr>
            </w:pPr>
            <w:r>
              <w:rPr>
                <w:rFonts w:ascii="Arial" w:hAnsi="宋体" w:cs="Arial"/>
                <w:sz w:val="18"/>
                <w:szCs w:val="18"/>
              </w:rPr>
              <w:t>第一阶段</w:t>
            </w:r>
          </w:p>
        </w:tc>
        <w:tc>
          <w:tcPr>
            <w:tcW w:w="2568" w:type="dxa"/>
            <w:vAlign w:val="center"/>
          </w:tcPr>
          <w:p w14:paraId="2A87395E">
            <w:pPr>
              <w:pStyle w:val="5"/>
              <w:spacing w:line="360" w:lineRule="auto"/>
              <w:ind w:right="-8"/>
              <w:jc w:val="left"/>
              <w:rPr>
                <w:rFonts w:ascii="Arial" w:hAnsi="Arial" w:cs="Arial"/>
                <w:sz w:val="18"/>
                <w:szCs w:val="18"/>
              </w:rPr>
            </w:pPr>
            <w:r>
              <w:rPr>
                <w:rFonts w:ascii="Arial" w:hAnsi="宋体" w:cs="Arial"/>
                <w:sz w:val="18"/>
                <w:szCs w:val="18"/>
              </w:rPr>
              <w:t>双方签署本合同后</w:t>
            </w:r>
            <w:r>
              <w:rPr>
                <w:rFonts w:hint="eastAsia" w:ascii="Arial" w:hAnsi="Arial" w:cs="Arial"/>
                <w:sz w:val="18"/>
                <w:szCs w:val="18"/>
                <w:u w:val="single"/>
              </w:rPr>
              <w:t>十</w:t>
            </w:r>
            <w:r>
              <w:rPr>
                <w:rFonts w:ascii="Arial" w:hAnsi="宋体" w:cs="Arial"/>
                <w:sz w:val="18"/>
                <w:szCs w:val="18"/>
              </w:rPr>
              <w:t>个工作日内</w:t>
            </w:r>
          </w:p>
        </w:tc>
        <w:tc>
          <w:tcPr>
            <w:tcW w:w="1842" w:type="dxa"/>
            <w:vAlign w:val="center"/>
          </w:tcPr>
          <w:p w14:paraId="2B794B56">
            <w:pPr>
              <w:pStyle w:val="5"/>
              <w:spacing w:line="360" w:lineRule="auto"/>
              <w:ind w:right="-8"/>
              <w:jc w:val="center"/>
              <w:rPr>
                <w:rFonts w:ascii="Arial" w:hAnsi="Arial" w:cs="Arial"/>
                <w:sz w:val="18"/>
                <w:szCs w:val="18"/>
              </w:rPr>
            </w:pPr>
            <w:r>
              <w:rPr>
                <w:rFonts w:hint="eastAsia" w:ascii="Arial" w:hAnsi="宋体" w:cs="Arial"/>
                <w:sz w:val="18"/>
                <w:szCs w:val="18"/>
              </w:rPr>
              <w:t>现金</w:t>
            </w:r>
          </w:p>
        </w:tc>
        <w:tc>
          <w:tcPr>
            <w:tcW w:w="3466" w:type="dxa"/>
            <w:vAlign w:val="center"/>
          </w:tcPr>
          <w:p w14:paraId="04281F6E">
            <w:pPr>
              <w:pStyle w:val="5"/>
              <w:spacing w:line="360" w:lineRule="auto"/>
              <w:ind w:right="-8"/>
              <w:jc w:val="center"/>
              <w:rPr>
                <w:rFonts w:ascii="Arial" w:hAnsi="Arial" w:cs="Arial"/>
                <w:sz w:val="18"/>
                <w:szCs w:val="18"/>
              </w:rPr>
            </w:pPr>
            <w:r>
              <w:rPr>
                <w:rFonts w:ascii="Arial" w:hAnsi="Arial" w:cs="Arial"/>
                <w:sz w:val="18"/>
                <w:szCs w:val="18"/>
              </w:rPr>
              <w:t>RMB</w:t>
            </w:r>
            <w:r>
              <w:rPr>
                <w:rFonts w:ascii="Arial" w:hAnsi="Arial" w:cs="Arial"/>
                <w:sz w:val="18"/>
                <w:szCs w:val="18"/>
                <w:u w:val="single"/>
              </w:rPr>
              <w:t xml:space="preserve">  </w:t>
            </w:r>
            <w:r>
              <w:rPr>
                <w:rFonts w:hint="eastAsia" w:ascii="Arial" w:hAnsi="Arial" w:cs="Arial"/>
                <w:sz w:val="18"/>
                <w:szCs w:val="18"/>
                <w:u w:val="single"/>
                <w:lang w:val="en-US" w:eastAsia="zh-CN"/>
              </w:rPr>
              <w:t>200</w:t>
            </w:r>
            <w:r>
              <w:rPr>
                <w:rFonts w:ascii="Arial" w:hAnsi="Arial" w:cs="Arial"/>
                <w:sz w:val="18"/>
                <w:szCs w:val="18"/>
                <w:u w:val="single"/>
              </w:rPr>
              <w:t>,</w:t>
            </w:r>
            <w:r>
              <w:rPr>
                <w:rFonts w:hint="eastAsia" w:ascii="Arial" w:hAnsi="Arial" w:cs="Arial"/>
                <w:sz w:val="18"/>
                <w:szCs w:val="18"/>
                <w:u w:val="single"/>
                <w:lang w:val="en-US" w:eastAsia="zh-CN"/>
              </w:rPr>
              <w:t>000</w:t>
            </w:r>
            <w:r>
              <w:rPr>
                <w:rFonts w:ascii="Arial" w:hAnsi="Arial" w:cs="Arial"/>
                <w:sz w:val="18"/>
                <w:szCs w:val="18"/>
                <w:u w:val="single"/>
              </w:rPr>
              <w:t xml:space="preserve">  </w:t>
            </w:r>
            <w:r>
              <w:rPr>
                <w:rFonts w:ascii="Arial" w:hAnsi="宋体" w:cs="Arial"/>
                <w:sz w:val="18"/>
                <w:szCs w:val="18"/>
              </w:rPr>
              <w:t>元</w:t>
            </w:r>
          </w:p>
          <w:p w14:paraId="7E365DAB">
            <w:pPr>
              <w:pStyle w:val="5"/>
              <w:spacing w:line="360" w:lineRule="auto"/>
              <w:ind w:right="-8"/>
              <w:jc w:val="center"/>
              <w:rPr>
                <w:rFonts w:ascii="Arial" w:hAnsi="Arial" w:cs="Arial"/>
                <w:sz w:val="18"/>
                <w:szCs w:val="18"/>
              </w:rPr>
            </w:pPr>
            <w:r>
              <w:rPr>
                <w:rFonts w:ascii="Arial" w:hAnsi="宋体" w:cs="Arial"/>
                <w:sz w:val="18"/>
                <w:szCs w:val="18"/>
              </w:rPr>
              <w:t>（大写：</w:t>
            </w:r>
            <w:r>
              <w:rPr>
                <w:rFonts w:hint="eastAsia" w:ascii="Arial" w:hAnsi="宋体" w:cs="Arial"/>
                <w:sz w:val="18"/>
                <w:szCs w:val="18"/>
                <w:u w:val="single"/>
              </w:rPr>
              <w:t>贰</w:t>
            </w:r>
            <w:r>
              <w:rPr>
                <w:rFonts w:hint="eastAsia" w:ascii="Arial" w:hAnsi="宋体" w:cs="Arial"/>
                <w:sz w:val="18"/>
                <w:szCs w:val="18"/>
                <w:u w:val="single"/>
                <w:lang w:val="en-US" w:eastAsia="zh-CN"/>
              </w:rPr>
              <w:t>拾</w:t>
            </w:r>
            <w:r>
              <w:rPr>
                <w:rFonts w:hint="eastAsia" w:ascii="Arial" w:hAnsi="宋体" w:cs="Arial"/>
                <w:sz w:val="18"/>
                <w:szCs w:val="18"/>
                <w:u w:val="single"/>
              </w:rPr>
              <w:t>万元</w:t>
            </w:r>
            <w:r>
              <w:rPr>
                <w:rFonts w:hint="eastAsia" w:ascii="Arial" w:hAnsi="宋体" w:cs="Arial"/>
                <w:sz w:val="18"/>
                <w:szCs w:val="18"/>
                <w:u w:val="single"/>
                <w:lang w:val="en-US" w:eastAsia="zh-CN"/>
              </w:rPr>
              <w:t>整</w:t>
            </w:r>
            <w:r>
              <w:rPr>
                <w:rFonts w:ascii="Arial" w:hAnsi="Arial" w:cs="Arial"/>
                <w:sz w:val="18"/>
                <w:szCs w:val="18"/>
                <w:u w:val="single"/>
              </w:rPr>
              <w:t xml:space="preserve"> </w:t>
            </w:r>
            <w:r>
              <w:rPr>
                <w:rFonts w:ascii="Arial" w:hAnsi="宋体" w:cs="Arial"/>
                <w:sz w:val="18"/>
                <w:szCs w:val="18"/>
              </w:rPr>
              <w:t>）</w:t>
            </w:r>
          </w:p>
        </w:tc>
      </w:tr>
      <w:tr w14:paraId="5A7B6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vAlign w:val="center"/>
          </w:tcPr>
          <w:p w14:paraId="2B3FEBD8">
            <w:pPr>
              <w:pStyle w:val="5"/>
              <w:spacing w:line="360" w:lineRule="auto"/>
              <w:ind w:right="-8"/>
              <w:jc w:val="center"/>
              <w:rPr>
                <w:rFonts w:ascii="Arial" w:hAnsi="Arial" w:cs="Arial"/>
                <w:sz w:val="18"/>
                <w:szCs w:val="18"/>
              </w:rPr>
            </w:pPr>
            <w:r>
              <w:rPr>
                <w:rFonts w:ascii="Arial" w:hAnsi="宋体" w:cs="Arial"/>
                <w:sz w:val="18"/>
                <w:szCs w:val="18"/>
              </w:rPr>
              <w:t>第</w:t>
            </w:r>
            <w:r>
              <w:rPr>
                <w:rFonts w:hint="eastAsia" w:ascii="Arial" w:hAnsi="宋体" w:cs="Arial"/>
                <w:sz w:val="18"/>
                <w:szCs w:val="18"/>
              </w:rPr>
              <w:t>二</w:t>
            </w:r>
            <w:r>
              <w:rPr>
                <w:rFonts w:ascii="Arial" w:hAnsi="宋体" w:cs="Arial"/>
                <w:sz w:val="18"/>
                <w:szCs w:val="18"/>
              </w:rPr>
              <w:t>阶段</w:t>
            </w:r>
          </w:p>
        </w:tc>
        <w:tc>
          <w:tcPr>
            <w:tcW w:w="2568" w:type="dxa"/>
            <w:vAlign w:val="center"/>
          </w:tcPr>
          <w:p w14:paraId="69655A08">
            <w:pPr>
              <w:pStyle w:val="5"/>
              <w:spacing w:line="360" w:lineRule="auto"/>
              <w:ind w:right="-8"/>
              <w:jc w:val="left"/>
              <w:rPr>
                <w:rFonts w:ascii="Arial" w:hAnsi="Arial" w:cs="Arial"/>
                <w:sz w:val="18"/>
                <w:szCs w:val="18"/>
              </w:rPr>
            </w:pPr>
            <w:r>
              <w:rPr>
                <w:rFonts w:ascii="Arial" w:hAnsi="宋体" w:cs="Arial"/>
                <w:sz w:val="18"/>
                <w:szCs w:val="18"/>
              </w:rPr>
              <w:t>甲方签署《</w:t>
            </w:r>
            <w:r>
              <w:rPr>
                <w:rFonts w:hint="eastAsia" w:ascii="Arial" w:hAnsi="宋体" w:cs="Arial"/>
                <w:sz w:val="18"/>
                <w:szCs w:val="18"/>
                <w:lang w:val="en-US" w:eastAsia="zh-CN"/>
              </w:rPr>
              <w:t>验收</w:t>
            </w:r>
            <w:r>
              <w:rPr>
                <w:rFonts w:ascii="Arial" w:hAnsi="宋体" w:cs="Arial"/>
                <w:sz w:val="18"/>
                <w:szCs w:val="18"/>
              </w:rPr>
              <w:t>确认书》后</w:t>
            </w:r>
            <w:r>
              <w:rPr>
                <w:rFonts w:hint="eastAsia" w:ascii="Arial" w:hAnsi="Arial" w:cs="Arial"/>
                <w:sz w:val="18"/>
                <w:szCs w:val="18"/>
                <w:u w:val="single"/>
              </w:rPr>
              <w:t>十</w:t>
            </w:r>
            <w:r>
              <w:rPr>
                <w:rFonts w:ascii="Arial" w:hAnsi="宋体" w:cs="Arial"/>
                <w:sz w:val="18"/>
                <w:szCs w:val="18"/>
              </w:rPr>
              <w:t>个工作日内</w:t>
            </w:r>
          </w:p>
        </w:tc>
        <w:tc>
          <w:tcPr>
            <w:tcW w:w="1842" w:type="dxa"/>
            <w:vAlign w:val="center"/>
          </w:tcPr>
          <w:p w14:paraId="70DB45E2">
            <w:pPr>
              <w:pStyle w:val="5"/>
              <w:spacing w:line="360" w:lineRule="auto"/>
              <w:ind w:right="-8"/>
              <w:jc w:val="center"/>
              <w:rPr>
                <w:rFonts w:hint="eastAsia" w:ascii="Arial" w:hAnsi="Arial" w:eastAsia="宋体" w:cs="Arial"/>
                <w:sz w:val="18"/>
                <w:szCs w:val="18"/>
                <w:lang w:val="en-US" w:eastAsia="zh-CN"/>
              </w:rPr>
            </w:pPr>
            <w:r>
              <w:rPr>
                <w:rFonts w:hint="eastAsia" w:ascii="Arial" w:hAnsi="Arial" w:cs="Arial"/>
                <w:sz w:val="18"/>
                <w:szCs w:val="18"/>
                <w:lang w:val="en-US" w:eastAsia="zh-CN"/>
              </w:rPr>
              <w:t>现金</w:t>
            </w:r>
          </w:p>
        </w:tc>
        <w:tc>
          <w:tcPr>
            <w:tcW w:w="3466" w:type="dxa"/>
            <w:vAlign w:val="center"/>
          </w:tcPr>
          <w:p w14:paraId="47153A5A">
            <w:pPr>
              <w:pStyle w:val="5"/>
              <w:spacing w:line="360" w:lineRule="auto"/>
              <w:ind w:right="-8"/>
              <w:jc w:val="center"/>
              <w:rPr>
                <w:rFonts w:ascii="Arial" w:hAnsi="Arial" w:cs="Arial"/>
                <w:sz w:val="18"/>
                <w:szCs w:val="18"/>
              </w:rPr>
            </w:pPr>
            <w:r>
              <w:rPr>
                <w:rFonts w:ascii="Arial" w:hAnsi="Arial" w:cs="Arial"/>
                <w:sz w:val="18"/>
                <w:szCs w:val="18"/>
              </w:rPr>
              <w:t>RMB</w:t>
            </w:r>
            <w:r>
              <w:rPr>
                <w:rFonts w:ascii="Arial" w:hAnsi="Arial" w:cs="Arial"/>
                <w:sz w:val="18"/>
                <w:szCs w:val="18"/>
                <w:u w:val="single"/>
              </w:rPr>
              <w:t xml:space="preserve">   </w:t>
            </w:r>
            <w:r>
              <w:rPr>
                <w:rFonts w:hint="eastAsia" w:ascii="Arial" w:hAnsi="Arial" w:cs="Arial"/>
                <w:sz w:val="18"/>
                <w:szCs w:val="18"/>
                <w:u w:val="single"/>
                <w:lang w:val="en-US" w:eastAsia="zh-CN"/>
              </w:rPr>
              <w:t>500</w:t>
            </w:r>
            <w:r>
              <w:rPr>
                <w:rFonts w:ascii="Arial" w:hAnsi="Arial" w:cs="Arial"/>
                <w:sz w:val="18"/>
                <w:szCs w:val="18"/>
                <w:u w:val="single"/>
              </w:rPr>
              <w:t>,</w:t>
            </w:r>
            <w:r>
              <w:rPr>
                <w:rFonts w:hint="eastAsia" w:ascii="Arial" w:hAnsi="Arial" w:cs="Arial"/>
                <w:sz w:val="18"/>
                <w:szCs w:val="18"/>
                <w:u w:val="single"/>
                <w:lang w:val="en-US" w:eastAsia="zh-CN"/>
              </w:rPr>
              <w:t>000</w:t>
            </w:r>
            <w:r>
              <w:rPr>
                <w:rFonts w:ascii="Arial" w:hAnsi="Arial" w:cs="Arial"/>
                <w:sz w:val="18"/>
                <w:szCs w:val="18"/>
                <w:u w:val="single"/>
              </w:rPr>
              <w:t xml:space="preserve">  </w:t>
            </w:r>
            <w:r>
              <w:rPr>
                <w:rFonts w:ascii="Arial" w:hAnsi="宋体" w:cs="Arial"/>
                <w:sz w:val="18"/>
                <w:szCs w:val="18"/>
              </w:rPr>
              <w:t>元</w:t>
            </w:r>
          </w:p>
          <w:p w14:paraId="1932C7B5">
            <w:pPr>
              <w:pStyle w:val="14"/>
              <w:ind w:right="-8" w:firstLine="810" w:firstLineChars="450"/>
              <w:jc w:val="both"/>
              <w:rPr>
                <w:rFonts w:ascii="Arial" w:hAnsi="Arial" w:cs="Arial"/>
                <w:sz w:val="18"/>
                <w:szCs w:val="18"/>
              </w:rPr>
            </w:pPr>
            <w:r>
              <w:rPr>
                <w:rFonts w:ascii="Arial" w:hAnsi="Arial" w:cs="Arial"/>
                <w:b w:val="0"/>
                <w:bCs w:val="0"/>
                <w:sz w:val="18"/>
                <w:szCs w:val="18"/>
              </w:rPr>
              <w:t>（大写：</w:t>
            </w:r>
            <w:r>
              <w:rPr>
                <w:rFonts w:hint="eastAsia" w:ascii="Arial" w:hAnsi="宋体" w:cs="Arial"/>
                <w:sz w:val="18"/>
                <w:szCs w:val="18"/>
                <w:u w:val="single"/>
                <w:lang w:val="en-US" w:eastAsia="zh-CN"/>
              </w:rPr>
              <w:t>伍拾</w:t>
            </w:r>
            <w:r>
              <w:rPr>
                <w:rFonts w:hint="eastAsia" w:ascii="Arial" w:hAnsi="宋体" w:cs="Arial"/>
                <w:sz w:val="18"/>
                <w:szCs w:val="18"/>
                <w:u w:val="single"/>
              </w:rPr>
              <w:t>万元</w:t>
            </w:r>
            <w:r>
              <w:rPr>
                <w:rFonts w:hint="eastAsia" w:ascii="Arial" w:hAnsi="宋体" w:cs="Arial"/>
                <w:sz w:val="18"/>
                <w:szCs w:val="18"/>
                <w:u w:val="single"/>
                <w:lang w:val="en-US" w:eastAsia="zh-CN"/>
              </w:rPr>
              <w:t>整</w:t>
            </w:r>
            <w:r>
              <w:rPr>
                <w:rFonts w:ascii="Arial" w:hAnsi="Arial" w:cs="Arial"/>
                <w:b w:val="0"/>
                <w:bCs w:val="0"/>
                <w:sz w:val="18"/>
                <w:szCs w:val="18"/>
                <w:u w:val="none"/>
              </w:rPr>
              <w:t>）</w:t>
            </w:r>
          </w:p>
        </w:tc>
      </w:tr>
      <w:tr w14:paraId="19E59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80" w:type="dxa"/>
            <w:vAlign w:val="bottom"/>
          </w:tcPr>
          <w:p w14:paraId="622FBBD9">
            <w:pPr>
              <w:pStyle w:val="5"/>
              <w:spacing w:before="120" w:beforeLines="50" w:line="360" w:lineRule="auto"/>
              <w:ind w:right="-6"/>
              <w:jc w:val="center"/>
              <w:rPr>
                <w:rFonts w:ascii="Arial" w:hAnsi="Arial" w:cs="Arial"/>
                <w:b/>
                <w:bCs/>
              </w:rPr>
            </w:pPr>
            <w:r>
              <w:rPr>
                <w:rFonts w:ascii="Arial" w:hAnsi="宋体" w:cs="Arial"/>
                <w:b/>
                <w:bCs/>
              </w:rPr>
              <w:t>总价</w:t>
            </w:r>
          </w:p>
        </w:tc>
        <w:tc>
          <w:tcPr>
            <w:tcW w:w="7876" w:type="dxa"/>
            <w:gridSpan w:val="3"/>
            <w:vAlign w:val="bottom"/>
          </w:tcPr>
          <w:p w14:paraId="20D064F3">
            <w:pPr>
              <w:spacing w:before="120" w:beforeLines="50" w:line="360" w:lineRule="auto"/>
              <w:ind w:right="-6"/>
              <w:jc w:val="center"/>
              <w:rPr>
                <w:rFonts w:ascii="Arial" w:hAnsi="Arial" w:cs="Arial"/>
                <w:b/>
                <w:bCs/>
              </w:rPr>
            </w:pPr>
            <w:r>
              <w:rPr>
                <w:rFonts w:ascii="Arial" w:hAnsi="Arial" w:cs="Arial"/>
              </w:rPr>
              <w:t>RMB</w:t>
            </w:r>
            <w:r>
              <w:rPr>
                <w:rFonts w:ascii="Arial" w:hAnsi="Arial" w:cs="Arial"/>
                <w:u w:val="single"/>
              </w:rPr>
              <w:t xml:space="preserve">  </w:t>
            </w:r>
            <w:r>
              <w:rPr>
                <w:rFonts w:hint="eastAsia" w:ascii="Arial" w:hAnsi="Arial" w:cs="Arial"/>
                <w:u w:val="single"/>
                <w:lang w:val="en-US" w:eastAsia="zh-CN"/>
              </w:rPr>
              <w:t>700</w:t>
            </w:r>
            <w:r>
              <w:rPr>
                <w:rFonts w:ascii="Arial" w:hAnsi="Arial" w:cs="Arial"/>
                <w:u w:val="single"/>
              </w:rPr>
              <w:t>,</w:t>
            </w:r>
            <w:r>
              <w:rPr>
                <w:rFonts w:hint="eastAsia" w:ascii="Arial" w:hAnsi="Arial" w:cs="Arial"/>
                <w:u w:val="single"/>
                <w:lang w:val="en-US" w:eastAsia="zh-CN"/>
              </w:rPr>
              <w:t>000</w:t>
            </w:r>
            <w:r>
              <w:rPr>
                <w:rFonts w:ascii="Arial" w:hAnsi="Arial" w:cs="Arial"/>
                <w:u w:val="single"/>
              </w:rPr>
              <w:t xml:space="preserve">.00 </w:t>
            </w:r>
            <w:r>
              <w:rPr>
                <w:rFonts w:ascii="Arial" w:hAnsi="宋体" w:cs="Arial"/>
              </w:rPr>
              <w:t>元（</w:t>
            </w:r>
            <w:r>
              <w:rPr>
                <w:rFonts w:ascii="Arial" w:hAnsi="Arial" w:cs="Arial"/>
              </w:rPr>
              <w:t>大写：</w:t>
            </w:r>
            <w:r>
              <w:rPr>
                <w:rFonts w:hint="eastAsia" w:ascii="Arial" w:hAnsi="Arial" w:cs="Arial"/>
                <w:lang w:val="en-US" w:eastAsia="zh-CN"/>
              </w:rPr>
              <w:t>柒</w:t>
            </w:r>
            <w:r>
              <w:rPr>
                <w:rFonts w:hint="eastAsia" w:ascii="Arial" w:hAnsi="Arial" w:cs="Arial"/>
                <w:u w:val="single"/>
                <w:lang w:val="en-US" w:eastAsia="zh-CN"/>
              </w:rPr>
              <w:t>拾</w:t>
            </w:r>
            <w:r>
              <w:rPr>
                <w:rFonts w:hint="eastAsia" w:ascii="Arial" w:hAnsi="Arial" w:cs="Arial"/>
                <w:u w:val="single"/>
              </w:rPr>
              <w:t>万元整</w:t>
            </w:r>
            <w:r>
              <w:rPr>
                <w:rFonts w:ascii="Arial" w:hAnsi="宋体" w:cs="Arial"/>
              </w:rPr>
              <w:t>）</w:t>
            </w:r>
          </w:p>
        </w:tc>
      </w:tr>
    </w:tbl>
    <w:p w14:paraId="262751B2">
      <w:pPr>
        <w:pStyle w:val="5"/>
        <w:spacing w:line="360" w:lineRule="auto"/>
        <w:ind w:right="-8"/>
        <w:rPr>
          <w:rFonts w:ascii="Arial" w:hAnsi="Arial" w:cs="Arial"/>
        </w:rPr>
      </w:pPr>
    </w:p>
    <w:p w14:paraId="2E50DCCB">
      <w:pPr>
        <w:pStyle w:val="5"/>
        <w:spacing w:line="360" w:lineRule="auto"/>
        <w:ind w:right="-8"/>
        <w:rPr>
          <w:rFonts w:ascii="Arial" w:hAnsi="Arial" w:cs="Arial"/>
        </w:rPr>
      </w:pPr>
      <w:r>
        <w:rPr>
          <w:rFonts w:hint="eastAsia" w:ascii="Arial" w:hAnsi="Arial" w:cs="Arial"/>
        </w:rPr>
        <w:t>注：</w:t>
      </w:r>
    </w:p>
    <w:p w14:paraId="18995AE4">
      <w:pPr>
        <w:spacing w:before="120" w:beforeLines="50" w:line="360" w:lineRule="auto"/>
        <w:ind w:right="2" w:rightChars="1" w:firstLine="420" w:firstLineChars="200"/>
        <w:rPr>
          <w:rFonts w:ascii="Arial" w:hAnsi="Arial" w:cs="Arial"/>
          <w:sz w:val="21"/>
          <w:szCs w:val="21"/>
        </w:rPr>
      </w:pPr>
      <w:r>
        <w:rPr>
          <w:rFonts w:hint="eastAsia" w:ascii="Arial" w:hAnsi="Arial" w:cs="Arial"/>
          <w:sz w:val="21"/>
          <w:szCs w:val="21"/>
        </w:rPr>
        <w:t>（</w:t>
      </w:r>
      <w:r>
        <w:rPr>
          <w:rFonts w:hint="eastAsia" w:ascii="Arial" w:hAnsi="Arial" w:cs="Arial"/>
          <w:sz w:val="21"/>
          <w:szCs w:val="21"/>
          <w:lang w:val="en-US" w:eastAsia="zh-CN"/>
        </w:rPr>
        <w:t>1</w:t>
      </w:r>
      <w:r>
        <w:rPr>
          <w:rFonts w:hint="eastAsia" w:ascii="Arial" w:hAnsi="Arial" w:cs="Arial"/>
          <w:sz w:val="21"/>
          <w:szCs w:val="21"/>
        </w:rPr>
        <w:t>）支付币种均为人民币。</w:t>
      </w:r>
    </w:p>
    <w:p w14:paraId="39A26674">
      <w:pPr>
        <w:spacing w:line="360" w:lineRule="auto"/>
        <w:ind w:left="420" w:right="2" w:rightChars="1"/>
        <w:rPr>
          <w:rFonts w:ascii="Arial" w:hAnsi="Arial" w:cs="Arial"/>
          <w:sz w:val="21"/>
          <w:szCs w:val="21"/>
        </w:rPr>
      </w:pPr>
      <w:r>
        <w:rPr>
          <w:rFonts w:hint="eastAsia" w:ascii="Arial" w:hAnsi="Arial" w:cs="Arial"/>
          <w:sz w:val="21"/>
          <w:szCs w:val="21"/>
        </w:rPr>
        <w:t>（</w:t>
      </w:r>
      <w:r>
        <w:rPr>
          <w:rFonts w:hint="eastAsia" w:ascii="Arial" w:hAnsi="Arial" w:cs="Arial"/>
          <w:sz w:val="21"/>
          <w:szCs w:val="21"/>
          <w:lang w:val="en-US" w:eastAsia="zh-CN"/>
        </w:rPr>
        <w:t>2</w:t>
      </w:r>
      <w:r>
        <w:rPr>
          <w:rFonts w:hint="eastAsia" w:ascii="Arial" w:hAnsi="Arial" w:cs="Arial"/>
          <w:sz w:val="21"/>
          <w:szCs w:val="21"/>
        </w:rPr>
        <w:t>）上述付款应付至乙方在此指定的下述账户：</w:t>
      </w:r>
    </w:p>
    <w:p w14:paraId="6EB06E4A">
      <w:pPr>
        <w:pStyle w:val="5"/>
        <w:spacing w:line="360" w:lineRule="auto"/>
        <w:ind w:left="840" w:right="-8"/>
        <w:rPr>
          <w:rFonts w:hint="eastAsia" w:hAnsi="宋体"/>
          <w:lang w:eastAsia="zh-CN"/>
        </w:rPr>
      </w:pPr>
      <w:r>
        <w:rPr>
          <w:rFonts w:hint="eastAsia" w:hAnsi="宋体"/>
        </w:rPr>
        <w:t>公司名称：</w:t>
      </w:r>
      <w:r>
        <w:rPr>
          <w:rFonts w:hint="eastAsia" w:hAnsi="宋体"/>
          <w:lang w:val="en-US" w:eastAsia="zh-Hans"/>
        </w:rPr>
        <w:t>深圳高盟信息技术</w:t>
      </w:r>
      <w:r>
        <w:rPr>
          <w:rFonts w:hint="eastAsia" w:hAnsi="宋体"/>
        </w:rPr>
        <w:t>有限公司</w:t>
      </w:r>
    </w:p>
    <w:p w14:paraId="0E997084">
      <w:pPr>
        <w:pStyle w:val="5"/>
        <w:spacing w:line="360" w:lineRule="auto"/>
        <w:ind w:left="840" w:right="-8"/>
        <w:rPr>
          <w:rFonts w:hint="eastAsia" w:hAnsi="宋体"/>
        </w:rPr>
      </w:pPr>
      <w:r>
        <w:rPr>
          <w:rFonts w:hint="eastAsia" w:hAnsi="宋体"/>
        </w:rPr>
        <w:t>账号：755952676610806</w:t>
      </w:r>
    </w:p>
    <w:p w14:paraId="3C8E7857">
      <w:pPr>
        <w:pStyle w:val="5"/>
        <w:spacing w:line="360" w:lineRule="auto"/>
        <w:ind w:left="840" w:right="-8"/>
        <w:rPr>
          <w:rFonts w:hAnsi="宋体" w:cs="Arial"/>
          <w:b/>
          <w:color w:val="000000"/>
        </w:rPr>
      </w:pPr>
      <w:r>
        <w:rPr>
          <w:rFonts w:hint="eastAsia" w:hAnsi="宋体"/>
        </w:rPr>
        <w:t>开户行：招商银行深圳分行深圳软件基地支行</w:t>
      </w:r>
    </w:p>
    <w:p w14:paraId="4CEA342F">
      <w:pPr>
        <w:spacing w:line="360" w:lineRule="auto"/>
        <w:ind w:right="2" w:rightChars="1" w:firstLine="420" w:firstLineChars="200"/>
        <w:rPr>
          <w:rFonts w:ascii="宋体" w:hAnsi="宋体" w:cs="Arial"/>
          <w:sz w:val="21"/>
          <w:szCs w:val="21"/>
        </w:rPr>
      </w:pPr>
      <w:r>
        <w:rPr>
          <w:rFonts w:hint="eastAsia" w:ascii="宋体" w:hAnsi="宋体" w:cs="Arial"/>
          <w:sz w:val="21"/>
          <w:szCs w:val="21"/>
        </w:rPr>
        <w:t>2</w:t>
      </w:r>
      <w:r>
        <w:rPr>
          <w:rFonts w:ascii="宋体" w:hAnsi="宋体" w:cs="Arial"/>
          <w:sz w:val="21"/>
          <w:szCs w:val="21"/>
        </w:rPr>
        <w:t>．</w:t>
      </w:r>
      <w:r>
        <w:rPr>
          <w:rFonts w:hint="eastAsia" w:ascii="宋体" w:hAnsi="宋体" w:cs="Arial"/>
          <w:sz w:val="21"/>
          <w:szCs w:val="21"/>
        </w:rPr>
        <w:t>基于</w:t>
      </w:r>
      <w:r>
        <w:rPr>
          <w:rFonts w:ascii="宋体" w:hAnsi="宋体" w:cs="Arial"/>
          <w:sz w:val="21"/>
          <w:szCs w:val="21"/>
        </w:rPr>
        <w:t>本合同</w:t>
      </w:r>
      <w:r>
        <w:rPr>
          <w:rFonts w:hint="eastAsia" w:ascii="宋体" w:hAnsi="宋体" w:cs="Arial"/>
          <w:sz w:val="21"/>
          <w:szCs w:val="21"/>
        </w:rPr>
        <w:t>的履行所产生的</w:t>
      </w:r>
      <w:r>
        <w:rPr>
          <w:rFonts w:ascii="宋体" w:hAnsi="宋体" w:cs="Arial"/>
          <w:sz w:val="21"/>
          <w:szCs w:val="21"/>
        </w:rPr>
        <w:t>所有税费</w:t>
      </w:r>
      <w:r>
        <w:rPr>
          <w:rFonts w:hint="eastAsia" w:ascii="宋体" w:hAnsi="宋体" w:cs="Arial"/>
          <w:sz w:val="21"/>
          <w:szCs w:val="21"/>
        </w:rPr>
        <w:t>根据法律规定</w:t>
      </w:r>
      <w:r>
        <w:rPr>
          <w:rFonts w:ascii="宋体" w:hAnsi="宋体" w:cs="Arial"/>
          <w:sz w:val="21"/>
          <w:szCs w:val="21"/>
        </w:rPr>
        <w:t>由</w:t>
      </w:r>
      <w:r>
        <w:rPr>
          <w:rFonts w:hint="eastAsia" w:ascii="宋体" w:hAnsi="宋体" w:cs="Arial"/>
          <w:sz w:val="21"/>
          <w:szCs w:val="21"/>
        </w:rPr>
        <w:t>双</w:t>
      </w:r>
      <w:r>
        <w:rPr>
          <w:rFonts w:ascii="宋体" w:hAnsi="宋体" w:cs="Arial"/>
          <w:sz w:val="21"/>
          <w:szCs w:val="21"/>
        </w:rPr>
        <w:t>方</w:t>
      </w:r>
      <w:r>
        <w:rPr>
          <w:rFonts w:hint="eastAsia" w:ascii="宋体" w:hAnsi="宋体" w:cs="Arial"/>
          <w:sz w:val="21"/>
          <w:szCs w:val="21"/>
        </w:rPr>
        <w:t>各自</w:t>
      </w:r>
      <w:r>
        <w:rPr>
          <w:rFonts w:ascii="宋体" w:hAnsi="宋体" w:cs="Arial"/>
          <w:sz w:val="21"/>
          <w:szCs w:val="21"/>
        </w:rPr>
        <w:t>承担。</w:t>
      </w:r>
    </w:p>
    <w:p w14:paraId="2EC92996">
      <w:pPr>
        <w:spacing w:line="360" w:lineRule="auto"/>
        <w:ind w:right="2" w:rightChars="1" w:firstLine="420" w:firstLineChars="200"/>
        <w:rPr>
          <w:rFonts w:ascii="宋体" w:hAnsi="宋体" w:cs="Arial"/>
          <w:sz w:val="21"/>
          <w:szCs w:val="21"/>
        </w:rPr>
      </w:pPr>
      <w:r>
        <w:rPr>
          <w:rFonts w:ascii="宋体" w:hAnsi="宋体" w:cs="Arial"/>
          <w:sz w:val="21"/>
          <w:szCs w:val="21"/>
        </w:rPr>
        <w:t>3．甲方付款的前提是满足约定的付款条件并收到乙方开具的合法有效的发票。</w:t>
      </w:r>
    </w:p>
    <w:p w14:paraId="2711176F">
      <w:pPr>
        <w:spacing w:line="360" w:lineRule="auto"/>
        <w:ind w:right="2" w:rightChars="1" w:firstLine="420" w:firstLineChars="200"/>
        <w:rPr>
          <w:rFonts w:ascii="宋体" w:hAnsi="宋体" w:cs="Arial"/>
          <w:sz w:val="21"/>
          <w:szCs w:val="21"/>
        </w:rPr>
      </w:pPr>
      <w:r>
        <w:rPr>
          <w:rFonts w:ascii="宋体" w:hAnsi="宋体" w:cs="Arial"/>
          <w:sz w:val="21"/>
          <w:szCs w:val="21"/>
        </w:rPr>
        <w:t xml:space="preserve">4. </w:t>
      </w:r>
      <w:r>
        <w:rPr>
          <w:rFonts w:hint="eastAsia" w:ascii="宋体" w:hAnsi="宋体" w:cs="Arial"/>
          <w:sz w:val="21"/>
          <w:szCs w:val="21"/>
        </w:rPr>
        <w:t>甲方开票信息：</w:t>
      </w:r>
    </w:p>
    <w:p w14:paraId="7502C9EF">
      <w:pPr>
        <w:pStyle w:val="5"/>
        <w:spacing w:line="360" w:lineRule="auto"/>
        <w:ind w:right="-8" w:firstLine="840"/>
        <w:rPr>
          <w:rFonts w:hAnsi="宋体"/>
        </w:rPr>
      </w:pPr>
      <w:r>
        <w:rPr>
          <w:rFonts w:hint="eastAsia" w:hAnsi="宋体"/>
        </w:rPr>
        <w:t>名称：</w:t>
      </w:r>
      <w:r>
        <w:rPr>
          <w:rFonts w:hint="eastAsia" w:hAnsi="宋体"/>
          <w:u w:val="single"/>
        </w:rPr>
        <w:t>高维信息技术（深圳）有限公司</w:t>
      </w:r>
    </w:p>
    <w:p w14:paraId="74AE46F0">
      <w:pPr>
        <w:pStyle w:val="5"/>
        <w:spacing w:line="360" w:lineRule="auto"/>
        <w:ind w:right="-8" w:firstLine="840"/>
        <w:rPr>
          <w:rFonts w:hAnsi="宋体"/>
        </w:rPr>
      </w:pPr>
      <w:r>
        <w:rPr>
          <w:rFonts w:hint="eastAsia" w:hAnsi="宋体"/>
        </w:rPr>
        <w:t>纳税人识别号：</w:t>
      </w:r>
      <w:r>
        <w:rPr>
          <w:rFonts w:hAnsi="宋体"/>
          <w:u w:val="single"/>
        </w:rPr>
        <w:t>914403003427084712</w:t>
      </w:r>
    </w:p>
    <w:p w14:paraId="7D0D5FD9">
      <w:pPr>
        <w:pStyle w:val="5"/>
        <w:spacing w:line="360" w:lineRule="auto"/>
        <w:ind w:right="-8" w:firstLine="840"/>
        <w:rPr>
          <w:rFonts w:hint="eastAsia" w:hAnsi="宋体"/>
          <w:u w:val="single"/>
          <w:lang w:eastAsia="zh-CN"/>
        </w:rPr>
      </w:pPr>
      <w:r>
        <w:rPr>
          <w:rFonts w:hint="eastAsia" w:hAnsi="宋体"/>
        </w:rPr>
        <w:t>地址：</w:t>
      </w:r>
      <w:r>
        <w:rPr>
          <w:rFonts w:hint="eastAsia" w:hAnsi="宋体"/>
          <w:u w:val="single"/>
          <w:lang w:eastAsia="zh-CN"/>
        </w:rPr>
        <w:t>深圳市罗湖区桂园街道深南东路5016号京基100大厦21楼21-15单元</w:t>
      </w:r>
    </w:p>
    <w:p w14:paraId="612A0914">
      <w:pPr>
        <w:pStyle w:val="5"/>
        <w:spacing w:line="360" w:lineRule="auto"/>
        <w:ind w:right="-8" w:firstLine="840"/>
        <w:rPr>
          <w:rFonts w:hAnsi="宋体"/>
        </w:rPr>
      </w:pPr>
      <w:r>
        <w:rPr>
          <w:rFonts w:hint="eastAsia" w:hAnsi="宋体"/>
        </w:rPr>
        <w:t>电话：</w:t>
      </w:r>
      <w:r>
        <w:rPr>
          <w:rFonts w:hAnsi="宋体"/>
          <w:u w:val="single"/>
        </w:rPr>
        <w:t>0755-23009745</w:t>
      </w:r>
    </w:p>
    <w:p w14:paraId="3BAA8541">
      <w:pPr>
        <w:pStyle w:val="5"/>
        <w:spacing w:line="360" w:lineRule="auto"/>
        <w:ind w:right="-8" w:firstLine="840"/>
        <w:rPr>
          <w:rFonts w:hAnsi="宋体"/>
        </w:rPr>
      </w:pPr>
      <w:r>
        <w:rPr>
          <w:rFonts w:hint="eastAsia" w:hAnsi="宋体"/>
        </w:rPr>
        <w:t>开户行：</w:t>
      </w:r>
      <w:r>
        <w:rPr>
          <w:rFonts w:hint="eastAsia" w:hAnsi="宋体"/>
          <w:u w:val="single"/>
        </w:rPr>
        <w:t>招商银行股份有限公司深圳深圳湾支行</w:t>
      </w:r>
    </w:p>
    <w:p w14:paraId="36D6E359">
      <w:pPr>
        <w:pStyle w:val="5"/>
        <w:spacing w:line="360" w:lineRule="auto"/>
        <w:ind w:right="-8" w:firstLine="840"/>
        <w:rPr>
          <w:rFonts w:hAnsi="宋体"/>
        </w:rPr>
      </w:pPr>
      <w:r>
        <w:rPr>
          <w:rFonts w:hint="eastAsia" w:hAnsi="宋体"/>
        </w:rPr>
        <w:t>账号：</w:t>
      </w:r>
      <w:r>
        <w:rPr>
          <w:rFonts w:hAnsi="宋体"/>
          <w:u w:val="single"/>
        </w:rPr>
        <w:t>755926310510802</w:t>
      </w:r>
    </w:p>
    <w:p w14:paraId="233C445C">
      <w:pPr>
        <w:spacing w:line="360" w:lineRule="auto"/>
        <w:ind w:right="2" w:rightChars="1" w:firstLine="420" w:firstLineChars="200"/>
        <w:rPr>
          <w:rFonts w:ascii="宋体" w:hAnsi="宋体" w:cs="Arial"/>
          <w:sz w:val="21"/>
          <w:szCs w:val="21"/>
        </w:rPr>
      </w:pPr>
      <w:r>
        <w:rPr>
          <w:rFonts w:ascii="宋体" w:hAnsi="宋体" w:cs="Arial"/>
          <w:sz w:val="21"/>
          <w:szCs w:val="21"/>
        </w:rPr>
        <w:t>5．发票的送达方式</w:t>
      </w:r>
      <w:r>
        <w:rPr>
          <w:rFonts w:hint="eastAsia" w:ascii="宋体" w:hAnsi="宋体" w:cs="Arial"/>
          <w:sz w:val="21"/>
          <w:szCs w:val="21"/>
        </w:rPr>
        <w:t>。</w:t>
      </w:r>
      <w:r>
        <w:rPr>
          <w:rFonts w:ascii="宋体" w:hAnsi="宋体" w:cs="Arial"/>
          <w:sz w:val="21"/>
          <w:szCs w:val="21"/>
        </w:rPr>
        <w:t>乙方按本合同约定的时间开具</w:t>
      </w:r>
      <w:r>
        <w:rPr>
          <w:rFonts w:hint="eastAsia" w:ascii="宋体" w:hAnsi="宋体" w:cs="Arial"/>
          <w:sz w:val="21"/>
          <w:szCs w:val="21"/>
        </w:rPr>
        <w:t>合法有效的</w:t>
      </w:r>
      <w:r>
        <w:rPr>
          <w:rFonts w:ascii="宋体" w:hAnsi="宋体" w:cs="Arial"/>
          <w:sz w:val="21"/>
          <w:szCs w:val="21"/>
        </w:rPr>
        <w:t>发票后，</w:t>
      </w:r>
      <w:r>
        <w:rPr>
          <w:rFonts w:hint="eastAsia" w:ascii="宋体" w:hAnsi="宋体" w:cs="Arial"/>
          <w:sz w:val="21"/>
          <w:szCs w:val="21"/>
        </w:rPr>
        <w:t>应</w:t>
      </w:r>
      <w:r>
        <w:rPr>
          <w:rFonts w:ascii="宋体" w:hAnsi="宋体" w:cs="Arial"/>
          <w:sz w:val="21"/>
          <w:szCs w:val="21"/>
        </w:rPr>
        <w:t>以</w:t>
      </w:r>
      <w:r>
        <w:rPr>
          <w:rFonts w:hint="eastAsia" w:ascii="宋体" w:hAnsi="宋体" w:cs="Arial"/>
          <w:sz w:val="21"/>
          <w:szCs w:val="21"/>
        </w:rPr>
        <w:t>安全</w:t>
      </w:r>
      <w:r>
        <w:rPr>
          <w:rFonts w:ascii="宋体" w:hAnsi="宋体" w:cs="Arial"/>
          <w:sz w:val="21"/>
          <w:szCs w:val="21"/>
        </w:rPr>
        <w:t>的方式</w:t>
      </w:r>
      <w:r>
        <w:rPr>
          <w:rFonts w:hint="eastAsia" w:ascii="宋体" w:hAnsi="宋体" w:cs="Arial"/>
          <w:sz w:val="21"/>
          <w:szCs w:val="21"/>
        </w:rPr>
        <w:t>送达如下</w:t>
      </w:r>
      <w:r>
        <w:rPr>
          <w:rFonts w:ascii="宋体" w:hAnsi="宋体" w:cs="Arial"/>
          <w:sz w:val="21"/>
          <w:szCs w:val="21"/>
        </w:rPr>
        <w:t>甲方指定地点和收件人</w:t>
      </w:r>
    </w:p>
    <w:p w14:paraId="4C20052D">
      <w:pPr>
        <w:pStyle w:val="5"/>
        <w:spacing w:line="360" w:lineRule="auto"/>
        <w:ind w:right="-8" w:firstLine="840"/>
        <w:rPr>
          <w:rFonts w:hAnsi="宋体"/>
        </w:rPr>
      </w:pPr>
      <w:r>
        <w:rPr>
          <w:rFonts w:hint="eastAsia" w:hAnsi="宋体"/>
        </w:rPr>
        <w:t xml:space="preserve">地址：    </w:t>
      </w:r>
      <w:r>
        <w:rPr>
          <w:rFonts w:hint="eastAsia" w:hAnsi="宋体"/>
          <w:u w:val="single"/>
        </w:rPr>
        <w:t>广东省 深圳市 龙华区清泉路2号宝华大厦C栋1109</w:t>
      </w:r>
    </w:p>
    <w:p w14:paraId="016EA984">
      <w:pPr>
        <w:pStyle w:val="5"/>
        <w:spacing w:line="360" w:lineRule="auto"/>
        <w:ind w:right="-8" w:firstLine="840"/>
        <w:rPr>
          <w:rFonts w:hAnsi="宋体"/>
        </w:rPr>
      </w:pPr>
      <w:r>
        <w:rPr>
          <w:rFonts w:hint="eastAsia" w:hAnsi="宋体"/>
        </w:rPr>
        <w:t xml:space="preserve">收件人：  </w:t>
      </w:r>
      <w:r>
        <w:rPr>
          <w:rFonts w:hint="eastAsia" w:hAnsi="宋体"/>
          <w:u w:val="single"/>
        </w:rPr>
        <w:t>袁杰</w:t>
      </w:r>
      <w:r>
        <w:rPr>
          <w:rFonts w:hint="eastAsia" w:hAnsi="宋体"/>
        </w:rPr>
        <w:t>_</w:t>
      </w:r>
    </w:p>
    <w:p w14:paraId="3E522384">
      <w:pPr>
        <w:pStyle w:val="5"/>
        <w:spacing w:line="360" w:lineRule="auto"/>
        <w:ind w:right="-8" w:firstLine="840"/>
        <w:rPr>
          <w:rFonts w:hAnsi="宋体"/>
        </w:rPr>
      </w:pPr>
      <w:r>
        <w:rPr>
          <w:rFonts w:hint="eastAsia" w:hAnsi="宋体"/>
        </w:rPr>
        <w:t>联系电话：</w:t>
      </w:r>
      <w:bookmarkStart w:id="5" w:name="OLE_LINK15"/>
      <w:r>
        <w:rPr>
          <w:rFonts w:hAnsi="宋体"/>
          <w:u w:val="single"/>
        </w:rPr>
        <w:t>18126135572</w:t>
      </w:r>
    </w:p>
    <w:bookmarkEnd w:id="5"/>
    <w:p w14:paraId="1F27F42B">
      <w:pPr>
        <w:widowControl w:val="0"/>
        <w:spacing w:line="360" w:lineRule="auto"/>
        <w:ind w:right="2" w:rightChars="1"/>
        <w:jc w:val="both"/>
        <w:rPr>
          <w:rFonts w:ascii="Arial" w:hAnsi="Arial" w:cs="Arial"/>
          <w:kern w:val="2"/>
          <w:sz w:val="21"/>
          <w:szCs w:val="21"/>
        </w:rPr>
      </w:pPr>
    </w:p>
    <w:p w14:paraId="0F1900B2">
      <w:pPr>
        <w:widowControl w:val="0"/>
        <w:spacing w:line="360" w:lineRule="auto"/>
        <w:ind w:right="2" w:rightChars="1" w:firstLine="420" w:firstLineChars="200"/>
        <w:jc w:val="center"/>
        <w:rPr>
          <w:rFonts w:ascii="Arial" w:hAnsi="Arial" w:cs="Arial"/>
          <w:kern w:val="2"/>
          <w:sz w:val="21"/>
          <w:szCs w:val="21"/>
        </w:rPr>
      </w:pPr>
    </w:p>
    <w:p w14:paraId="21EC6B94">
      <w:pPr>
        <w:spacing w:line="360" w:lineRule="auto"/>
        <w:jc w:val="center"/>
        <w:rPr>
          <w:rFonts w:eastAsia="黑体"/>
          <w:kern w:val="2"/>
          <w:sz w:val="21"/>
          <w:szCs w:val="21"/>
        </w:rPr>
      </w:pPr>
      <w:r>
        <w:rPr>
          <w:rFonts w:hint="eastAsia" w:eastAsia="黑体"/>
          <w:kern w:val="2"/>
          <w:sz w:val="21"/>
          <w:szCs w:val="21"/>
        </w:rPr>
        <w:t>第五条</w:t>
      </w:r>
      <w:r>
        <w:rPr>
          <w:rFonts w:eastAsia="黑体"/>
          <w:kern w:val="2"/>
          <w:sz w:val="21"/>
          <w:szCs w:val="21"/>
        </w:rPr>
        <w:t xml:space="preserve">  </w:t>
      </w:r>
      <w:r>
        <w:rPr>
          <w:rFonts w:hint="eastAsia" w:eastAsia="黑体"/>
          <w:kern w:val="2"/>
          <w:sz w:val="21"/>
          <w:szCs w:val="21"/>
        </w:rPr>
        <w:t>专业服务验收</w:t>
      </w:r>
    </w:p>
    <w:p w14:paraId="1CE8A1BC">
      <w:pPr>
        <w:widowControl w:val="0"/>
        <w:spacing w:line="360" w:lineRule="auto"/>
        <w:ind w:right="2" w:rightChars="1" w:firstLine="420" w:firstLineChars="200"/>
        <w:jc w:val="center"/>
        <w:rPr>
          <w:kern w:val="2"/>
          <w:sz w:val="21"/>
          <w:szCs w:val="21"/>
        </w:rPr>
      </w:pPr>
    </w:p>
    <w:p w14:paraId="49EE2FA9">
      <w:pPr>
        <w:widowControl w:val="0"/>
        <w:spacing w:line="360" w:lineRule="auto"/>
        <w:ind w:right="2" w:rightChars="1" w:firstLine="420" w:firstLineChars="200"/>
        <w:jc w:val="both"/>
        <w:rPr>
          <w:rFonts w:hint="eastAsia" w:ascii="宋体" w:hAnsi="宋体" w:cs="Arial"/>
          <w:kern w:val="2"/>
          <w:sz w:val="21"/>
          <w:szCs w:val="21"/>
        </w:rPr>
      </w:pPr>
      <w:r>
        <w:rPr>
          <w:rFonts w:ascii="宋体" w:hAnsi="宋体" w:cs="Arial"/>
          <w:kern w:val="2"/>
          <w:sz w:val="21"/>
          <w:szCs w:val="21"/>
        </w:rPr>
        <w:t xml:space="preserve">1. </w:t>
      </w:r>
      <w:r>
        <w:rPr>
          <w:rFonts w:hint="eastAsia" w:ascii="宋体" w:hAnsi="宋体" w:cs="Arial"/>
          <w:kern w:val="2"/>
          <w:sz w:val="21"/>
          <w:szCs w:val="21"/>
        </w:rPr>
        <w:t>乙方完成技术服务后，应以</w:t>
      </w:r>
      <w:r>
        <w:rPr>
          <w:rFonts w:hint="eastAsia" w:ascii="宋体" w:hAnsi="宋体" w:cs="Arial"/>
          <w:kern w:val="2"/>
          <w:sz w:val="21"/>
          <w:szCs w:val="21"/>
          <w:lang w:val="en-US" w:eastAsia="zh-CN"/>
        </w:rPr>
        <w:t>邮件</w:t>
      </w:r>
      <w:r>
        <w:rPr>
          <w:rFonts w:hint="eastAsia" w:ascii="宋体" w:hAnsi="宋体" w:cs="Arial"/>
          <w:kern w:val="2"/>
          <w:sz w:val="21"/>
          <w:szCs w:val="21"/>
        </w:rPr>
        <w:t>通知甲方验收。甲方负责本合同服务内容的验收。</w:t>
      </w:r>
    </w:p>
    <w:p w14:paraId="3D314D53">
      <w:pPr>
        <w:widowControl w:val="0"/>
        <w:spacing w:line="360" w:lineRule="auto"/>
        <w:ind w:right="2" w:rightChars="1" w:firstLine="420" w:firstLineChars="200"/>
        <w:jc w:val="both"/>
        <w:rPr>
          <w:rFonts w:hint="eastAsia" w:ascii="宋体" w:hAnsi="宋体" w:cs="Arial"/>
          <w:kern w:val="2"/>
          <w:sz w:val="21"/>
          <w:szCs w:val="21"/>
        </w:rPr>
      </w:pPr>
      <w:r>
        <w:rPr>
          <w:rFonts w:hint="eastAsia" w:ascii="宋体" w:hAnsi="宋体" w:cs="Arial"/>
          <w:kern w:val="2"/>
          <w:sz w:val="21"/>
          <w:szCs w:val="21"/>
        </w:rPr>
        <w:t>2</w:t>
      </w:r>
      <w:r>
        <w:rPr>
          <w:rFonts w:ascii="宋体" w:hAnsi="宋体" w:cs="Arial"/>
          <w:kern w:val="2"/>
          <w:sz w:val="21"/>
          <w:szCs w:val="21"/>
        </w:rPr>
        <w:t xml:space="preserve">. </w:t>
      </w:r>
      <w:r>
        <w:rPr>
          <w:rFonts w:hint="eastAsia" w:ascii="宋体" w:hAnsi="宋体" w:cs="Arial"/>
          <w:kern w:val="2"/>
          <w:sz w:val="21"/>
          <w:szCs w:val="21"/>
        </w:rPr>
        <w:t>验收应在收到乙方通知后的</w:t>
      </w:r>
      <w:r>
        <w:rPr>
          <w:rFonts w:ascii="宋体" w:hAnsi="宋体" w:cs="Arial"/>
          <w:kern w:val="2"/>
          <w:sz w:val="21"/>
          <w:szCs w:val="21"/>
        </w:rPr>
        <w:t>5</w:t>
      </w:r>
      <w:r>
        <w:rPr>
          <w:rFonts w:hint="eastAsia" w:ascii="宋体" w:hAnsi="宋体" w:cs="Arial"/>
          <w:kern w:val="2"/>
          <w:sz w:val="21"/>
          <w:szCs w:val="21"/>
        </w:rPr>
        <w:t>天内结束。如果因为甲方的原因未能在该验收期限内完成验收，视为该验收已合格。</w:t>
      </w:r>
    </w:p>
    <w:p w14:paraId="5883A2D1">
      <w:pPr>
        <w:spacing w:line="360" w:lineRule="auto"/>
        <w:jc w:val="center"/>
        <w:rPr>
          <w:rFonts w:eastAsia="黑体"/>
          <w:kern w:val="2"/>
          <w:sz w:val="21"/>
          <w:szCs w:val="21"/>
        </w:rPr>
      </w:pPr>
      <w:r>
        <w:rPr>
          <w:rFonts w:hint="eastAsia" w:eastAsia="黑体"/>
          <w:kern w:val="2"/>
          <w:sz w:val="21"/>
          <w:szCs w:val="21"/>
        </w:rPr>
        <w:t>第六条  承诺与保证</w:t>
      </w:r>
    </w:p>
    <w:p w14:paraId="587B9D83">
      <w:pPr>
        <w:spacing w:line="360" w:lineRule="auto"/>
        <w:ind w:right="-19" w:rightChars="-8" w:firstLine="480"/>
        <w:rPr>
          <w:szCs w:val="21"/>
        </w:rPr>
      </w:pPr>
    </w:p>
    <w:p w14:paraId="79497E3B">
      <w:pPr>
        <w:widowControl w:val="0"/>
        <w:spacing w:line="360" w:lineRule="auto"/>
        <w:ind w:right="2" w:rightChars="1" w:firstLine="420" w:firstLineChars="20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甲、乙双方作出如下承诺与保证：</w:t>
      </w:r>
    </w:p>
    <w:p w14:paraId="7A29E0CE">
      <w:pPr>
        <w:widowControl w:val="0"/>
        <w:spacing w:line="360" w:lineRule="auto"/>
        <w:ind w:right="2" w:rightChars="1" w:firstLine="420" w:firstLineChars="200"/>
        <w:jc w:val="both"/>
        <w:rPr>
          <w:rFonts w:ascii="宋体" w:hAnsi="宋体" w:cs="Arial"/>
          <w:kern w:val="2"/>
          <w:sz w:val="21"/>
          <w:szCs w:val="21"/>
        </w:rPr>
      </w:pPr>
      <w:r>
        <w:rPr>
          <w:rFonts w:ascii="宋体" w:hAnsi="宋体" w:cs="Arial"/>
          <w:kern w:val="2"/>
          <w:sz w:val="21"/>
          <w:szCs w:val="21"/>
        </w:rPr>
        <w:t>（1）甲</w:t>
      </w:r>
      <w:r>
        <w:rPr>
          <w:rFonts w:ascii="Arial" w:cs="Arial"/>
          <w:kern w:val="2"/>
          <w:sz w:val="21"/>
          <w:szCs w:val="21"/>
        </w:rPr>
        <w:t>、乙双方系独立的法律主体</w:t>
      </w:r>
      <w:r>
        <w:rPr>
          <w:rFonts w:hint="eastAsia" w:ascii="Arial" w:cs="Arial"/>
          <w:kern w:val="2"/>
          <w:sz w:val="21"/>
          <w:szCs w:val="21"/>
        </w:rPr>
        <w:t>，并已建立了良好的内控管理措施</w:t>
      </w:r>
      <w:r>
        <w:rPr>
          <w:rFonts w:ascii="Arial" w:cs="Arial"/>
          <w:kern w:val="2"/>
          <w:sz w:val="21"/>
          <w:szCs w:val="21"/>
        </w:rPr>
        <w:t>，具备所有必要的权利能力、能以自身名义履行本合同</w:t>
      </w:r>
      <w:r>
        <w:rPr>
          <w:rFonts w:ascii="宋体" w:hAnsi="宋体" w:cs="Arial"/>
          <w:kern w:val="2"/>
          <w:sz w:val="21"/>
          <w:szCs w:val="21"/>
        </w:rPr>
        <w:t>的义务并独立承担民事责任；</w:t>
      </w:r>
    </w:p>
    <w:p w14:paraId="3E0F9CCF">
      <w:pPr>
        <w:tabs>
          <w:tab w:val="left" w:pos="8295"/>
        </w:tabs>
        <w:autoSpaceDE w:val="0"/>
        <w:autoSpaceDN w:val="0"/>
        <w:spacing w:line="360" w:lineRule="auto"/>
        <w:ind w:right="18" w:firstLine="420" w:firstLineChars="200"/>
        <w:jc w:val="both"/>
        <w:rPr>
          <w:rFonts w:ascii="Arial" w:hAnsi="Arial" w:cs="Arial"/>
          <w:bCs/>
          <w:sz w:val="21"/>
          <w:szCs w:val="21"/>
        </w:rPr>
      </w:pPr>
      <w:r>
        <w:rPr>
          <w:rFonts w:ascii="宋体" w:hAnsi="宋体" w:cs="Arial"/>
          <w:kern w:val="2"/>
          <w:sz w:val="21"/>
          <w:szCs w:val="21"/>
        </w:rPr>
        <w:t>（2）</w:t>
      </w:r>
      <w:r>
        <w:rPr>
          <w:rFonts w:ascii="Arial" w:cs="Arial"/>
          <w:bCs/>
          <w:sz w:val="21"/>
          <w:szCs w:val="21"/>
        </w:rPr>
        <w:t>甲、乙双方均有权签署本合同，并已完成签署本合同及履行其在本合同项下的义务所需的一切授权及</w:t>
      </w:r>
      <w:r>
        <w:rPr>
          <w:rFonts w:ascii="Arial" w:hAnsi="Arial" w:cs="Arial"/>
          <w:bCs/>
          <w:sz w:val="21"/>
          <w:szCs w:val="21"/>
        </w:rPr>
        <w:t>/</w:t>
      </w:r>
      <w:r>
        <w:rPr>
          <w:rFonts w:ascii="Arial" w:cs="Arial"/>
          <w:bCs/>
          <w:sz w:val="21"/>
          <w:szCs w:val="21"/>
        </w:rPr>
        <w:t>或批准。本合同各条款均是双方的真实意思表示，对双方具有法律约束力；</w:t>
      </w:r>
    </w:p>
    <w:p w14:paraId="02D8A830">
      <w:pPr>
        <w:tabs>
          <w:tab w:val="left" w:pos="8295"/>
        </w:tabs>
        <w:autoSpaceDE w:val="0"/>
        <w:autoSpaceDN w:val="0"/>
        <w:spacing w:line="360" w:lineRule="auto"/>
        <w:ind w:right="18" w:firstLine="420" w:firstLineChars="200"/>
        <w:jc w:val="both"/>
        <w:rPr>
          <w:rFonts w:ascii="Arial" w:hAnsi="Arial" w:cs="Arial"/>
          <w:bCs/>
          <w:sz w:val="21"/>
          <w:szCs w:val="21"/>
        </w:rPr>
      </w:pPr>
      <w:r>
        <w:rPr>
          <w:rFonts w:ascii="宋体" w:hAnsi="宋体" w:cs="Arial"/>
          <w:kern w:val="2"/>
          <w:sz w:val="21"/>
          <w:szCs w:val="21"/>
        </w:rPr>
        <w:t>（3）</w:t>
      </w:r>
      <w:r>
        <w:rPr>
          <w:rFonts w:ascii="Arial" w:cs="Arial"/>
          <w:bCs/>
          <w:sz w:val="21"/>
          <w:szCs w:val="21"/>
        </w:rPr>
        <w:t>甲、乙双方保证遵纪守法。本合同的签署和履行不违反双方所应遵守的法律（本合同所指法律包括法律、法规、规章、地方性法规、司法解释）、章程、有权机关的相关文件、判决、裁决</w:t>
      </w:r>
      <w:r>
        <w:rPr>
          <w:rFonts w:hint="eastAsia" w:ascii="Arial" w:cs="Arial"/>
          <w:bCs/>
          <w:sz w:val="21"/>
          <w:szCs w:val="21"/>
        </w:rPr>
        <w:t>，</w:t>
      </w:r>
      <w:r>
        <w:rPr>
          <w:rFonts w:ascii="Arial" w:cs="Arial"/>
          <w:bCs/>
          <w:sz w:val="21"/>
          <w:szCs w:val="21"/>
        </w:rPr>
        <w:t>也不与双方已签署的任何合同、协议或承担的任何其他义务相抵触；</w:t>
      </w:r>
    </w:p>
    <w:p w14:paraId="714D13CB">
      <w:pPr>
        <w:tabs>
          <w:tab w:val="left" w:pos="8295"/>
        </w:tabs>
        <w:autoSpaceDE w:val="0"/>
        <w:autoSpaceDN w:val="0"/>
        <w:spacing w:line="360" w:lineRule="auto"/>
        <w:ind w:right="18" w:firstLine="420" w:firstLineChars="200"/>
        <w:jc w:val="both"/>
        <w:rPr>
          <w:rFonts w:ascii="Arial" w:hAnsi="Arial" w:cs="Arial"/>
          <w:bCs/>
          <w:sz w:val="21"/>
          <w:szCs w:val="21"/>
        </w:rPr>
      </w:pPr>
      <w:r>
        <w:rPr>
          <w:rFonts w:ascii="宋体" w:hAnsi="宋体" w:cs="Arial"/>
          <w:kern w:val="2"/>
          <w:sz w:val="21"/>
          <w:szCs w:val="21"/>
        </w:rPr>
        <w:t>（4）</w:t>
      </w:r>
      <w:r>
        <w:rPr>
          <w:rFonts w:ascii="Arial" w:cs="Arial"/>
          <w:bCs/>
          <w:sz w:val="21"/>
          <w:szCs w:val="21"/>
        </w:rPr>
        <w:t>甲、乙双方保证不存在对双方的履约能力造成或可能造成重大不利影响的情况或事件；</w:t>
      </w:r>
    </w:p>
    <w:p w14:paraId="4F1AABEB">
      <w:pPr>
        <w:spacing w:line="360" w:lineRule="auto"/>
        <w:ind w:right="2" w:rightChars="1" w:firstLine="420" w:firstLineChars="200"/>
        <w:rPr>
          <w:sz w:val="21"/>
          <w:szCs w:val="21"/>
        </w:rPr>
      </w:pPr>
      <w:r>
        <w:rPr>
          <w:rFonts w:hint="eastAsia"/>
          <w:sz w:val="21"/>
          <w:szCs w:val="21"/>
        </w:rPr>
        <w:t>（5）甲、乙双方保证合同履行期间及合同变更、终止后双方均不以另一方名义开展任何活动</w:t>
      </w:r>
      <w:r>
        <w:rPr>
          <w:rFonts w:ascii="宋体" w:hAnsi="宋体" w:cs="Arial"/>
          <w:kern w:val="2"/>
          <w:sz w:val="21"/>
          <w:szCs w:val="21"/>
        </w:rPr>
        <w:t>；</w:t>
      </w:r>
    </w:p>
    <w:p w14:paraId="3E03A716">
      <w:pPr>
        <w:tabs>
          <w:tab w:val="left" w:pos="8295"/>
        </w:tabs>
        <w:autoSpaceDE w:val="0"/>
        <w:autoSpaceDN w:val="0"/>
        <w:spacing w:line="360" w:lineRule="auto"/>
        <w:ind w:right="18" w:firstLine="420" w:firstLineChars="200"/>
        <w:jc w:val="both"/>
        <w:rPr>
          <w:rFonts w:ascii="Arial" w:hAnsi="Arial" w:cs="Arial"/>
          <w:bCs/>
          <w:sz w:val="21"/>
          <w:szCs w:val="21"/>
        </w:rPr>
      </w:pPr>
      <w:r>
        <w:rPr>
          <w:rFonts w:hint="eastAsia"/>
          <w:sz w:val="21"/>
          <w:szCs w:val="21"/>
        </w:rPr>
        <w:t>（6）本协议双方在此确认，双方均已充分了解和知悉各方反对其员工利用职务之便谋取任何形式利益之立场，并承诺将本着廉洁公平原则避免此类情形，不向对方的员工私自提供任何形式的回扣、礼金、有价证券、贵重物品、各种奖励、私人费用补偿、私人旅游、高消费娱乐等不当利益。</w:t>
      </w:r>
    </w:p>
    <w:p w14:paraId="43FCC9F9">
      <w:pPr>
        <w:tabs>
          <w:tab w:val="left" w:pos="8295"/>
        </w:tabs>
        <w:autoSpaceDE w:val="0"/>
        <w:autoSpaceDN w:val="0"/>
        <w:spacing w:line="360" w:lineRule="auto"/>
        <w:ind w:right="18" w:firstLine="420" w:firstLineChars="200"/>
        <w:jc w:val="both"/>
        <w:rPr>
          <w:rFonts w:ascii="Arial" w:hAnsi="Arial" w:cs="Arial"/>
          <w:bCs/>
          <w:sz w:val="21"/>
          <w:szCs w:val="21"/>
        </w:rPr>
      </w:pPr>
      <w:r>
        <w:rPr>
          <w:rFonts w:hint="eastAsia" w:ascii="宋体" w:hAnsi="宋体" w:cs="Arial"/>
          <w:kern w:val="2"/>
          <w:sz w:val="21"/>
          <w:szCs w:val="21"/>
        </w:rPr>
        <w:t>2．</w:t>
      </w:r>
      <w:r>
        <w:rPr>
          <w:rFonts w:hint="eastAsia" w:ascii="Arial" w:cs="Arial"/>
          <w:bCs/>
          <w:sz w:val="21"/>
          <w:szCs w:val="21"/>
        </w:rPr>
        <w:t>甲方进一步保证如下：</w:t>
      </w:r>
    </w:p>
    <w:p w14:paraId="5DA7DA2C">
      <w:pPr>
        <w:tabs>
          <w:tab w:val="left" w:pos="8295"/>
        </w:tabs>
        <w:autoSpaceDE w:val="0"/>
        <w:autoSpaceDN w:val="0"/>
        <w:spacing w:line="360" w:lineRule="auto"/>
        <w:ind w:right="18" w:firstLine="420" w:firstLineChars="200"/>
        <w:jc w:val="both"/>
        <w:rPr>
          <w:rFonts w:ascii="Arial" w:hAnsi="Arial" w:cs="Arial"/>
          <w:bCs/>
          <w:sz w:val="21"/>
          <w:szCs w:val="21"/>
        </w:rPr>
      </w:pPr>
      <w:r>
        <w:rPr>
          <w:rFonts w:hint="eastAsia" w:ascii="Arial" w:cs="Arial"/>
          <w:bCs/>
          <w:sz w:val="21"/>
          <w:szCs w:val="21"/>
        </w:rPr>
        <w:t>甲方将严格按照本合同的约定履行有关付款义务。</w:t>
      </w:r>
    </w:p>
    <w:p w14:paraId="3C32E46B">
      <w:pPr>
        <w:widowControl w:val="0"/>
        <w:spacing w:line="360" w:lineRule="auto"/>
        <w:ind w:right="2" w:rightChars="1" w:firstLine="420" w:firstLineChars="200"/>
        <w:jc w:val="both"/>
        <w:rPr>
          <w:rFonts w:ascii="宋体" w:hAnsi="宋体" w:cs="Arial"/>
          <w:kern w:val="2"/>
          <w:sz w:val="21"/>
          <w:szCs w:val="21"/>
        </w:rPr>
      </w:pPr>
      <w:r>
        <w:rPr>
          <w:rFonts w:hint="eastAsia" w:ascii="宋体" w:hAnsi="宋体" w:cs="Arial"/>
          <w:kern w:val="2"/>
          <w:sz w:val="21"/>
          <w:szCs w:val="21"/>
        </w:rPr>
        <w:t>3．乙方进一步保证如下：</w:t>
      </w:r>
    </w:p>
    <w:p w14:paraId="4AA202DE">
      <w:pPr>
        <w:tabs>
          <w:tab w:val="left" w:pos="8295"/>
        </w:tabs>
        <w:autoSpaceDE w:val="0"/>
        <w:autoSpaceDN w:val="0"/>
        <w:spacing w:line="360" w:lineRule="auto"/>
        <w:ind w:right="18" w:firstLine="420" w:firstLineChars="200"/>
        <w:rPr>
          <w:kern w:val="2"/>
          <w:sz w:val="21"/>
          <w:szCs w:val="21"/>
        </w:rPr>
      </w:pPr>
      <w:r>
        <w:rPr>
          <w:rFonts w:hint="eastAsia"/>
          <w:kern w:val="2"/>
          <w:sz w:val="21"/>
          <w:szCs w:val="21"/>
        </w:rPr>
        <w:t>乙方保证本合同项下之服务未经甲方书面同意不得分包。</w:t>
      </w:r>
    </w:p>
    <w:p w14:paraId="00D49D39">
      <w:pPr>
        <w:tabs>
          <w:tab w:val="left" w:pos="8295"/>
        </w:tabs>
        <w:autoSpaceDE w:val="0"/>
        <w:autoSpaceDN w:val="0"/>
        <w:spacing w:line="360" w:lineRule="auto"/>
        <w:ind w:right="18" w:firstLine="420" w:firstLineChars="200"/>
        <w:rPr>
          <w:bCs/>
          <w:sz w:val="21"/>
          <w:szCs w:val="21"/>
        </w:rPr>
      </w:pPr>
    </w:p>
    <w:p w14:paraId="5C9D5032">
      <w:pPr>
        <w:spacing w:line="360" w:lineRule="auto"/>
        <w:jc w:val="center"/>
        <w:rPr>
          <w:rFonts w:eastAsia="黑体"/>
          <w:kern w:val="2"/>
          <w:sz w:val="21"/>
          <w:szCs w:val="21"/>
        </w:rPr>
      </w:pPr>
      <w:r>
        <w:rPr>
          <w:rFonts w:eastAsia="黑体"/>
          <w:kern w:val="2"/>
          <w:sz w:val="21"/>
          <w:szCs w:val="21"/>
        </w:rPr>
        <w:t>第</w:t>
      </w:r>
      <w:r>
        <w:rPr>
          <w:rFonts w:hint="eastAsia" w:eastAsia="黑体"/>
          <w:kern w:val="2"/>
          <w:sz w:val="21"/>
          <w:szCs w:val="21"/>
        </w:rPr>
        <w:t>七</w:t>
      </w:r>
      <w:r>
        <w:rPr>
          <w:rFonts w:eastAsia="黑体"/>
          <w:kern w:val="2"/>
          <w:sz w:val="21"/>
          <w:szCs w:val="21"/>
        </w:rPr>
        <w:t>条</w:t>
      </w:r>
      <w:r>
        <w:rPr>
          <w:rFonts w:hint="eastAsia" w:eastAsia="黑体"/>
          <w:kern w:val="2"/>
          <w:sz w:val="21"/>
          <w:szCs w:val="21"/>
        </w:rPr>
        <w:t xml:space="preserve">  知识产权</w:t>
      </w:r>
    </w:p>
    <w:p w14:paraId="7C554AA1">
      <w:pPr>
        <w:spacing w:line="360" w:lineRule="auto"/>
        <w:ind w:right="2" w:rightChars="1"/>
        <w:jc w:val="center"/>
        <w:rPr>
          <w:rFonts w:ascii="Arial" w:hAnsi="Arial" w:eastAsia="黑体" w:cs="Arial"/>
          <w:szCs w:val="21"/>
        </w:rPr>
      </w:pPr>
    </w:p>
    <w:p w14:paraId="7DB8B86A">
      <w:pPr>
        <w:tabs>
          <w:tab w:val="left" w:pos="1200"/>
        </w:tabs>
        <w:spacing w:line="360" w:lineRule="auto"/>
        <w:ind w:right="2" w:rightChars="1" w:firstLine="420" w:firstLineChars="200"/>
        <w:rPr>
          <w:kern w:val="2"/>
          <w:sz w:val="21"/>
          <w:szCs w:val="21"/>
        </w:rPr>
      </w:pPr>
      <w:r>
        <w:rPr>
          <w:kern w:val="2"/>
          <w:sz w:val="21"/>
          <w:szCs w:val="21"/>
        </w:rPr>
        <w:t>1</w:t>
      </w:r>
      <w:r>
        <w:rPr>
          <w:rFonts w:hint="eastAsia"/>
          <w:kern w:val="2"/>
          <w:sz w:val="21"/>
          <w:szCs w:val="21"/>
        </w:rPr>
        <w:t>、既存工作成果是指先于本合同由乙方或由甲方独立开发或以其他方式获得的任何计算机编码或资料。既存工作成果中的所有权利（包括但不限于所有权和知识产权），应仅属于提供既存工作成果的一方所有。在履行本合同项下服务的期间，本合同双方应授予对方在履行并仅为履行本合同项下服务的期间使用、再生产及修改提供给该方使用的既存工作成果的非独占性权利。在获得全额付款后乙方将授予甲方及其关联公司一项非独占的、永久的、足额偿付的权利——在公司业务运作中使用、再生产并修改乙方的既存工作。</w:t>
      </w:r>
    </w:p>
    <w:p w14:paraId="7236B893">
      <w:pPr>
        <w:tabs>
          <w:tab w:val="left" w:pos="1200"/>
        </w:tabs>
        <w:spacing w:line="360" w:lineRule="auto"/>
        <w:ind w:right="2" w:rightChars="1" w:firstLine="420" w:firstLineChars="200"/>
        <w:rPr>
          <w:kern w:val="2"/>
          <w:sz w:val="21"/>
          <w:szCs w:val="21"/>
        </w:rPr>
      </w:pPr>
      <w:r>
        <w:rPr>
          <w:kern w:val="2"/>
          <w:sz w:val="21"/>
          <w:szCs w:val="21"/>
        </w:rPr>
        <w:t>2</w:t>
      </w:r>
      <w:r>
        <w:rPr>
          <w:rFonts w:hint="eastAsia"/>
          <w:kern w:val="2"/>
          <w:sz w:val="21"/>
          <w:szCs w:val="21"/>
        </w:rPr>
        <w:t>、本合同项下所开发的与甲方特定业务相关的开发成果（包括但不限于应用软件、计算机编码、资料）的全部权益（包括但不限于所有权和知识产权）归甲方所有，其他开发成果中通用技术部分的全部权益（包括但不限于所有权和知识产权）由甲方与乙方共同拥有。“共同拥有”是指任何一方无论为何种目的，均有权自由地使用、复制和修改开发成果，而无需为行使上述权利获取进一步授权或承担任何使用费的义务，但前提是甲方同意其使用、复制和修改开发成果仅限在公司及其关联公司内部业务操作中。以上限制即使在本合同终止或过期后仍有效。任何一方均为其依据开发成果所作的任何修改的唯一权利人。</w:t>
      </w:r>
    </w:p>
    <w:p w14:paraId="7985FE5D">
      <w:pPr>
        <w:tabs>
          <w:tab w:val="left" w:pos="1200"/>
        </w:tabs>
        <w:spacing w:line="360" w:lineRule="auto"/>
        <w:ind w:right="2" w:rightChars="1" w:firstLine="420" w:firstLineChars="200"/>
        <w:rPr>
          <w:kern w:val="2"/>
          <w:sz w:val="21"/>
          <w:szCs w:val="21"/>
        </w:rPr>
      </w:pPr>
      <w:r>
        <w:rPr>
          <w:kern w:val="2"/>
          <w:sz w:val="21"/>
          <w:szCs w:val="21"/>
        </w:rPr>
        <w:t>3</w:t>
      </w:r>
      <w:r>
        <w:rPr>
          <w:rFonts w:hint="eastAsia"/>
          <w:kern w:val="2"/>
          <w:sz w:val="21"/>
          <w:szCs w:val="21"/>
        </w:rPr>
        <w:t>、乙方按照本合同约定在履行维护和技术服务过程中，完成的与甲方特定业务相关的开发成果（包括但不限于应用软件、计算机编码、资料）的全部权益（包括但不限于所有权和知识产权）归甲方所有，其他开发成果中通用技术部分的全部权益（包括但不限于所有权和知识产权）由甲方与乙方共同拥有。</w:t>
      </w:r>
    </w:p>
    <w:p w14:paraId="70CA4288">
      <w:pPr>
        <w:tabs>
          <w:tab w:val="left" w:pos="1200"/>
        </w:tabs>
        <w:spacing w:line="360" w:lineRule="auto"/>
        <w:ind w:right="2" w:rightChars="1" w:firstLine="420" w:firstLineChars="200"/>
        <w:rPr>
          <w:kern w:val="2"/>
          <w:sz w:val="21"/>
          <w:szCs w:val="21"/>
        </w:rPr>
      </w:pPr>
      <w:r>
        <w:rPr>
          <w:kern w:val="2"/>
          <w:sz w:val="21"/>
          <w:szCs w:val="21"/>
        </w:rPr>
        <w:t>4</w:t>
      </w:r>
      <w:r>
        <w:rPr>
          <w:rFonts w:hint="eastAsia"/>
          <w:kern w:val="2"/>
          <w:sz w:val="21"/>
          <w:szCs w:val="21"/>
        </w:rPr>
        <w:t>、甲方依据本合同的规定，利用乙方提供的工作成果完成的新技术成果的所有权益，包括但不限于知识产权及所有权，由甲方拥有。</w:t>
      </w:r>
    </w:p>
    <w:p w14:paraId="4DB8C903">
      <w:pPr>
        <w:tabs>
          <w:tab w:val="left" w:pos="1200"/>
        </w:tabs>
        <w:spacing w:line="360" w:lineRule="auto"/>
        <w:ind w:right="2" w:rightChars="1" w:firstLine="420" w:firstLineChars="200"/>
        <w:rPr>
          <w:kern w:val="2"/>
          <w:sz w:val="21"/>
          <w:szCs w:val="21"/>
        </w:rPr>
      </w:pPr>
      <w:r>
        <w:rPr>
          <w:kern w:val="2"/>
          <w:sz w:val="21"/>
          <w:szCs w:val="21"/>
        </w:rPr>
        <w:t>5</w:t>
      </w:r>
      <w:r>
        <w:rPr>
          <w:rFonts w:hint="eastAsia"/>
          <w:kern w:val="2"/>
          <w:sz w:val="21"/>
          <w:szCs w:val="21"/>
        </w:rPr>
        <w:t>、乙方不得将本项目下开发的与甲方特定业务相关的开发成果以任何方式向其他任何第三方提供或出售。</w:t>
      </w:r>
    </w:p>
    <w:p w14:paraId="3A3E154E">
      <w:pPr>
        <w:tabs>
          <w:tab w:val="left" w:pos="1200"/>
        </w:tabs>
        <w:spacing w:line="360" w:lineRule="auto"/>
        <w:ind w:right="2" w:rightChars="1" w:firstLine="420" w:firstLineChars="200"/>
        <w:rPr>
          <w:kern w:val="2"/>
          <w:sz w:val="21"/>
          <w:szCs w:val="21"/>
        </w:rPr>
      </w:pPr>
      <w:r>
        <w:rPr>
          <w:kern w:val="2"/>
          <w:sz w:val="21"/>
          <w:szCs w:val="21"/>
        </w:rPr>
        <w:t>6</w:t>
      </w:r>
      <w:r>
        <w:rPr>
          <w:rFonts w:hint="eastAsia"/>
          <w:kern w:val="2"/>
          <w:sz w:val="21"/>
          <w:szCs w:val="21"/>
        </w:rPr>
        <w:t>、如果乙方违反上述条款，乙方将承担全部责任，并赔偿甲方一切损失，同时甲方有权向乙方收取违约金，违约金金额为本合同约定价款总额的</w:t>
      </w:r>
      <w:r>
        <w:rPr>
          <w:kern w:val="2"/>
          <w:sz w:val="21"/>
          <w:szCs w:val="21"/>
        </w:rPr>
        <w:t>2</w:t>
      </w:r>
      <w:r>
        <w:rPr>
          <w:rFonts w:hint="eastAsia"/>
          <w:kern w:val="2"/>
          <w:sz w:val="21"/>
          <w:szCs w:val="21"/>
        </w:rPr>
        <w:t>倍。</w:t>
      </w:r>
    </w:p>
    <w:p w14:paraId="3E55F24E">
      <w:pPr>
        <w:tabs>
          <w:tab w:val="left" w:pos="1200"/>
        </w:tabs>
        <w:spacing w:line="360" w:lineRule="auto"/>
        <w:ind w:right="2" w:rightChars="1" w:firstLine="420" w:firstLineChars="200"/>
        <w:rPr>
          <w:kern w:val="2"/>
          <w:sz w:val="21"/>
          <w:szCs w:val="21"/>
        </w:rPr>
      </w:pPr>
      <w:r>
        <w:rPr>
          <w:kern w:val="2"/>
          <w:sz w:val="21"/>
          <w:szCs w:val="21"/>
        </w:rPr>
        <w:t>7</w:t>
      </w:r>
      <w:r>
        <w:rPr>
          <w:rFonts w:hint="eastAsia"/>
          <w:kern w:val="2"/>
          <w:sz w:val="21"/>
          <w:szCs w:val="21"/>
        </w:rPr>
        <w:t>、如果任何第三方提出法律诉讼或行政程序</w:t>
      </w:r>
      <w:r>
        <w:rPr>
          <w:kern w:val="2"/>
          <w:sz w:val="21"/>
          <w:szCs w:val="21"/>
        </w:rPr>
        <w:t>(</w:t>
      </w:r>
      <w:r>
        <w:rPr>
          <w:rFonts w:hint="eastAsia"/>
          <w:kern w:val="2"/>
          <w:sz w:val="21"/>
          <w:szCs w:val="21"/>
        </w:rPr>
        <w:t>合称“侵权指控”</w:t>
      </w:r>
      <w:r>
        <w:rPr>
          <w:kern w:val="2"/>
          <w:sz w:val="21"/>
          <w:szCs w:val="21"/>
        </w:rPr>
        <w:t>)</w:t>
      </w:r>
      <w:r>
        <w:rPr>
          <w:rFonts w:hint="eastAsia"/>
          <w:kern w:val="2"/>
          <w:sz w:val="21"/>
          <w:szCs w:val="21"/>
        </w:rPr>
        <w:t>，声称甲方使用乙方提供的应用软件或服务侵犯了其所有权或知识产权等合法权益，乙方将针对该指控为甲方提出抗辩，并将支付任何不利的终审判决（或任何甲乙双方同意的解决方式）所确定的款项。乙方应当赔偿甲方就此所承担的所有费用，包括但不限于上述侵权指控中所产生的一切诉讼费用、合理的律师费用、和解金额或终审判决中规定的赔偿金额。</w:t>
      </w:r>
    </w:p>
    <w:p w14:paraId="31B229C3">
      <w:pPr>
        <w:tabs>
          <w:tab w:val="left" w:pos="1200"/>
        </w:tabs>
        <w:spacing w:line="360" w:lineRule="auto"/>
        <w:ind w:right="2" w:rightChars="1" w:firstLine="420" w:firstLineChars="200"/>
        <w:rPr>
          <w:kern w:val="2"/>
          <w:sz w:val="21"/>
          <w:szCs w:val="21"/>
        </w:rPr>
      </w:pPr>
      <w:r>
        <w:rPr>
          <w:kern w:val="2"/>
          <w:sz w:val="21"/>
          <w:szCs w:val="21"/>
        </w:rPr>
        <w:t>10</w:t>
      </w:r>
      <w:r>
        <w:rPr>
          <w:rFonts w:hint="eastAsia"/>
          <w:kern w:val="2"/>
          <w:sz w:val="21"/>
          <w:szCs w:val="21"/>
        </w:rPr>
        <w:t>、使用限制。甲方不得：反向工程、反汇编或反编译修正程序或交付服务，除非虽然有本限制但适用法律仍明示允许。</w:t>
      </w:r>
    </w:p>
    <w:p w14:paraId="157FEB85">
      <w:pPr>
        <w:tabs>
          <w:tab w:val="left" w:pos="1200"/>
        </w:tabs>
        <w:spacing w:line="360" w:lineRule="auto"/>
        <w:ind w:right="2" w:rightChars="1" w:firstLine="420" w:firstLineChars="200"/>
        <w:rPr>
          <w:kern w:val="2"/>
          <w:sz w:val="21"/>
          <w:szCs w:val="21"/>
        </w:rPr>
      </w:pPr>
      <w:r>
        <w:rPr>
          <w:kern w:val="2"/>
          <w:sz w:val="21"/>
          <w:szCs w:val="21"/>
        </w:rPr>
        <w:t>11</w:t>
      </w:r>
      <w:r>
        <w:rPr>
          <w:rFonts w:hint="eastAsia"/>
          <w:kern w:val="2"/>
          <w:sz w:val="21"/>
          <w:szCs w:val="21"/>
        </w:rPr>
        <w:t>、开放源代码许可限制。鉴于某些第三方软件受开放源代码许可条款的约束，每一方就任何计算机代码（或与之相关的任何知识产权）授予的许可权不得包括任何许可、权利、权力或授权与那些以任何形式受到开放源代码许可条款约束的其他计算机代码一起集成、修改、合并和</w:t>
      </w:r>
      <w:r>
        <w:rPr>
          <w:kern w:val="2"/>
          <w:sz w:val="21"/>
          <w:szCs w:val="21"/>
        </w:rPr>
        <w:t>/</w:t>
      </w:r>
      <w:r>
        <w:rPr>
          <w:rFonts w:hint="eastAsia"/>
          <w:kern w:val="2"/>
          <w:sz w:val="21"/>
          <w:szCs w:val="21"/>
        </w:rPr>
        <w:t>或分发。</w:t>
      </w:r>
    </w:p>
    <w:p w14:paraId="21092C75">
      <w:pPr>
        <w:tabs>
          <w:tab w:val="left" w:pos="8295"/>
        </w:tabs>
        <w:autoSpaceDE w:val="0"/>
        <w:autoSpaceDN w:val="0"/>
        <w:spacing w:line="360" w:lineRule="auto"/>
        <w:ind w:right="18" w:firstLine="420" w:firstLineChars="200"/>
        <w:jc w:val="both"/>
        <w:rPr>
          <w:rFonts w:ascii="Arial" w:cs="Arial"/>
          <w:kern w:val="2"/>
          <w:sz w:val="21"/>
          <w:szCs w:val="21"/>
        </w:rPr>
      </w:pPr>
    </w:p>
    <w:p w14:paraId="58575D87">
      <w:pPr>
        <w:spacing w:line="360" w:lineRule="auto"/>
        <w:jc w:val="center"/>
        <w:rPr>
          <w:rFonts w:eastAsia="黑体"/>
          <w:kern w:val="2"/>
          <w:sz w:val="21"/>
          <w:szCs w:val="21"/>
        </w:rPr>
      </w:pPr>
      <w:bookmarkStart w:id="6" w:name="OLE_LINK6"/>
      <w:bookmarkStart w:id="7" w:name="OLE_LINK20"/>
      <w:bookmarkStart w:id="8" w:name="OLE_LINK27"/>
      <w:bookmarkStart w:id="9" w:name="OLE_LINK7"/>
      <w:bookmarkStart w:id="10" w:name="OLE_LINK19"/>
      <w:r>
        <w:rPr>
          <w:rFonts w:hint="eastAsia" w:eastAsia="黑体"/>
          <w:kern w:val="2"/>
          <w:sz w:val="21"/>
          <w:szCs w:val="21"/>
        </w:rPr>
        <w:t>第八条  保密</w:t>
      </w:r>
    </w:p>
    <w:p w14:paraId="067B65B4">
      <w:pPr>
        <w:spacing w:line="360" w:lineRule="auto"/>
        <w:jc w:val="center"/>
        <w:rPr>
          <w:rFonts w:ascii="黑体" w:eastAsia="黑体"/>
          <w:bCs/>
          <w:sz w:val="21"/>
          <w:szCs w:val="21"/>
        </w:rPr>
      </w:pPr>
    </w:p>
    <w:p w14:paraId="60FB578E">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1．</w:t>
      </w:r>
      <w:r>
        <w:rPr>
          <w:rFonts w:hint="eastAsia" w:ascii="宋体" w:hAnsi="宋体" w:cs="Arial"/>
          <w:kern w:val="2"/>
          <w:sz w:val="21"/>
          <w:szCs w:val="21"/>
        </w:rPr>
        <w:t>甲</w:t>
      </w:r>
      <w:r>
        <w:rPr>
          <w:rFonts w:ascii="Arial" w:cs="Arial"/>
          <w:kern w:val="2"/>
          <w:sz w:val="21"/>
          <w:szCs w:val="21"/>
        </w:rPr>
        <w:t>乙方</w:t>
      </w:r>
      <w:r>
        <w:rPr>
          <w:rFonts w:hint="eastAsia" w:ascii="Arial" w:cs="Arial"/>
          <w:kern w:val="2"/>
          <w:sz w:val="21"/>
          <w:szCs w:val="21"/>
        </w:rPr>
        <w:t>应</w:t>
      </w:r>
      <w:r>
        <w:rPr>
          <w:rFonts w:ascii="Arial" w:cs="Arial"/>
          <w:kern w:val="2"/>
          <w:sz w:val="21"/>
          <w:szCs w:val="21"/>
        </w:rPr>
        <w:t>对</w:t>
      </w:r>
      <w:r>
        <w:rPr>
          <w:rFonts w:hint="eastAsia" w:ascii="Arial" w:cs="Arial"/>
          <w:kern w:val="2"/>
          <w:sz w:val="21"/>
          <w:szCs w:val="21"/>
        </w:rPr>
        <w:t>在</w:t>
      </w:r>
      <w:r>
        <w:rPr>
          <w:rFonts w:ascii="Arial" w:cs="Arial"/>
          <w:kern w:val="2"/>
          <w:sz w:val="21"/>
          <w:szCs w:val="21"/>
        </w:rPr>
        <w:t>履行本合同过程中</w:t>
      </w:r>
      <w:r>
        <w:rPr>
          <w:rFonts w:hint="eastAsia" w:ascii="Arial" w:cs="Arial"/>
          <w:kern w:val="2"/>
          <w:sz w:val="21"/>
          <w:szCs w:val="21"/>
        </w:rPr>
        <w:t>获</w:t>
      </w:r>
      <w:r>
        <w:rPr>
          <w:rFonts w:ascii="Arial" w:cs="Arial"/>
          <w:kern w:val="2"/>
          <w:sz w:val="21"/>
          <w:szCs w:val="21"/>
        </w:rPr>
        <w:t>悉的任何资料或数据予以保密，包括但不限于源代码、图表、计算机程序、财务信息、网络关系列表、商业秘密、产品研发细节</w:t>
      </w:r>
      <w:r>
        <w:rPr>
          <w:rFonts w:hint="eastAsia" w:ascii="Arial" w:cs="Arial"/>
          <w:kern w:val="2"/>
          <w:sz w:val="21"/>
          <w:szCs w:val="21"/>
        </w:rPr>
        <w:t>、数据清洗、数据训练</w:t>
      </w:r>
      <w:r>
        <w:rPr>
          <w:rFonts w:ascii="Arial" w:cs="Arial"/>
          <w:kern w:val="2"/>
          <w:sz w:val="21"/>
          <w:szCs w:val="21"/>
        </w:rPr>
        <w:t>、在幻灯片放映以及其他演讲过程中披露的信息、数据表</w:t>
      </w:r>
      <w:r>
        <w:rPr>
          <w:rFonts w:hint="eastAsia" w:ascii="Arial" w:cs="Arial"/>
          <w:kern w:val="2"/>
          <w:sz w:val="21"/>
          <w:szCs w:val="21"/>
        </w:rPr>
        <w:t>、</w:t>
      </w:r>
      <w:r>
        <w:rPr>
          <w:rFonts w:ascii="Arial" w:cs="Arial"/>
          <w:kern w:val="2"/>
          <w:sz w:val="21"/>
          <w:szCs w:val="21"/>
        </w:rPr>
        <w:t>规格以及客户信息，无论这些信息是以口头还是书面的形式披露</w:t>
      </w:r>
      <w:r>
        <w:rPr>
          <w:rFonts w:hint="eastAsia" w:ascii="Arial" w:cs="Arial"/>
          <w:kern w:val="2"/>
          <w:sz w:val="21"/>
          <w:szCs w:val="21"/>
        </w:rPr>
        <w:t>的</w:t>
      </w:r>
      <w:r>
        <w:rPr>
          <w:rFonts w:ascii="Arial" w:cs="Arial"/>
          <w:kern w:val="2"/>
          <w:sz w:val="21"/>
          <w:szCs w:val="21"/>
        </w:rPr>
        <w:t>。且</w:t>
      </w:r>
      <w:r>
        <w:rPr>
          <w:rFonts w:hint="eastAsia" w:ascii="宋体" w:hAnsi="宋体" w:cs="Arial"/>
          <w:kern w:val="2"/>
          <w:sz w:val="21"/>
          <w:szCs w:val="21"/>
        </w:rPr>
        <w:t>甲</w:t>
      </w:r>
      <w:r>
        <w:rPr>
          <w:rFonts w:ascii="Arial" w:cs="Arial"/>
          <w:kern w:val="2"/>
          <w:sz w:val="21"/>
          <w:szCs w:val="21"/>
        </w:rPr>
        <w:t>乙方的谨慎</w:t>
      </w:r>
      <w:r>
        <w:rPr>
          <w:rFonts w:hint="eastAsia" w:ascii="Arial" w:cs="Arial"/>
          <w:kern w:val="2"/>
          <w:sz w:val="21"/>
          <w:szCs w:val="21"/>
        </w:rPr>
        <w:t>程度</w:t>
      </w:r>
      <w:r>
        <w:rPr>
          <w:rFonts w:ascii="Arial" w:cs="Arial"/>
          <w:kern w:val="2"/>
          <w:sz w:val="21"/>
          <w:szCs w:val="21"/>
        </w:rPr>
        <w:t>在任何情况下不得低于</w:t>
      </w:r>
      <w:r>
        <w:rPr>
          <w:rFonts w:hint="eastAsia" w:ascii="Arial" w:cs="Arial"/>
          <w:kern w:val="2"/>
          <w:sz w:val="21"/>
          <w:szCs w:val="21"/>
        </w:rPr>
        <w:t>专业服务人员的</w:t>
      </w:r>
      <w:r>
        <w:rPr>
          <w:rFonts w:ascii="Arial" w:cs="Arial"/>
          <w:kern w:val="2"/>
          <w:sz w:val="21"/>
          <w:szCs w:val="21"/>
        </w:rPr>
        <w:t>合理程度。未经书面允许，</w:t>
      </w:r>
      <w:r>
        <w:rPr>
          <w:rFonts w:hint="eastAsia" w:ascii="Arial" w:cs="Arial"/>
          <w:kern w:val="2"/>
          <w:sz w:val="21"/>
          <w:szCs w:val="21"/>
        </w:rPr>
        <w:t>甲乙双</w:t>
      </w:r>
      <w:r>
        <w:rPr>
          <w:rFonts w:ascii="Arial" w:cs="Arial"/>
          <w:kern w:val="2"/>
          <w:sz w:val="21"/>
          <w:szCs w:val="21"/>
        </w:rPr>
        <w:t>方不得以任何目的复制、使用或向他人透露或者使用该等保密资料或数据。本合同的条款和附件也被视为该等保密资料或数据。</w:t>
      </w:r>
    </w:p>
    <w:p w14:paraId="33EBFDE3">
      <w:pPr>
        <w:tabs>
          <w:tab w:val="left" w:pos="8295"/>
        </w:tabs>
        <w:autoSpaceDE w:val="0"/>
        <w:autoSpaceDN w:val="0"/>
        <w:spacing w:line="360" w:lineRule="auto"/>
        <w:ind w:right="18" w:firstLine="420" w:firstLineChars="200"/>
        <w:jc w:val="both"/>
        <w:rPr>
          <w:rFonts w:ascii="Arial" w:cs="Arial"/>
          <w:kern w:val="2"/>
          <w:sz w:val="21"/>
          <w:szCs w:val="21"/>
        </w:rPr>
      </w:pPr>
      <w:r>
        <w:rPr>
          <w:rFonts w:hint="eastAsia" w:ascii="宋体" w:hAnsi="宋体" w:cs="Arial"/>
          <w:kern w:val="2"/>
          <w:sz w:val="21"/>
          <w:szCs w:val="21"/>
        </w:rPr>
        <w:t>2</w:t>
      </w:r>
      <w:r>
        <w:rPr>
          <w:rFonts w:ascii="宋体" w:hAnsi="宋体" w:cs="Arial"/>
          <w:kern w:val="2"/>
          <w:sz w:val="21"/>
          <w:szCs w:val="21"/>
        </w:rPr>
        <w:t>．除</w:t>
      </w:r>
      <w:r>
        <w:rPr>
          <w:rFonts w:ascii="Arial" w:cs="Arial"/>
          <w:kern w:val="2"/>
          <w:sz w:val="21"/>
          <w:szCs w:val="21"/>
        </w:rPr>
        <w:t>非法律</w:t>
      </w:r>
      <w:r>
        <w:rPr>
          <w:rFonts w:hint="eastAsia" w:ascii="Arial" w:cs="Arial"/>
          <w:kern w:val="2"/>
          <w:sz w:val="21"/>
          <w:szCs w:val="21"/>
        </w:rPr>
        <w:t>法规另有规定或者有关行政、司法机关提出要求</w:t>
      </w:r>
      <w:r>
        <w:rPr>
          <w:rFonts w:ascii="Arial" w:cs="Arial"/>
          <w:kern w:val="2"/>
          <w:sz w:val="21"/>
          <w:szCs w:val="21"/>
        </w:rPr>
        <w:t>，</w:t>
      </w:r>
      <w:r>
        <w:rPr>
          <w:rFonts w:hint="eastAsia" w:ascii="Arial" w:cs="Arial"/>
          <w:kern w:val="2"/>
          <w:sz w:val="21"/>
          <w:szCs w:val="21"/>
        </w:rPr>
        <w:t>未经对方</w:t>
      </w:r>
      <w:r>
        <w:rPr>
          <w:rFonts w:ascii="Arial" w:cs="Arial"/>
          <w:kern w:val="2"/>
          <w:sz w:val="21"/>
          <w:szCs w:val="21"/>
        </w:rPr>
        <w:t>书面</w:t>
      </w:r>
      <w:r>
        <w:rPr>
          <w:rFonts w:hint="eastAsia" w:ascii="Arial" w:cs="Arial"/>
          <w:kern w:val="2"/>
          <w:sz w:val="21"/>
          <w:szCs w:val="21"/>
        </w:rPr>
        <w:t>许可</w:t>
      </w:r>
      <w:r>
        <w:rPr>
          <w:rFonts w:ascii="Arial" w:cs="Arial"/>
          <w:kern w:val="2"/>
          <w:sz w:val="21"/>
          <w:szCs w:val="21"/>
        </w:rPr>
        <w:t>，任何一方不得向第三方披露本合同</w:t>
      </w:r>
      <w:r>
        <w:rPr>
          <w:rFonts w:hint="eastAsia" w:ascii="Arial" w:cs="Arial"/>
          <w:kern w:val="2"/>
          <w:sz w:val="21"/>
          <w:szCs w:val="21"/>
        </w:rPr>
        <w:t>的具体内容，包括但不限于合同</w:t>
      </w:r>
      <w:r>
        <w:rPr>
          <w:rFonts w:ascii="Arial" w:cs="Arial"/>
          <w:kern w:val="2"/>
          <w:sz w:val="21"/>
          <w:szCs w:val="21"/>
        </w:rPr>
        <w:t>目的、</w:t>
      </w:r>
      <w:r>
        <w:rPr>
          <w:rFonts w:hint="eastAsia" w:ascii="Arial" w:cs="Arial"/>
          <w:kern w:val="2"/>
          <w:sz w:val="21"/>
          <w:szCs w:val="21"/>
        </w:rPr>
        <w:t>合同</w:t>
      </w:r>
      <w:r>
        <w:rPr>
          <w:rFonts w:ascii="Arial" w:cs="Arial"/>
          <w:kern w:val="2"/>
          <w:sz w:val="21"/>
          <w:szCs w:val="21"/>
        </w:rPr>
        <w:t>条款或与本合同相关的</w:t>
      </w:r>
      <w:r>
        <w:rPr>
          <w:rFonts w:hint="eastAsia" w:ascii="Arial" w:cs="Arial"/>
          <w:kern w:val="2"/>
          <w:sz w:val="21"/>
          <w:szCs w:val="21"/>
        </w:rPr>
        <w:t>任何</w:t>
      </w:r>
      <w:r>
        <w:rPr>
          <w:rFonts w:ascii="Arial" w:cs="Arial"/>
          <w:kern w:val="2"/>
          <w:sz w:val="21"/>
          <w:szCs w:val="21"/>
        </w:rPr>
        <w:t>知识产权、商业秘密等信息。</w:t>
      </w:r>
      <w:r>
        <w:rPr>
          <w:rFonts w:hint="eastAsia" w:ascii="Arial" w:cs="Arial"/>
          <w:kern w:val="2"/>
          <w:sz w:val="21"/>
          <w:szCs w:val="21"/>
        </w:rPr>
        <w:t>甲、乙</w:t>
      </w:r>
      <w:r>
        <w:rPr>
          <w:rFonts w:ascii="Arial" w:cs="Arial"/>
          <w:kern w:val="2"/>
          <w:sz w:val="21"/>
          <w:szCs w:val="21"/>
        </w:rPr>
        <w:t>双方应告知</w:t>
      </w:r>
      <w:r>
        <w:rPr>
          <w:rFonts w:hint="eastAsia" w:ascii="Arial" w:cs="Arial"/>
          <w:kern w:val="2"/>
          <w:sz w:val="21"/>
          <w:szCs w:val="21"/>
        </w:rPr>
        <w:t>各自所属或聘用的</w:t>
      </w:r>
      <w:r>
        <w:rPr>
          <w:rFonts w:ascii="Arial" w:cs="Arial"/>
          <w:kern w:val="2"/>
          <w:sz w:val="21"/>
          <w:szCs w:val="21"/>
        </w:rPr>
        <w:t>相关人员上述信息</w:t>
      </w:r>
      <w:r>
        <w:rPr>
          <w:rFonts w:hint="eastAsia" w:ascii="Arial" w:cs="Arial"/>
          <w:kern w:val="2"/>
          <w:sz w:val="21"/>
          <w:szCs w:val="21"/>
        </w:rPr>
        <w:t>的</w:t>
      </w:r>
      <w:r>
        <w:rPr>
          <w:rFonts w:ascii="Arial" w:cs="Arial"/>
          <w:kern w:val="2"/>
          <w:sz w:val="21"/>
          <w:szCs w:val="21"/>
        </w:rPr>
        <w:t>保密</w:t>
      </w:r>
      <w:r>
        <w:rPr>
          <w:rFonts w:hint="eastAsia" w:ascii="Arial" w:cs="Arial"/>
          <w:kern w:val="2"/>
          <w:sz w:val="21"/>
          <w:szCs w:val="21"/>
        </w:rPr>
        <w:t>性。</w:t>
      </w:r>
      <w:r>
        <w:rPr>
          <w:rFonts w:ascii="Arial" w:cs="Arial"/>
          <w:kern w:val="2"/>
          <w:sz w:val="21"/>
          <w:szCs w:val="21"/>
        </w:rPr>
        <w:t>双方</w:t>
      </w:r>
      <w:r>
        <w:rPr>
          <w:rFonts w:hint="eastAsia" w:ascii="Arial" w:cs="Arial"/>
          <w:kern w:val="2"/>
          <w:sz w:val="21"/>
          <w:szCs w:val="21"/>
        </w:rPr>
        <w:t>一致</w:t>
      </w:r>
      <w:r>
        <w:rPr>
          <w:rFonts w:ascii="Arial" w:cs="Arial"/>
          <w:kern w:val="2"/>
          <w:sz w:val="21"/>
          <w:szCs w:val="21"/>
        </w:rPr>
        <w:t>认为上述信息是有价值的、专有的，任何一方违反都将对另一方构成不可弥补的损失。</w:t>
      </w:r>
    </w:p>
    <w:p w14:paraId="057B7692">
      <w:pPr>
        <w:tabs>
          <w:tab w:val="left" w:pos="8295"/>
        </w:tabs>
        <w:autoSpaceDE w:val="0"/>
        <w:autoSpaceDN w:val="0"/>
        <w:spacing w:line="360" w:lineRule="auto"/>
        <w:ind w:right="18" w:firstLine="420" w:firstLineChars="200"/>
        <w:jc w:val="both"/>
        <w:rPr>
          <w:rFonts w:ascii="Arial" w:cs="Arial"/>
          <w:kern w:val="2"/>
          <w:sz w:val="21"/>
          <w:szCs w:val="21"/>
        </w:rPr>
      </w:pPr>
      <w:bookmarkStart w:id="11" w:name="OLE_LINK23"/>
      <w:bookmarkStart w:id="12" w:name="OLE_LINK24"/>
      <w:r>
        <w:rPr>
          <w:rFonts w:ascii="Arial" w:cs="Arial"/>
          <w:kern w:val="2"/>
          <w:sz w:val="21"/>
          <w:szCs w:val="21"/>
        </w:rPr>
        <w:t>3.</w:t>
      </w:r>
      <w:r>
        <w:rPr>
          <w:rFonts w:hint="eastAsia" w:ascii="Arial" w:cs="Arial"/>
          <w:kern w:val="2"/>
          <w:sz w:val="21"/>
          <w:szCs w:val="21"/>
        </w:rPr>
        <w:t xml:space="preserve"> 双方一致确认，本合同项下保密条款自保密信息首次披露之日起五年内有效。</w:t>
      </w:r>
    </w:p>
    <w:bookmarkEnd w:id="11"/>
    <w:bookmarkEnd w:id="12"/>
    <w:p w14:paraId="041A93FC">
      <w:pPr>
        <w:tabs>
          <w:tab w:val="left" w:pos="8295"/>
        </w:tabs>
        <w:autoSpaceDE w:val="0"/>
        <w:autoSpaceDN w:val="0"/>
        <w:spacing w:line="360" w:lineRule="auto"/>
        <w:ind w:right="18" w:firstLine="420" w:firstLineChars="200"/>
        <w:jc w:val="both"/>
        <w:rPr>
          <w:rFonts w:ascii="Arial" w:cs="Arial"/>
          <w:kern w:val="2"/>
          <w:sz w:val="21"/>
          <w:szCs w:val="21"/>
        </w:rPr>
      </w:pPr>
      <w:r>
        <w:rPr>
          <w:rFonts w:ascii="Arial" w:cs="Arial"/>
          <w:kern w:val="2"/>
          <w:sz w:val="21"/>
          <w:szCs w:val="21"/>
        </w:rPr>
        <w:t>4</w:t>
      </w:r>
      <w:r>
        <w:rPr>
          <w:rFonts w:hint="eastAsia" w:ascii="Arial" w:cs="Arial"/>
          <w:kern w:val="2"/>
          <w:sz w:val="21"/>
          <w:szCs w:val="21"/>
        </w:rPr>
        <w:t>．</w:t>
      </w:r>
      <w:r>
        <w:rPr>
          <w:rFonts w:ascii="Arial" w:cs="Arial"/>
          <w:kern w:val="2"/>
          <w:sz w:val="21"/>
          <w:szCs w:val="21"/>
        </w:rPr>
        <w:t>甲、乙双方违反本条任一</w:t>
      </w:r>
      <w:r>
        <w:rPr>
          <w:rFonts w:hint="eastAsia" w:ascii="Arial" w:cs="Arial"/>
          <w:kern w:val="2"/>
          <w:sz w:val="21"/>
          <w:szCs w:val="21"/>
        </w:rPr>
        <w:t>保密义务的</w:t>
      </w:r>
      <w:r>
        <w:rPr>
          <w:rFonts w:ascii="Arial" w:cs="Arial"/>
          <w:kern w:val="2"/>
          <w:sz w:val="21"/>
          <w:szCs w:val="21"/>
        </w:rPr>
        <w:t>，</w:t>
      </w:r>
      <w:r>
        <w:rPr>
          <w:rFonts w:hint="eastAsia" w:ascii="Arial" w:cs="Arial"/>
          <w:kern w:val="2"/>
          <w:sz w:val="21"/>
          <w:szCs w:val="21"/>
        </w:rPr>
        <w:t>违反义务的一方应立即采取任何可能的措施以减少对方的损失或降低由此给对方带来的不利影响，并应向对方</w:t>
      </w:r>
      <w:r>
        <w:rPr>
          <w:rFonts w:ascii="Arial" w:cs="Arial"/>
          <w:kern w:val="2"/>
          <w:sz w:val="21"/>
          <w:szCs w:val="21"/>
        </w:rPr>
        <w:t>承担</w:t>
      </w:r>
      <w:r>
        <w:rPr>
          <w:rFonts w:hint="eastAsia" w:ascii="Arial" w:cs="Arial"/>
          <w:kern w:val="2"/>
          <w:sz w:val="21"/>
          <w:szCs w:val="21"/>
        </w:rPr>
        <w:t>相当于</w:t>
      </w:r>
      <w:r>
        <w:rPr>
          <w:rFonts w:ascii="Arial" w:cs="Arial"/>
          <w:kern w:val="2"/>
          <w:sz w:val="21"/>
          <w:szCs w:val="21"/>
        </w:rPr>
        <w:t>本合同总金额</w:t>
      </w:r>
      <w:r>
        <w:rPr>
          <w:rFonts w:hint="eastAsia" w:ascii="Arial" w:cs="Arial"/>
          <w:kern w:val="2"/>
          <w:sz w:val="21"/>
          <w:szCs w:val="21"/>
          <w:u w:val="single"/>
        </w:rPr>
        <w:t>5</w:t>
      </w:r>
      <w:r>
        <w:rPr>
          <w:rFonts w:ascii="Arial" w:cs="Arial"/>
          <w:kern w:val="2"/>
          <w:sz w:val="21"/>
          <w:szCs w:val="21"/>
        </w:rPr>
        <w:t>%的违约金。若违约金不足以</w:t>
      </w:r>
      <w:r>
        <w:rPr>
          <w:rFonts w:hint="eastAsia" w:ascii="Arial" w:cs="Arial"/>
          <w:kern w:val="2"/>
          <w:sz w:val="21"/>
          <w:szCs w:val="21"/>
        </w:rPr>
        <w:t>弥补</w:t>
      </w:r>
      <w:r>
        <w:rPr>
          <w:rFonts w:ascii="Arial" w:cs="Arial"/>
          <w:kern w:val="2"/>
          <w:sz w:val="21"/>
          <w:szCs w:val="21"/>
        </w:rPr>
        <w:t>对方损失的，违约方</w:t>
      </w:r>
      <w:r>
        <w:rPr>
          <w:rFonts w:hint="eastAsia" w:ascii="Arial" w:cs="Arial"/>
          <w:kern w:val="2"/>
          <w:sz w:val="21"/>
          <w:szCs w:val="21"/>
        </w:rPr>
        <w:t>还需</w:t>
      </w:r>
      <w:r>
        <w:rPr>
          <w:rFonts w:ascii="Arial" w:cs="Arial"/>
          <w:kern w:val="2"/>
          <w:sz w:val="21"/>
          <w:szCs w:val="21"/>
        </w:rPr>
        <w:t>承担由</w:t>
      </w:r>
      <w:bookmarkEnd w:id="6"/>
      <w:r>
        <w:rPr>
          <w:rFonts w:ascii="Arial" w:cs="Arial"/>
          <w:kern w:val="2"/>
          <w:sz w:val="21"/>
          <w:szCs w:val="21"/>
        </w:rPr>
        <w:t>此引发的一切后果及对</w:t>
      </w:r>
      <w:r>
        <w:rPr>
          <w:rFonts w:hint="eastAsia" w:ascii="Arial" w:cs="Arial"/>
          <w:kern w:val="2"/>
          <w:sz w:val="21"/>
          <w:szCs w:val="21"/>
        </w:rPr>
        <w:t>方的全部损失。</w:t>
      </w:r>
    </w:p>
    <w:p w14:paraId="54C659F8">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5</w:t>
      </w:r>
      <w:bookmarkStart w:id="13" w:name="OLE_LINK25"/>
      <w:bookmarkStart w:id="14" w:name="OLE_LINK26"/>
      <w:r>
        <w:rPr>
          <w:rFonts w:ascii="宋体" w:hAnsi="宋体" w:cs="Arial"/>
          <w:kern w:val="2"/>
          <w:sz w:val="21"/>
          <w:szCs w:val="21"/>
        </w:rPr>
        <w:t>．</w:t>
      </w:r>
      <w:bookmarkStart w:id="15" w:name="OLE_LINK17"/>
      <w:bookmarkStart w:id="16" w:name="OLE_LINK18"/>
      <w:r>
        <w:rPr>
          <w:rFonts w:hint="eastAsia" w:ascii="Arial" w:cs="Arial"/>
          <w:kern w:val="2"/>
          <w:sz w:val="21"/>
          <w:szCs w:val="21"/>
        </w:rPr>
        <w:t>保密信息不包括（</w:t>
      </w:r>
      <w:r>
        <w:rPr>
          <w:rFonts w:ascii="Arial" w:cs="Arial"/>
          <w:kern w:val="2"/>
          <w:sz w:val="21"/>
          <w:szCs w:val="21"/>
        </w:rPr>
        <w:t>i</w:t>
      </w:r>
      <w:r>
        <w:rPr>
          <w:rFonts w:hint="eastAsia" w:ascii="Arial" w:cs="Arial"/>
          <w:kern w:val="2"/>
          <w:sz w:val="21"/>
          <w:szCs w:val="21"/>
        </w:rPr>
        <w:t>）接收方独立开发的信息；（</w:t>
      </w:r>
      <w:r>
        <w:rPr>
          <w:rFonts w:ascii="Arial" w:cs="Arial"/>
          <w:kern w:val="2"/>
          <w:sz w:val="21"/>
          <w:szCs w:val="21"/>
        </w:rPr>
        <w:t>ii</w:t>
      </w:r>
      <w:r>
        <w:rPr>
          <w:rFonts w:hint="eastAsia" w:ascii="Arial" w:cs="Arial"/>
          <w:kern w:val="2"/>
          <w:sz w:val="21"/>
          <w:szCs w:val="21"/>
        </w:rPr>
        <w:t>）接收方从另一方接受该信息之前已知悉的信息；或（</w:t>
      </w:r>
      <w:r>
        <w:rPr>
          <w:rFonts w:ascii="Arial" w:cs="Arial"/>
          <w:kern w:val="2"/>
          <w:sz w:val="21"/>
          <w:szCs w:val="21"/>
        </w:rPr>
        <w:t>iii</w:t>
      </w:r>
      <w:r>
        <w:rPr>
          <w:rFonts w:hint="eastAsia" w:ascii="Arial" w:cs="Arial"/>
          <w:kern w:val="2"/>
          <w:sz w:val="21"/>
          <w:szCs w:val="21"/>
        </w:rPr>
        <w:t>）在不违反保密义务的前提下，已成为或将成为公开可得的或接收方从其他来源知悉的信息。</w:t>
      </w:r>
      <w:bookmarkEnd w:id="13"/>
      <w:bookmarkEnd w:id="14"/>
      <w:bookmarkEnd w:id="15"/>
      <w:bookmarkEnd w:id="16"/>
      <w:r>
        <w:rPr>
          <w:rFonts w:ascii="Arial" w:hAnsi="Arial" w:cs="Arial"/>
          <w:kern w:val="2"/>
          <w:sz w:val="21"/>
          <w:szCs w:val="21"/>
        </w:rPr>
        <w:t>双方特别承诺，将通知各自员工</w:t>
      </w:r>
      <w:r>
        <w:rPr>
          <w:rFonts w:hint="eastAsia" w:ascii="Arial" w:hAnsi="Arial" w:cs="Arial"/>
          <w:kern w:val="2"/>
          <w:sz w:val="21"/>
          <w:szCs w:val="21"/>
        </w:rPr>
        <w:t>本</w:t>
      </w:r>
      <w:r>
        <w:rPr>
          <w:rFonts w:ascii="Arial" w:hAnsi="Arial" w:cs="Arial"/>
          <w:kern w:val="2"/>
          <w:sz w:val="21"/>
          <w:szCs w:val="21"/>
        </w:rPr>
        <w:t>保密条款项下应承担之保密义务，并取得员工承诺：</w:t>
      </w:r>
      <w:bookmarkStart w:id="17" w:name="OLE_LINK56"/>
      <w:bookmarkStart w:id="18" w:name="OLE_LINK55"/>
      <w:r>
        <w:rPr>
          <w:rFonts w:ascii="Arial" w:hAnsi="Arial" w:cs="Arial"/>
          <w:kern w:val="2"/>
          <w:sz w:val="21"/>
          <w:szCs w:val="21"/>
        </w:rPr>
        <w:t>在一方单位任职期间或离职后，</w:t>
      </w:r>
      <w:bookmarkEnd w:id="17"/>
      <w:bookmarkEnd w:id="18"/>
      <w:r>
        <w:rPr>
          <w:rFonts w:ascii="Arial" w:hAnsi="Arial" w:cs="Arial"/>
          <w:kern w:val="2"/>
          <w:sz w:val="21"/>
          <w:szCs w:val="21"/>
        </w:rPr>
        <w:t>该员工保证其获悉之保密信息不向任何人、公司、企业或其他第三方透露。一旦有员工违背了向一方承诺的保密义务，该员工所在的一方单位将就因此造成的损失向另一方单位承担违约责任。</w:t>
      </w:r>
    </w:p>
    <w:p w14:paraId="225A2403">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6</w:t>
      </w:r>
      <w:r>
        <w:rPr>
          <w:rFonts w:hint="eastAsia" w:ascii="宋体" w:hAnsi="宋体" w:cs="Arial"/>
          <w:kern w:val="2"/>
          <w:sz w:val="21"/>
          <w:szCs w:val="21"/>
        </w:rPr>
        <w:t>．</w:t>
      </w:r>
      <w:r>
        <w:rPr>
          <w:rFonts w:hint="eastAsia" w:ascii="Arial" w:hAnsi="Arial" w:cs="Arial"/>
          <w:kern w:val="2"/>
          <w:sz w:val="21"/>
          <w:szCs w:val="21"/>
        </w:rPr>
        <w:t>本合同生效之前双方已签署的保密协议，自本合同签署之日自动并入本合同，并成为不可分割的一部分。保密协议与本合同约定不一致的，以本合同为准。</w:t>
      </w:r>
    </w:p>
    <w:bookmarkEnd w:id="7"/>
    <w:bookmarkEnd w:id="8"/>
    <w:bookmarkEnd w:id="9"/>
    <w:bookmarkEnd w:id="10"/>
    <w:p w14:paraId="4C9D524F">
      <w:pPr>
        <w:spacing w:line="360" w:lineRule="auto"/>
        <w:rPr>
          <w:rFonts w:ascii="Arial" w:hAnsi="Arial" w:cs="Arial"/>
          <w:sz w:val="21"/>
          <w:szCs w:val="21"/>
        </w:rPr>
      </w:pPr>
    </w:p>
    <w:p w14:paraId="5C4E092A">
      <w:pPr>
        <w:spacing w:line="360" w:lineRule="auto"/>
        <w:jc w:val="center"/>
        <w:rPr>
          <w:rFonts w:eastAsia="黑体"/>
          <w:kern w:val="2"/>
          <w:sz w:val="21"/>
          <w:szCs w:val="21"/>
        </w:rPr>
      </w:pPr>
      <w:r>
        <w:rPr>
          <w:rFonts w:eastAsia="黑体"/>
          <w:kern w:val="2"/>
          <w:sz w:val="21"/>
          <w:szCs w:val="21"/>
        </w:rPr>
        <w:t>第</w:t>
      </w:r>
      <w:r>
        <w:rPr>
          <w:rFonts w:hint="eastAsia" w:eastAsia="黑体"/>
          <w:kern w:val="2"/>
          <w:sz w:val="21"/>
          <w:szCs w:val="21"/>
        </w:rPr>
        <w:t>九</w:t>
      </w:r>
      <w:r>
        <w:rPr>
          <w:rFonts w:eastAsia="黑体"/>
          <w:kern w:val="2"/>
          <w:sz w:val="21"/>
          <w:szCs w:val="21"/>
        </w:rPr>
        <w:t xml:space="preserve">条  </w:t>
      </w:r>
      <w:r>
        <w:rPr>
          <w:rFonts w:hint="eastAsia" w:eastAsia="黑体"/>
          <w:kern w:val="2"/>
          <w:sz w:val="21"/>
          <w:szCs w:val="21"/>
        </w:rPr>
        <w:t>不可抗力</w:t>
      </w:r>
    </w:p>
    <w:p w14:paraId="3E692F0F">
      <w:pPr>
        <w:tabs>
          <w:tab w:val="left" w:pos="8295"/>
        </w:tabs>
        <w:autoSpaceDE w:val="0"/>
        <w:autoSpaceDN w:val="0"/>
        <w:spacing w:line="360" w:lineRule="auto"/>
        <w:ind w:right="18" w:firstLine="480" w:firstLineChars="200"/>
        <w:rPr>
          <w:szCs w:val="21"/>
        </w:rPr>
      </w:pPr>
    </w:p>
    <w:p w14:paraId="707009E8">
      <w:pPr>
        <w:spacing w:line="360" w:lineRule="auto"/>
        <w:ind w:right="2" w:rightChars="1" w:firstLine="420"/>
        <w:jc w:val="both"/>
        <w:outlineLvl w:val="0"/>
        <w:rPr>
          <w:rFonts w:ascii="Arial" w:hAnsi="Arial" w:cs="Arial"/>
          <w:kern w:val="2"/>
          <w:sz w:val="21"/>
          <w:szCs w:val="21"/>
        </w:rPr>
      </w:pPr>
      <w:r>
        <w:rPr>
          <w:rFonts w:ascii="宋体" w:hAnsi="宋体" w:cs="Arial"/>
          <w:kern w:val="2"/>
          <w:sz w:val="21"/>
          <w:szCs w:val="21"/>
        </w:rPr>
        <w:t>1．</w:t>
      </w:r>
      <w:r>
        <w:rPr>
          <w:rFonts w:ascii="Arial" w:cs="Arial"/>
          <w:kern w:val="2"/>
          <w:sz w:val="21"/>
          <w:szCs w:val="21"/>
        </w:rPr>
        <w:t>因法律法规的变化</w:t>
      </w:r>
      <w:r>
        <w:rPr>
          <w:rFonts w:hint="eastAsia" w:ascii="Arial" w:cs="Arial"/>
          <w:kern w:val="2"/>
          <w:sz w:val="21"/>
          <w:szCs w:val="21"/>
        </w:rPr>
        <w:t>、</w:t>
      </w:r>
      <w:r>
        <w:rPr>
          <w:rFonts w:ascii="Arial" w:cs="Arial"/>
          <w:kern w:val="2"/>
          <w:sz w:val="21"/>
          <w:szCs w:val="21"/>
        </w:rPr>
        <w:t>战争</w:t>
      </w:r>
      <w:r>
        <w:rPr>
          <w:rFonts w:hint="eastAsia" w:ascii="Arial" w:cs="Arial"/>
          <w:kern w:val="2"/>
          <w:sz w:val="21"/>
          <w:szCs w:val="21"/>
        </w:rPr>
        <w:t>、</w:t>
      </w:r>
      <w:r>
        <w:rPr>
          <w:rFonts w:ascii="Arial" w:cs="Arial"/>
          <w:kern w:val="2"/>
          <w:sz w:val="21"/>
          <w:szCs w:val="21"/>
        </w:rPr>
        <w:t>火灾、暴雨、地震、飓风等</w:t>
      </w:r>
      <w:r>
        <w:rPr>
          <w:rFonts w:hint="eastAsia" w:ascii="Arial" w:cs="Arial"/>
          <w:kern w:val="2"/>
          <w:sz w:val="21"/>
          <w:szCs w:val="21"/>
        </w:rPr>
        <w:t>不能预见、不能避免、不能克服的客观情况</w:t>
      </w:r>
      <w:r>
        <w:rPr>
          <w:rFonts w:ascii="Arial" w:cs="Arial"/>
          <w:kern w:val="2"/>
          <w:sz w:val="21"/>
          <w:szCs w:val="21"/>
        </w:rPr>
        <w:t>导致</w:t>
      </w:r>
      <w:r>
        <w:rPr>
          <w:rFonts w:hint="eastAsia" w:ascii="Arial" w:cs="Arial"/>
          <w:kern w:val="2"/>
          <w:sz w:val="21"/>
          <w:szCs w:val="21"/>
        </w:rPr>
        <w:t>合同一方或</w:t>
      </w:r>
      <w:r>
        <w:rPr>
          <w:rFonts w:ascii="Arial" w:cs="Arial"/>
          <w:kern w:val="2"/>
          <w:sz w:val="21"/>
          <w:szCs w:val="21"/>
        </w:rPr>
        <w:t>双方无法履行本合同项下义务</w:t>
      </w:r>
      <w:r>
        <w:rPr>
          <w:rFonts w:hint="eastAsia" w:ascii="Arial" w:cs="Arial"/>
          <w:kern w:val="2"/>
          <w:sz w:val="21"/>
          <w:szCs w:val="21"/>
        </w:rPr>
        <w:t>的，构成不可抗力事件</w:t>
      </w:r>
      <w:r>
        <w:rPr>
          <w:rFonts w:ascii="Arial" w:cs="Arial"/>
          <w:kern w:val="2"/>
          <w:sz w:val="21"/>
          <w:szCs w:val="21"/>
        </w:rPr>
        <w:t>。</w:t>
      </w:r>
    </w:p>
    <w:p w14:paraId="0709AAAC">
      <w:pPr>
        <w:spacing w:line="360" w:lineRule="auto"/>
        <w:ind w:right="2" w:rightChars="1" w:firstLine="420"/>
        <w:jc w:val="both"/>
        <w:outlineLvl w:val="0"/>
        <w:rPr>
          <w:rFonts w:ascii="Arial" w:hAnsi="Arial" w:cs="Arial"/>
          <w:kern w:val="2"/>
          <w:sz w:val="21"/>
          <w:szCs w:val="21"/>
        </w:rPr>
      </w:pPr>
      <w:r>
        <w:rPr>
          <w:rFonts w:ascii="宋体" w:hAnsi="宋体" w:cs="Arial"/>
          <w:kern w:val="2"/>
          <w:sz w:val="21"/>
          <w:szCs w:val="21"/>
        </w:rPr>
        <w:t>2．</w:t>
      </w:r>
      <w:r>
        <w:rPr>
          <w:rFonts w:ascii="Arial" w:cs="Arial"/>
          <w:kern w:val="2"/>
          <w:sz w:val="21"/>
          <w:szCs w:val="21"/>
        </w:rPr>
        <w:t>任何一方由于不可抗力的原因不能履行本合同时，应尽快将不可抗力的情况以书面形式通知另一方，并在不可抗力发生后</w:t>
      </w:r>
      <w:r>
        <w:rPr>
          <w:rFonts w:ascii="Arial" w:hAnsi="Arial" w:cs="Arial"/>
          <w:kern w:val="2"/>
          <w:sz w:val="21"/>
          <w:szCs w:val="21"/>
          <w:u w:val="single"/>
        </w:rPr>
        <w:t>十</w:t>
      </w:r>
      <w:r>
        <w:rPr>
          <w:rFonts w:hint="eastAsia" w:ascii="Arial" w:hAnsi="Arial" w:cs="Arial"/>
          <w:kern w:val="2"/>
          <w:sz w:val="21"/>
          <w:szCs w:val="21"/>
        </w:rPr>
        <w:t>（1</w:t>
      </w:r>
      <w:r>
        <w:rPr>
          <w:rFonts w:ascii="Arial" w:hAnsi="Arial" w:cs="Arial"/>
          <w:kern w:val="2"/>
          <w:sz w:val="21"/>
          <w:szCs w:val="21"/>
        </w:rPr>
        <w:t>0</w:t>
      </w:r>
      <w:r>
        <w:rPr>
          <w:rFonts w:hint="eastAsia" w:ascii="Arial" w:hAnsi="Arial" w:cs="Arial"/>
          <w:kern w:val="2"/>
          <w:sz w:val="21"/>
          <w:szCs w:val="21"/>
        </w:rPr>
        <w:t>）</w:t>
      </w:r>
      <w:r>
        <w:rPr>
          <w:rFonts w:ascii="Arial" w:cs="Arial"/>
          <w:kern w:val="2"/>
          <w:sz w:val="21"/>
          <w:szCs w:val="21"/>
        </w:rPr>
        <w:t>个工作日内向另一方提交不能履行、不能全部履行或需要延期履行本合同义务的理由及不可抗力的证明文件。</w:t>
      </w:r>
      <w:r>
        <w:rPr>
          <w:rFonts w:hint="eastAsia" w:ascii="Arial" w:cs="Arial"/>
          <w:kern w:val="2"/>
          <w:sz w:val="21"/>
          <w:szCs w:val="21"/>
        </w:rPr>
        <w:t>在此前提下，该方不承担有关不能履行的违约责任。</w:t>
      </w:r>
    </w:p>
    <w:p w14:paraId="0296731B">
      <w:pPr>
        <w:tabs>
          <w:tab w:val="left" w:pos="8295"/>
        </w:tabs>
        <w:autoSpaceDE w:val="0"/>
        <w:autoSpaceDN w:val="0"/>
        <w:spacing w:line="360" w:lineRule="auto"/>
        <w:ind w:right="18" w:firstLine="480" w:firstLineChars="200"/>
        <w:rPr>
          <w:rFonts w:ascii="Arial" w:hAnsi="Arial" w:cs="Arial"/>
          <w:szCs w:val="21"/>
        </w:rPr>
      </w:pPr>
    </w:p>
    <w:p w14:paraId="240BFF7F">
      <w:pPr>
        <w:spacing w:line="360" w:lineRule="auto"/>
        <w:ind w:right="2" w:rightChars="1"/>
        <w:jc w:val="center"/>
        <w:rPr>
          <w:rFonts w:eastAsia="黑体"/>
          <w:kern w:val="2"/>
          <w:sz w:val="21"/>
          <w:szCs w:val="21"/>
        </w:rPr>
      </w:pPr>
      <w:r>
        <w:rPr>
          <w:rFonts w:eastAsia="黑体"/>
          <w:kern w:val="2"/>
          <w:sz w:val="21"/>
          <w:szCs w:val="21"/>
        </w:rPr>
        <w:t>第</w:t>
      </w:r>
      <w:r>
        <w:rPr>
          <w:rFonts w:hint="eastAsia" w:eastAsia="黑体"/>
          <w:kern w:val="2"/>
          <w:sz w:val="21"/>
          <w:szCs w:val="21"/>
        </w:rPr>
        <w:t>十</w:t>
      </w:r>
      <w:r>
        <w:rPr>
          <w:rFonts w:eastAsia="黑体"/>
          <w:kern w:val="2"/>
          <w:sz w:val="21"/>
          <w:szCs w:val="21"/>
        </w:rPr>
        <w:t xml:space="preserve">条  </w:t>
      </w:r>
      <w:r>
        <w:rPr>
          <w:rFonts w:hint="eastAsia" w:eastAsia="黑体"/>
          <w:kern w:val="2"/>
          <w:sz w:val="21"/>
          <w:szCs w:val="21"/>
        </w:rPr>
        <w:t>终止及违约</w:t>
      </w:r>
    </w:p>
    <w:p w14:paraId="20B50D28">
      <w:pPr>
        <w:spacing w:line="360" w:lineRule="auto"/>
        <w:jc w:val="center"/>
        <w:rPr>
          <w:rFonts w:eastAsia="黑体"/>
          <w:kern w:val="2"/>
          <w:sz w:val="21"/>
          <w:szCs w:val="21"/>
        </w:rPr>
      </w:pPr>
    </w:p>
    <w:p w14:paraId="14B7B061">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本合同</w:t>
      </w:r>
      <w:r>
        <w:rPr>
          <w:rFonts w:hint="eastAsia" w:ascii="Arial" w:cs="Arial"/>
          <w:kern w:val="2"/>
          <w:sz w:val="21"/>
          <w:szCs w:val="21"/>
        </w:rPr>
        <w:t>项下</w:t>
      </w:r>
      <w:r>
        <w:rPr>
          <w:rFonts w:ascii="Arial" w:cs="Arial"/>
          <w:kern w:val="2"/>
          <w:sz w:val="21"/>
          <w:szCs w:val="21"/>
        </w:rPr>
        <w:t>违约行为</w:t>
      </w:r>
      <w:r>
        <w:rPr>
          <w:rFonts w:hint="eastAsia" w:ascii="Arial" w:cs="Arial"/>
          <w:kern w:val="2"/>
          <w:sz w:val="21"/>
          <w:szCs w:val="21"/>
        </w:rPr>
        <w:t>之</w:t>
      </w:r>
      <w:r>
        <w:rPr>
          <w:rFonts w:ascii="Arial" w:cs="Arial"/>
          <w:kern w:val="2"/>
          <w:sz w:val="21"/>
          <w:szCs w:val="21"/>
        </w:rPr>
        <w:t>界定及违约</w:t>
      </w:r>
      <w:r>
        <w:rPr>
          <w:rFonts w:hint="eastAsia" w:ascii="Arial" w:cs="Arial"/>
          <w:kern w:val="2"/>
          <w:sz w:val="21"/>
          <w:szCs w:val="21"/>
        </w:rPr>
        <w:t>事件</w:t>
      </w:r>
      <w:r>
        <w:rPr>
          <w:rFonts w:ascii="Arial" w:cs="Arial"/>
          <w:kern w:val="2"/>
          <w:sz w:val="21"/>
          <w:szCs w:val="21"/>
        </w:rPr>
        <w:t>的处理，应遵照《中华人民共和国合同法》</w:t>
      </w:r>
      <w:r>
        <w:rPr>
          <w:rFonts w:hint="eastAsia" w:ascii="Arial" w:cs="Arial"/>
          <w:kern w:val="2"/>
          <w:sz w:val="21"/>
          <w:szCs w:val="21"/>
        </w:rPr>
        <w:t>及有</w:t>
      </w:r>
      <w:r>
        <w:rPr>
          <w:rFonts w:ascii="Arial" w:cs="Arial"/>
          <w:kern w:val="2"/>
          <w:sz w:val="21"/>
          <w:szCs w:val="21"/>
        </w:rPr>
        <w:t>关</w:t>
      </w:r>
      <w:r>
        <w:rPr>
          <w:rFonts w:hint="eastAsia" w:ascii="Arial" w:cs="Arial"/>
          <w:kern w:val="2"/>
          <w:sz w:val="21"/>
          <w:szCs w:val="21"/>
        </w:rPr>
        <w:t>法律法规</w:t>
      </w:r>
      <w:r>
        <w:rPr>
          <w:rFonts w:ascii="Arial" w:cs="Arial"/>
          <w:kern w:val="2"/>
          <w:sz w:val="21"/>
          <w:szCs w:val="21"/>
        </w:rPr>
        <w:t>执行。</w:t>
      </w:r>
      <w:r>
        <w:rPr>
          <w:rFonts w:hint="eastAsia" w:ascii="Arial" w:cs="Arial"/>
          <w:kern w:val="2"/>
          <w:sz w:val="21"/>
          <w:szCs w:val="21"/>
        </w:rPr>
        <w:t>甲、乙</w:t>
      </w:r>
      <w:r>
        <w:rPr>
          <w:rFonts w:ascii="Arial" w:cs="Arial"/>
          <w:kern w:val="2"/>
          <w:sz w:val="21"/>
          <w:szCs w:val="21"/>
        </w:rPr>
        <w:t>双方应认真</w:t>
      </w:r>
      <w:r>
        <w:rPr>
          <w:rFonts w:hint="eastAsia" w:ascii="Arial" w:cs="Arial"/>
          <w:kern w:val="2"/>
          <w:sz w:val="21"/>
          <w:szCs w:val="21"/>
        </w:rPr>
        <w:t>履行合同相关</w:t>
      </w:r>
      <w:r>
        <w:rPr>
          <w:rFonts w:ascii="Arial" w:cs="Arial"/>
          <w:kern w:val="2"/>
          <w:sz w:val="21"/>
          <w:szCs w:val="21"/>
        </w:rPr>
        <w:t>条款，</w:t>
      </w:r>
      <w:r>
        <w:rPr>
          <w:rFonts w:hint="eastAsia" w:ascii="Arial" w:cs="Arial"/>
          <w:kern w:val="2"/>
          <w:sz w:val="21"/>
          <w:szCs w:val="21"/>
        </w:rPr>
        <w:t>任何不履行或不完全履行</w:t>
      </w:r>
      <w:r>
        <w:rPr>
          <w:rFonts w:ascii="Arial" w:cs="Arial"/>
          <w:kern w:val="2"/>
          <w:sz w:val="21"/>
          <w:szCs w:val="21"/>
        </w:rPr>
        <w:t>本合同</w:t>
      </w:r>
      <w:r>
        <w:rPr>
          <w:rFonts w:hint="eastAsia" w:ascii="Arial" w:cs="Arial"/>
          <w:kern w:val="2"/>
          <w:sz w:val="21"/>
          <w:szCs w:val="21"/>
        </w:rPr>
        <w:t>规定</w:t>
      </w:r>
      <w:r>
        <w:rPr>
          <w:rFonts w:ascii="Arial" w:cs="Arial"/>
          <w:kern w:val="2"/>
          <w:sz w:val="21"/>
          <w:szCs w:val="21"/>
        </w:rPr>
        <w:t>义务</w:t>
      </w:r>
      <w:r>
        <w:rPr>
          <w:rFonts w:hint="eastAsia" w:ascii="Arial" w:cs="Arial"/>
          <w:kern w:val="2"/>
          <w:sz w:val="21"/>
          <w:szCs w:val="21"/>
        </w:rPr>
        <w:t>的行为均</w:t>
      </w:r>
      <w:r>
        <w:rPr>
          <w:rFonts w:ascii="Arial" w:cs="Arial"/>
          <w:kern w:val="2"/>
          <w:sz w:val="21"/>
          <w:szCs w:val="21"/>
        </w:rPr>
        <w:t>构成违约，</w:t>
      </w:r>
      <w:r>
        <w:rPr>
          <w:rFonts w:hint="eastAsia" w:ascii="Arial" w:cs="Arial"/>
          <w:kern w:val="2"/>
          <w:sz w:val="21"/>
          <w:szCs w:val="21"/>
        </w:rPr>
        <w:t>应当</w:t>
      </w:r>
      <w:r>
        <w:rPr>
          <w:rFonts w:ascii="Arial" w:cs="Arial"/>
          <w:kern w:val="2"/>
          <w:sz w:val="21"/>
          <w:szCs w:val="21"/>
        </w:rPr>
        <w:t>承担相应的违约责任。</w:t>
      </w:r>
    </w:p>
    <w:p w14:paraId="7FA38B58">
      <w:pPr>
        <w:tabs>
          <w:tab w:val="left" w:pos="8295"/>
        </w:tabs>
        <w:autoSpaceDE w:val="0"/>
        <w:autoSpaceDN w:val="0"/>
        <w:spacing w:line="360" w:lineRule="auto"/>
        <w:ind w:right="18" w:firstLine="420" w:firstLineChars="200"/>
        <w:jc w:val="both"/>
        <w:rPr>
          <w:rFonts w:hint="eastAsia" w:ascii="Arial" w:hAnsi="Arial" w:cs="Arial"/>
          <w:kern w:val="2"/>
          <w:sz w:val="21"/>
          <w:szCs w:val="21"/>
        </w:rPr>
      </w:pPr>
      <w:r>
        <w:rPr>
          <w:rFonts w:ascii="宋体" w:hAnsi="宋体" w:cs="Arial"/>
          <w:kern w:val="2"/>
          <w:sz w:val="21"/>
          <w:szCs w:val="21"/>
        </w:rPr>
        <w:t>2．</w:t>
      </w:r>
      <w:r>
        <w:rPr>
          <w:rFonts w:ascii="Arial" w:cs="Arial"/>
          <w:kern w:val="2"/>
          <w:sz w:val="21"/>
          <w:szCs w:val="21"/>
        </w:rPr>
        <w:t>乙方</w:t>
      </w:r>
      <w:r>
        <w:rPr>
          <w:rFonts w:hint="eastAsia" w:ascii="Arial" w:cs="Arial"/>
          <w:kern w:val="2"/>
          <w:sz w:val="21"/>
          <w:szCs w:val="21"/>
        </w:rPr>
        <w:t>发生</w:t>
      </w:r>
      <w:r>
        <w:rPr>
          <w:rFonts w:ascii="Arial" w:cs="Arial"/>
          <w:kern w:val="2"/>
          <w:sz w:val="21"/>
          <w:szCs w:val="21"/>
        </w:rPr>
        <w:t>违反本合同约定的专业服务义务</w:t>
      </w:r>
      <w:r>
        <w:rPr>
          <w:rFonts w:hint="eastAsia" w:ascii="Arial" w:cs="Arial"/>
          <w:kern w:val="2"/>
          <w:sz w:val="21"/>
          <w:szCs w:val="21"/>
        </w:rPr>
        <w:t>之行为的</w:t>
      </w:r>
      <w:r>
        <w:rPr>
          <w:rFonts w:ascii="Arial" w:cs="Arial"/>
          <w:kern w:val="2"/>
          <w:sz w:val="21"/>
          <w:szCs w:val="21"/>
        </w:rPr>
        <w:t>，每次违约</w:t>
      </w:r>
      <w:r>
        <w:rPr>
          <w:rFonts w:hint="eastAsia" w:ascii="Arial" w:cs="Arial"/>
          <w:kern w:val="2"/>
          <w:sz w:val="21"/>
          <w:szCs w:val="21"/>
        </w:rPr>
        <w:t>应向甲方承担相当于本</w:t>
      </w:r>
      <w:r>
        <w:rPr>
          <w:rFonts w:ascii="Arial" w:cs="Arial"/>
          <w:kern w:val="2"/>
          <w:sz w:val="21"/>
          <w:szCs w:val="21"/>
        </w:rPr>
        <w:t>合同总金</w:t>
      </w:r>
      <w:r>
        <w:rPr>
          <w:rFonts w:ascii="Arial" w:hAnsi="宋体" w:cs="Arial"/>
          <w:kern w:val="2"/>
          <w:sz w:val="21"/>
          <w:szCs w:val="21"/>
        </w:rPr>
        <w:t>额的</w:t>
      </w:r>
      <w:r>
        <w:rPr>
          <w:rFonts w:ascii="Arial" w:hAnsi="宋体" w:cs="Arial"/>
          <w:kern w:val="2"/>
          <w:sz w:val="21"/>
          <w:szCs w:val="21"/>
          <w:u w:val="single"/>
        </w:rPr>
        <w:t>5</w:t>
      </w:r>
      <w:r>
        <w:rPr>
          <w:rFonts w:ascii="宋体" w:hAnsi="宋体" w:cs="Arial"/>
          <w:sz w:val="21"/>
          <w:szCs w:val="21"/>
        </w:rPr>
        <w:t>%</w:t>
      </w:r>
      <w:r>
        <w:rPr>
          <w:rFonts w:hint="eastAsia" w:ascii="Arial" w:hAnsi="宋体" w:cs="Arial"/>
          <w:kern w:val="2"/>
          <w:sz w:val="21"/>
          <w:szCs w:val="21"/>
        </w:rPr>
        <w:t>的违约金。乙方应</w:t>
      </w:r>
      <w:r>
        <w:rPr>
          <w:rFonts w:ascii="Arial" w:hAnsi="宋体" w:cs="Arial"/>
          <w:kern w:val="2"/>
          <w:sz w:val="21"/>
          <w:szCs w:val="21"/>
        </w:rPr>
        <w:t>在收到甲方书面通知后</w:t>
      </w:r>
      <w:r>
        <w:rPr>
          <w:rFonts w:hint="eastAsia" w:ascii="Arial" w:hAnsi="Arial" w:cs="Arial"/>
          <w:kern w:val="2"/>
          <w:sz w:val="21"/>
          <w:szCs w:val="21"/>
          <w:u w:val="single"/>
        </w:rPr>
        <w:t>十五</w:t>
      </w:r>
      <w:r>
        <w:rPr>
          <w:rFonts w:hint="eastAsia" w:ascii="Arial" w:hAnsi="Arial" w:cs="Arial"/>
          <w:kern w:val="2"/>
          <w:sz w:val="21"/>
          <w:szCs w:val="21"/>
        </w:rPr>
        <w:t>（</w:t>
      </w:r>
      <w:r>
        <w:rPr>
          <w:rFonts w:ascii="Arial" w:hAnsi="Arial" w:cs="Arial"/>
          <w:kern w:val="2"/>
          <w:sz w:val="21"/>
          <w:szCs w:val="21"/>
        </w:rPr>
        <w:t>15</w:t>
      </w:r>
      <w:r>
        <w:rPr>
          <w:rFonts w:hint="eastAsia" w:ascii="Arial" w:hAnsi="Arial" w:cs="Arial"/>
          <w:kern w:val="2"/>
          <w:sz w:val="21"/>
          <w:szCs w:val="21"/>
        </w:rPr>
        <w:t>）</w:t>
      </w:r>
      <w:r>
        <w:rPr>
          <w:rFonts w:ascii="Arial" w:hAnsi="宋体" w:cs="Arial"/>
          <w:kern w:val="2"/>
          <w:sz w:val="21"/>
          <w:szCs w:val="21"/>
        </w:rPr>
        <w:t>个工</w:t>
      </w:r>
      <w:r>
        <w:rPr>
          <w:rFonts w:ascii="宋体" w:hAnsi="宋体" w:cs="Arial"/>
          <w:kern w:val="2"/>
          <w:sz w:val="21"/>
          <w:szCs w:val="21"/>
        </w:rPr>
        <w:t>作日内</w:t>
      </w:r>
      <w:r>
        <w:rPr>
          <w:rFonts w:hint="eastAsia" w:ascii="宋体" w:hAnsi="宋体" w:cs="Arial"/>
          <w:kern w:val="2"/>
          <w:sz w:val="21"/>
          <w:szCs w:val="21"/>
        </w:rPr>
        <w:t>向其</w:t>
      </w:r>
      <w:r>
        <w:rPr>
          <w:rFonts w:ascii="宋体" w:hAnsi="宋体" w:cs="Arial"/>
          <w:kern w:val="2"/>
          <w:sz w:val="21"/>
          <w:szCs w:val="21"/>
        </w:rPr>
        <w:t>支</w:t>
      </w:r>
      <w:r>
        <w:rPr>
          <w:rFonts w:ascii="Arial" w:cs="Arial"/>
          <w:kern w:val="2"/>
          <w:sz w:val="21"/>
          <w:szCs w:val="21"/>
        </w:rPr>
        <w:t>付；若违约金不足以</w:t>
      </w:r>
      <w:r>
        <w:rPr>
          <w:rFonts w:hint="eastAsia" w:ascii="Arial" w:cs="Arial"/>
          <w:kern w:val="2"/>
          <w:sz w:val="21"/>
          <w:szCs w:val="21"/>
        </w:rPr>
        <w:t>弥补</w:t>
      </w:r>
      <w:r>
        <w:rPr>
          <w:rFonts w:ascii="Arial" w:cs="Arial"/>
          <w:kern w:val="2"/>
          <w:sz w:val="21"/>
          <w:szCs w:val="21"/>
        </w:rPr>
        <w:t>甲方损失的，乙方</w:t>
      </w:r>
      <w:r>
        <w:rPr>
          <w:rFonts w:hint="eastAsia" w:ascii="Arial" w:cs="Arial"/>
          <w:kern w:val="2"/>
          <w:sz w:val="21"/>
          <w:szCs w:val="21"/>
        </w:rPr>
        <w:t>还需</w:t>
      </w:r>
      <w:r>
        <w:rPr>
          <w:rFonts w:ascii="Arial" w:cs="Arial"/>
          <w:kern w:val="2"/>
          <w:sz w:val="21"/>
          <w:szCs w:val="21"/>
        </w:rPr>
        <w:t>承担由此引发的一切后果及甲方的全部损失。</w:t>
      </w:r>
    </w:p>
    <w:p w14:paraId="65AF9B79">
      <w:pPr>
        <w:tabs>
          <w:tab w:val="left" w:pos="8295"/>
        </w:tabs>
        <w:autoSpaceDE w:val="0"/>
        <w:autoSpaceDN w:val="0"/>
        <w:spacing w:line="360" w:lineRule="auto"/>
        <w:ind w:left="1" w:right="18" w:firstLine="420" w:firstLineChars="200"/>
        <w:jc w:val="both"/>
        <w:rPr>
          <w:rFonts w:ascii="Arial" w:hAnsi="Arial" w:cs="Arial"/>
          <w:kern w:val="2"/>
          <w:sz w:val="21"/>
          <w:szCs w:val="21"/>
        </w:rPr>
      </w:pPr>
      <w:r>
        <w:rPr>
          <w:rFonts w:ascii="宋体" w:hAnsi="宋体" w:cs="Arial"/>
          <w:kern w:val="2"/>
          <w:sz w:val="21"/>
          <w:szCs w:val="21"/>
        </w:rPr>
        <w:t>3．</w:t>
      </w:r>
      <w:r>
        <w:rPr>
          <w:rFonts w:hint="eastAsia" w:ascii="宋体" w:hAnsi="宋体"/>
          <w:sz w:val="21"/>
          <w:szCs w:val="21"/>
        </w:rPr>
        <w:t>除非本合同另有约定，</w:t>
      </w:r>
      <w:r>
        <w:rPr>
          <w:rFonts w:ascii="Arial" w:cs="Arial"/>
          <w:kern w:val="2"/>
          <w:sz w:val="21"/>
          <w:szCs w:val="21"/>
        </w:rPr>
        <w:t>自</w:t>
      </w:r>
      <w:r>
        <w:rPr>
          <w:rFonts w:hint="eastAsia" w:ascii="Arial" w:cs="Arial"/>
          <w:kern w:val="2"/>
          <w:sz w:val="21"/>
          <w:szCs w:val="21"/>
        </w:rPr>
        <w:t>本合同签署之日</w:t>
      </w:r>
      <w:r>
        <w:rPr>
          <w:rFonts w:ascii="Arial" w:cs="Arial"/>
          <w:kern w:val="2"/>
          <w:sz w:val="21"/>
          <w:szCs w:val="21"/>
        </w:rPr>
        <w:t>起，</w:t>
      </w:r>
      <w:r>
        <w:rPr>
          <w:rFonts w:hint="eastAsia" w:ascii="宋体" w:hAnsi="宋体"/>
          <w:sz w:val="21"/>
          <w:szCs w:val="21"/>
        </w:rPr>
        <w:t>乙方违反本合同项下任一义务，或乙方</w:t>
      </w:r>
      <w:r>
        <w:rPr>
          <w:rFonts w:hint="eastAsia" w:ascii="Arial" w:cs="Arial"/>
          <w:kern w:val="2"/>
          <w:sz w:val="21"/>
          <w:szCs w:val="21"/>
        </w:rPr>
        <w:t>在提供</w:t>
      </w:r>
      <w:r>
        <w:rPr>
          <w:rFonts w:ascii="Arial" w:cs="Arial"/>
          <w:kern w:val="2"/>
          <w:sz w:val="21"/>
          <w:szCs w:val="21"/>
        </w:rPr>
        <w:t>专业服务</w:t>
      </w:r>
      <w:r>
        <w:rPr>
          <w:rFonts w:hint="eastAsia" w:ascii="Arial" w:cs="Arial"/>
          <w:kern w:val="2"/>
          <w:sz w:val="21"/>
          <w:szCs w:val="21"/>
        </w:rPr>
        <w:t>过程中因</w:t>
      </w:r>
      <w:r>
        <w:rPr>
          <w:rFonts w:ascii="Arial" w:cs="Arial"/>
          <w:kern w:val="2"/>
          <w:sz w:val="21"/>
          <w:szCs w:val="21"/>
        </w:rPr>
        <w:t>故意或重大过失</w:t>
      </w:r>
      <w:r>
        <w:rPr>
          <w:rFonts w:hint="eastAsia" w:ascii="Arial" w:cs="Arial"/>
          <w:kern w:val="2"/>
          <w:sz w:val="21"/>
          <w:szCs w:val="21"/>
        </w:rPr>
        <w:t>而</w:t>
      </w:r>
      <w:r>
        <w:rPr>
          <w:rFonts w:ascii="Arial" w:cs="Arial"/>
          <w:kern w:val="2"/>
          <w:sz w:val="21"/>
          <w:szCs w:val="21"/>
        </w:rPr>
        <w:t>导致甲方</w:t>
      </w:r>
      <w:r>
        <w:rPr>
          <w:rFonts w:hint="eastAsia" w:ascii="Arial" w:cs="Arial"/>
          <w:kern w:val="2"/>
          <w:sz w:val="21"/>
          <w:szCs w:val="21"/>
        </w:rPr>
        <w:t>受到</w:t>
      </w:r>
      <w:r>
        <w:rPr>
          <w:rFonts w:ascii="Arial" w:cs="Arial"/>
          <w:kern w:val="2"/>
          <w:sz w:val="21"/>
          <w:szCs w:val="21"/>
        </w:rPr>
        <w:t>任何损失</w:t>
      </w:r>
      <w:r>
        <w:rPr>
          <w:rFonts w:hint="eastAsia" w:ascii="Arial" w:cs="Arial"/>
          <w:kern w:val="2"/>
          <w:sz w:val="21"/>
          <w:szCs w:val="21"/>
        </w:rPr>
        <w:t>的</w:t>
      </w:r>
      <w:r>
        <w:rPr>
          <w:rFonts w:ascii="Arial" w:cs="Arial"/>
          <w:kern w:val="2"/>
          <w:sz w:val="21"/>
          <w:szCs w:val="21"/>
        </w:rPr>
        <w:t>，均视为乙方违约。乙方应</w:t>
      </w:r>
      <w:r>
        <w:rPr>
          <w:rFonts w:hint="eastAsia" w:ascii="Arial" w:cs="Arial"/>
          <w:kern w:val="2"/>
          <w:sz w:val="21"/>
          <w:szCs w:val="21"/>
        </w:rPr>
        <w:t>向甲方</w:t>
      </w:r>
      <w:r>
        <w:rPr>
          <w:rFonts w:ascii="Arial" w:cs="Arial"/>
          <w:kern w:val="2"/>
          <w:sz w:val="21"/>
          <w:szCs w:val="21"/>
        </w:rPr>
        <w:t>承担</w:t>
      </w:r>
      <w:r>
        <w:rPr>
          <w:rFonts w:hint="eastAsia" w:ascii="Arial" w:cs="Arial"/>
          <w:kern w:val="2"/>
          <w:sz w:val="21"/>
          <w:szCs w:val="21"/>
        </w:rPr>
        <w:t>相当于</w:t>
      </w:r>
      <w:r>
        <w:rPr>
          <w:rFonts w:ascii="Arial" w:cs="Arial"/>
          <w:kern w:val="2"/>
          <w:sz w:val="21"/>
          <w:szCs w:val="21"/>
        </w:rPr>
        <w:t>本合同总金额的</w:t>
      </w:r>
      <w:r>
        <w:rPr>
          <w:rFonts w:hint="eastAsia" w:ascii="宋体" w:hAnsi="宋体"/>
          <w:sz w:val="21"/>
          <w:szCs w:val="21"/>
        </w:rPr>
        <w:t>5</w:t>
      </w:r>
      <w:r>
        <w:rPr>
          <w:rFonts w:ascii="宋体" w:hAnsi="宋体" w:cs="Arial"/>
          <w:sz w:val="21"/>
          <w:szCs w:val="21"/>
        </w:rPr>
        <w:t>%</w:t>
      </w:r>
      <w:r>
        <w:rPr>
          <w:rFonts w:hint="eastAsia" w:ascii="Arial" w:cs="Arial"/>
          <w:kern w:val="2"/>
          <w:sz w:val="21"/>
          <w:szCs w:val="21"/>
        </w:rPr>
        <w:t>的</w:t>
      </w:r>
      <w:r>
        <w:rPr>
          <w:rFonts w:ascii="Arial" w:cs="Arial"/>
          <w:kern w:val="2"/>
          <w:sz w:val="21"/>
          <w:szCs w:val="21"/>
        </w:rPr>
        <w:t>违约金，并在收到甲方书面通知后</w:t>
      </w:r>
      <w:r>
        <w:rPr>
          <w:rFonts w:hint="eastAsia" w:ascii="Arial" w:cs="Arial"/>
          <w:kern w:val="2"/>
          <w:sz w:val="21"/>
          <w:szCs w:val="21"/>
          <w:u w:val="single"/>
        </w:rPr>
        <w:t>十五</w:t>
      </w:r>
      <w:r>
        <w:rPr>
          <w:rFonts w:hint="eastAsia" w:ascii="Arial" w:cs="Arial"/>
          <w:kern w:val="2"/>
          <w:sz w:val="21"/>
          <w:szCs w:val="21"/>
        </w:rPr>
        <w:t>（</w:t>
      </w:r>
      <w:r>
        <w:rPr>
          <w:rFonts w:ascii="Arial" w:cs="Arial"/>
          <w:kern w:val="2"/>
          <w:sz w:val="21"/>
          <w:szCs w:val="21"/>
        </w:rPr>
        <w:t>15</w:t>
      </w:r>
      <w:r>
        <w:rPr>
          <w:rFonts w:hint="eastAsia" w:ascii="Arial" w:cs="Arial"/>
          <w:kern w:val="2"/>
          <w:sz w:val="21"/>
          <w:szCs w:val="21"/>
        </w:rPr>
        <w:t>）</w:t>
      </w:r>
      <w:r>
        <w:rPr>
          <w:rFonts w:ascii="Arial" w:cs="Arial"/>
          <w:kern w:val="2"/>
          <w:sz w:val="21"/>
          <w:szCs w:val="21"/>
        </w:rPr>
        <w:t xml:space="preserve"> 个工作日内</w:t>
      </w:r>
      <w:r>
        <w:rPr>
          <w:rFonts w:hint="eastAsia" w:ascii="Arial" w:cs="Arial"/>
          <w:kern w:val="2"/>
          <w:sz w:val="21"/>
          <w:szCs w:val="21"/>
        </w:rPr>
        <w:t>向其</w:t>
      </w:r>
      <w:r>
        <w:rPr>
          <w:rFonts w:ascii="Arial" w:cs="Arial"/>
          <w:kern w:val="2"/>
          <w:sz w:val="21"/>
          <w:szCs w:val="21"/>
        </w:rPr>
        <w:t>支付；若违约金不足以补偿甲方损失的，乙方</w:t>
      </w:r>
      <w:r>
        <w:rPr>
          <w:rFonts w:hint="eastAsia" w:ascii="Arial" w:cs="Arial"/>
          <w:kern w:val="2"/>
          <w:sz w:val="21"/>
          <w:szCs w:val="21"/>
        </w:rPr>
        <w:t>还需</w:t>
      </w:r>
      <w:r>
        <w:rPr>
          <w:rFonts w:ascii="Arial" w:cs="Arial"/>
          <w:kern w:val="2"/>
          <w:sz w:val="21"/>
          <w:szCs w:val="21"/>
        </w:rPr>
        <w:t>承担由此引发的一切后果及甲方的全部损失。</w:t>
      </w:r>
    </w:p>
    <w:p w14:paraId="6B2D587E">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4．</w:t>
      </w:r>
      <w:r>
        <w:rPr>
          <w:rFonts w:hint="eastAsia" w:ascii="宋体" w:hAnsi="宋体"/>
          <w:sz w:val="21"/>
          <w:szCs w:val="21"/>
        </w:rPr>
        <w:t>除非本合同另有约定，</w:t>
      </w:r>
      <w:r>
        <w:rPr>
          <w:rFonts w:ascii="宋体" w:hAnsi="宋体"/>
          <w:sz w:val="21"/>
          <w:szCs w:val="21"/>
        </w:rPr>
        <w:t>自</w:t>
      </w:r>
      <w:r>
        <w:rPr>
          <w:rFonts w:hint="eastAsia" w:ascii="宋体" w:hAnsi="宋体"/>
          <w:sz w:val="21"/>
          <w:szCs w:val="21"/>
        </w:rPr>
        <w:t>本合同签署之日</w:t>
      </w:r>
      <w:r>
        <w:rPr>
          <w:rFonts w:ascii="宋体" w:hAnsi="宋体"/>
          <w:sz w:val="21"/>
          <w:szCs w:val="21"/>
        </w:rPr>
        <w:t>起，</w:t>
      </w:r>
      <w:r>
        <w:rPr>
          <w:rFonts w:hint="eastAsia" w:ascii="宋体" w:hAnsi="宋体"/>
          <w:sz w:val="21"/>
          <w:szCs w:val="21"/>
        </w:rPr>
        <w:t>甲方违反本合同项下任一义务</w:t>
      </w:r>
      <w:r>
        <w:rPr>
          <w:rFonts w:ascii="宋体" w:hAnsi="宋体"/>
          <w:sz w:val="21"/>
          <w:szCs w:val="21"/>
        </w:rPr>
        <w:t>均视为</w:t>
      </w:r>
      <w:r>
        <w:rPr>
          <w:rFonts w:hint="eastAsia" w:ascii="宋体" w:hAnsi="宋体"/>
          <w:sz w:val="21"/>
          <w:szCs w:val="21"/>
        </w:rPr>
        <w:t>甲方</w:t>
      </w:r>
      <w:r>
        <w:rPr>
          <w:rFonts w:ascii="宋体" w:hAnsi="宋体"/>
          <w:sz w:val="21"/>
          <w:szCs w:val="21"/>
        </w:rPr>
        <w:t>违约。</w:t>
      </w:r>
      <w:r>
        <w:rPr>
          <w:rFonts w:hint="eastAsia" w:ascii="宋体" w:hAnsi="宋体"/>
          <w:sz w:val="21"/>
          <w:szCs w:val="21"/>
        </w:rPr>
        <w:t>对于迟延付款，甲方应按迟延支付金额按日万分之</w:t>
      </w:r>
      <w:r>
        <w:rPr>
          <w:rFonts w:hint="eastAsia" w:ascii="宋体" w:hAnsi="宋体"/>
          <w:sz w:val="21"/>
          <w:szCs w:val="21"/>
          <w:u w:val="single"/>
        </w:rPr>
        <w:t>二</w:t>
      </w:r>
      <w:r>
        <w:rPr>
          <w:rFonts w:hint="eastAsia" w:ascii="宋体" w:hAnsi="宋体"/>
          <w:sz w:val="21"/>
          <w:szCs w:val="21"/>
        </w:rPr>
        <w:t>的比例承担违约金，对于其他违约情况，甲方</w:t>
      </w:r>
      <w:r>
        <w:rPr>
          <w:rFonts w:ascii="宋体" w:hAnsi="宋体"/>
          <w:sz w:val="21"/>
          <w:szCs w:val="21"/>
        </w:rPr>
        <w:t>应</w:t>
      </w:r>
      <w:r>
        <w:rPr>
          <w:rFonts w:hint="eastAsia" w:ascii="宋体" w:hAnsi="宋体"/>
          <w:sz w:val="21"/>
          <w:szCs w:val="21"/>
        </w:rPr>
        <w:t>向乙方</w:t>
      </w:r>
      <w:r>
        <w:rPr>
          <w:rFonts w:ascii="宋体" w:hAnsi="宋体"/>
          <w:sz w:val="21"/>
          <w:szCs w:val="21"/>
        </w:rPr>
        <w:t>承担</w:t>
      </w:r>
      <w:r>
        <w:rPr>
          <w:rFonts w:hint="eastAsia" w:ascii="宋体" w:hAnsi="宋体"/>
          <w:sz w:val="21"/>
          <w:szCs w:val="21"/>
        </w:rPr>
        <w:t>相当于</w:t>
      </w:r>
      <w:r>
        <w:rPr>
          <w:rFonts w:ascii="宋体" w:hAnsi="宋体"/>
          <w:sz w:val="21"/>
          <w:szCs w:val="21"/>
        </w:rPr>
        <w:t>本合同总金额的5</w:t>
      </w:r>
      <w:r>
        <w:rPr>
          <w:rFonts w:hint="eastAsia" w:ascii="宋体" w:hAnsi="宋体"/>
          <w:sz w:val="21"/>
          <w:szCs w:val="21"/>
        </w:rPr>
        <w:t>%的</w:t>
      </w:r>
      <w:r>
        <w:rPr>
          <w:rFonts w:ascii="宋体" w:hAnsi="宋体"/>
          <w:sz w:val="21"/>
          <w:szCs w:val="21"/>
        </w:rPr>
        <w:t>违约金，并在收到</w:t>
      </w:r>
      <w:r>
        <w:rPr>
          <w:rFonts w:hint="eastAsia" w:ascii="宋体" w:hAnsi="宋体"/>
          <w:sz w:val="21"/>
          <w:szCs w:val="21"/>
        </w:rPr>
        <w:t>乙方</w:t>
      </w:r>
      <w:r>
        <w:rPr>
          <w:rFonts w:ascii="宋体" w:hAnsi="宋体"/>
          <w:sz w:val="21"/>
          <w:szCs w:val="21"/>
        </w:rPr>
        <w:t>书面通知后</w:t>
      </w:r>
      <w:r>
        <w:rPr>
          <w:rFonts w:hint="eastAsia" w:ascii="宋体" w:hAnsi="宋体"/>
          <w:sz w:val="21"/>
          <w:szCs w:val="21"/>
          <w:u w:val="single"/>
        </w:rPr>
        <w:t xml:space="preserve">    </w:t>
      </w:r>
      <w:r>
        <w:rPr>
          <w:rFonts w:hint="eastAsia"/>
          <w:szCs w:val="21"/>
        </w:rPr>
        <w:t>十五</w:t>
      </w:r>
      <w:r>
        <w:rPr>
          <w:rFonts w:ascii="宋体" w:hAnsi="宋体"/>
          <w:sz w:val="21"/>
          <w:szCs w:val="21"/>
        </w:rPr>
        <w:t>个工作日内</w:t>
      </w:r>
      <w:r>
        <w:rPr>
          <w:rFonts w:hint="eastAsia" w:ascii="宋体" w:hAnsi="宋体"/>
          <w:sz w:val="21"/>
          <w:szCs w:val="21"/>
        </w:rPr>
        <w:t>向其</w:t>
      </w:r>
      <w:r>
        <w:rPr>
          <w:rFonts w:ascii="宋体" w:hAnsi="宋体"/>
          <w:sz w:val="21"/>
          <w:szCs w:val="21"/>
        </w:rPr>
        <w:t>支付；若违约金不足以</w:t>
      </w:r>
      <w:r>
        <w:rPr>
          <w:rFonts w:hint="eastAsia" w:ascii="宋体" w:hAnsi="宋体"/>
          <w:sz w:val="21"/>
          <w:szCs w:val="21"/>
        </w:rPr>
        <w:t>弥补乙方</w:t>
      </w:r>
      <w:r>
        <w:rPr>
          <w:rFonts w:ascii="宋体" w:hAnsi="宋体"/>
          <w:sz w:val="21"/>
          <w:szCs w:val="21"/>
        </w:rPr>
        <w:t>损失的，</w:t>
      </w:r>
      <w:r>
        <w:rPr>
          <w:rFonts w:hint="eastAsia" w:ascii="宋体" w:hAnsi="宋体"/>
          <w:sz w:val="21"/>
          <w:szCs w:val="21"/>
        </w:rPr>
        <w:t>甲方还需</w:t>
      </w:r>
      <w:r>
        <w:rPr>
          <w:rFonts w:ascii="宋体" w:hAnsi="宋体"/>
          <w:sz w:val="21"/>
          <w:szCs w:val="21"/>
        </w:rPr>
        <w:t>承担由此引发的一切后果及</w:t>
      </w:r>
      <w:r>
        <w:rPr>
          <w:rFonts w:hint="eastAsia" w:ascii="宋体" w:hAnsi="宋体"/>
          <w:sz w:val="21"/>
          <w:szCs w:val="21"/>
        </w:rPr>
        <w:t>乙方</w:t>
      </w:r>
      <w:r>
        <w:rPr>
          <w:rFonts w:ascii="宋体" w:hAnsi="宋体"/>
          <w:sz w:val="21"/>
          <w:szCs w:val="21"/>
        </w:rPr>
        <w:t>的全部直接损失</w:t>
      </w:r>
      <w:r>
        <w:rPr>
          <w:rFonts w:hint="eastAsia" w:ascii="宋体" w:hAnsi="宋体"/>
          <w:sz w:val="21"/>
          <w:szCs w:val="21"/>
        </w:rPr>
        <w:t>，但无论如何，本项所述之违约金最高不得超过本合同总金额的</w:t>
      </w:r>
      <w:r>
        <w:rPr>
          <w:rFonts w:ascii="宋体" w:hAnsi="宋体"/>
          <w:sz w:val="21"/>
          <w:szCs w:val="21"/>
        </w:rPr>
        <w:t>5</w:t>
      </w:r>
      <w:r>
        <w:rPr>
          <w:rFonts w:hint="eastAsia" w:ascii="宋体" w:hAnsi="宋体"/>
          <w:sz w:val="21"/>
          <w:szCs w:val="21"/>
        </w:rPr>
        <w:t>%</w:t>
      </w:r>
      <w:r>
        <w:rPr>
          <w:rFonts w:ascii="宋体" w:hAnsi="宋体"/>
          <w:sz w:val="21"/>
          <w:szCs w:val="21"/>
        </w:rPr>
        <w:t>。</w:t>
      </w:r>
      <w:r>
        <w:rPr>
          <w:rFonts w:hint="eastAsia" w:ascii="宋体" w:hAnsi="宋体"/>
          <w:sz w:val="21"/>
          <w:szCs w:val="21"/>
        </w:rPr>
        <w:t>此外，甲方前述违约如系由乙方</w:t>
      </w:r>
      <w:r>
        <w:rPr>
          <w:rFonts w:ascii="宋体" w:hAnsi="宋体"/>
          <w:sz w:val="21"/>
          <w:szCs w:val="21"/>
        </w:rPr>
        <w:t>故意或重大过失造成</w:t>
      </w:r>
      <w:r>
        <w:rPr>
          <w:rFonts w:hint="eastAsia" w:ascii="宋体" w:hAnsi="宋体"/>
          <w:sz w:val="21"/>
          <w:szCs w:val="21"/>
        </w:rPr>
        <w:t>的，甲方不承担前述违约金责任。</w:t>
      </w:r>
    </w:p>
    <w:p w14:paraId="523BF4D8">
      <w:pPr>
        <w:spacing w:line="360" w:lineRule="auto"/>
        <w:ind w:right="2" w:rightChars="1" w:firstLine="420" w:firstLineChars="200"/>
        <w:rPr>
          <w:rFonts w:ascii="宋体" w:hAnsi="宋体"/>
          <w:sz w:val="21"/>
          <w:szCs w:val="21"/>
        </w:rPr>
      </w:pPr>
      <w:r>
        <w:rPr>
          <w:rFonts w:ascii="宋体" w:hAnsi="宋体"/>
          <w:sz w:val="21"/>
          <w:szCs w:val="21"/>
        </w:rPr>
        <w:t>5</w:t>
      </w:r>
      <w:r>
        <w:rPr>
          <w:rFonts w:hint="eastAsia" w:ascii="宋体" w:hAnsi="宋体"/>
          <w:sz w:val="21"/>
          <w:szCs w:val="21"/>
        </w:rPr>
        <w:t>．尽管有上述约定，若乙方有任何的违约行为，甲方有权：</w:t>
      </w:r>
    </w:p>
    <w:p w14:paraId="3B00E622">
      <w:pPr>
        <w:spacing w:line="360" w:lineRule="auto"/>
        <w:ind w:right="2" w:rightChars="1" w:firstLine="420" w:firstLineChars="200"/>
        <w:rPr>
          <w:rFonts w:ascii="宋体" w:hAnsi="宋体"/>
          <w:sz w:val="21"/>
          <w:szCs w:val="21"/>
        </w:rPr>
      </w:pPr>
      <w:r>
        <w:rPr>
          <w:rFonts w:hint="eastAsia" w:ascii="宋体" w:hAnsi="宋体"/>
          <w:sz w:val="21"/>
          <w:szCs w:val="21"/>
        </w:rPr>
        <w:t>（1）要求乙方继续履行本合同；及/或</w:t>
      </w:r>
    </w:p>
    <w:p w14:paraId="6C0972D6">
      <w:pPr>
        <w:spacing w:line="360" w:lineRule="auto"/>
        <w:ind w:right="2" w:rightChars="1" w:firstLine="420" w:firstLineChars="200"/>
        <w:rPr>
          <w:rFonts w:ascii="宋体" w:hAnsi="宋体"/>
          <w:sz w:val="21"/>
          <w:szCs w:val="21"/>
        </w:rPr>
      </w:pPr>
      <w:r>
        <w:rPr>
          <w:rFonts w:hint="eastAsia" w:ascii="宋体" w:hAnsi="宋体"/>
          <w:sz w:val="21"/>
          <w:szCs w:val="21"/>
        </w:rPr>
        <w:t>（2）要求乙方赔偿相应的违约金。除非另有约定，违约金相当于本合同总金额的</w:t>
      </w:r>
      <w:r>
        <w:rPr>
          <w:rFonts w:ascii="宋体" w:hAnsi="宋体"/>
          <w:sz w:val="21"/>
          <w:szCs w:val="21"/>
        </w:rPr>
        <w:t>5</w:t>
      </w:r>
      <w:r>
        <w:rPr>
          <w:rFonts w:hint="eastAsia" w:ascii="宋体" w:hAnsi="宋体"/>
          <w:sz w:val="21"/>
          <w:szCs w:val="21"/>
        </w:rPr>
        <w:t>%。若违约金不足以补偿甲方损失的，乙方须承担由此引发的一切后果及甲方的全部损失。</w:t>
      </w:r>
    </w:p>
    <w:p w14:paraId="37C11CB6">
      <w:pPr>
        <w:spacing w:line="360" w:lineRule="auto"/>
        <w:ind w:right="2" w:rightChars="1" w:firstLine="420" w:firstLineChars="200"/>
        <w:rPr>
          <w:rFonts w:ascii="宋体" w:hAnsi="宋体"/>
          <w:sz w:val="21"/>
          <w:szCs w:val="21"/>
        </w:rPr>
      </w:pPr>
      <w:r>
        <w:rPr>
          <w:rFonts w:ascii="宋体" w:hAnsi="宋体"/>
          <w:sz w:val="21"/>
          <w:szCs w:val="21"/>
        </w:rPr>
        <w:t>6</w:t>
      </w:r>
      <w:r>
        <w:rPr>
          <w:rFonts w:hint="eastAsia" w:ascii="宋体" w:hAnsi="宋体"/>
          <w:sz w:val="21"/>
          <w:szCs w:val="21"/>
        </w:rPr>
        <w:t>．双方承担的包括但不限于保密等持续义务不因本合同的终止而终止，将始终有效。</w:t>
      </w:r>
    </w:p>
    <w:p w14:paraId="4E0ACB9A">
      <w:pPr>
        <w:spacing w:line="360" w:lineRule="auto"/>
        <w:ind w:right="2" w:rightChars="1" w:firstLine="420" w:firstLineChars="200"/>
        <w:rPr>
          <w:rFonts w:ascii="宋体" w:hAnsi="宋体"/>
          <w:sz w:val="21"/>
          <w:szCs w:val="21"/>
        </w:rPr>
      </w:pPr>
      <w:r>
        <w:rPr>
          <w:rFonts w:ascii="宋体" w:hAnsi="宋体"/>
          <w:sz w:val="21"/>
          <w:szCs w:val="21"/>
        </w:rPr>
        <w:t>7</w:t>
      </w:r>
      <w:r>
        <w:rPr>
          <w:rFonts w:hint="eastAsia" w:ascii="宋体" w:hAnsi="宋体"/>
          <w:sz w:val="21"/>
          <w:szCs w:val="21"/>
        </w:rPr>
        <w:t>.</w:t>
      </w:r>
      <w:bookmarkStart w:id="19" w:name="OLE_LINK37"/>
      <w:bookmarkStart w:id="20" w:name="OLE_LINK36"/>
      <w:r>
        <w:rPr>
          <w:rFonts w:hint="eastAsia" w:ascii="宋体" w:hAnsi="宋体"/>
          <w:sz w:val="21"/>
          <w:szCs w:val="21"/>
        </w:rPr>
        <w:t>本合同中所提及的损失或损害均指实际损失。在适用的法律允许的最大范围内，乙方以及乙方承包商</w:t>
      </w:r>
      <w:bookmarkStart w:id="21" w:name="OLE_LINK34"/>
      <w:bookmarkStart w:id="22" w:name="OLE_LINK35"/>
      <w:r>
        <w:rPr>
          <w:rFonts w:hint="eastAsia" w:ascii="宋体" w:hAnsi="宋体"/>
          <w:sz w:val="21"/>
          <w:szCs w:val="21"/>
        </w:rPr>
        <w:t>（如有）</w:t>
      </w:r>
      <w:bookmarkEnd w:id="21"/>
      <w:bookmarkEnd w:id="22"/>
      <w:r>
        <w:rPr>
          <w:rFonts w:hint="eastAsia" w:ascii="宋体" w:hAnsi="宋体"/>
          <w:sz w:val="21"/>
          <w:szCs w:val="21"/>
        </w:rPr>
        <w:t>在本合同项下承担的全部违约金和损失赔偿的总额不超过本合同所确定的价款总额，但以下情况除外：（1）乙方违反第九条项下义务的赔偿责任；（2）乙方对经终审法院裁定的由乙方或乙方承包商（如有）的过错或故意不当行为引起的损害赔偿责任；（3）乙方违反第十条项下义务的赔偿责任。</w:t>
      </w:r>
    </w:p>
    <w:bookmarkEnd w:id="19"/>
    <w:bookmarkEnd w:id="20"/>
    <w:p w14:paraId="77C10859">
      <w:pPr>
        <w:spacing w:line="360" w:lineRule="auto"/>
        <w:rPr>
          <w:kern w:val="2"/>
          <w:sz w:val="21"/>
          <w:szCs w:val="21"/>
        </w:rPr>
      </w:pPr>
    </w:p>
    <w:p w14:paraId="70A2C1BC">
      <w:pPr>
        <w:spacing w:line="360" w:lineRule="auto"/>
        <w:ind w:right="2" w:rightChars="1"/>
        <w:jc w:val="center"/>
        <w:rPr>
          <w:rFonts w:eastAsia="黑体"/>
          <w:kern w:val="2"/>
          <w:sz w:val="21"/>
          <w:szCs w:val="21"/>
        </w:rPr>
      </w:pPr>
      <w:r>
        <w:rPr>
          <w:rFonts w:eastAsia="黑体"/>
          <w:kern w:val="2"/>
          <w:sz w:val="21"/>
          <w:szCs w:val="21"/>
        </w:rPr>
        <w:t>第</w:t>
      </w:r>
      <w:r>
        <w:rPr>
          <w:rFonts w:hint="eastAsia" w:eastAsia="黑体"/>
          <w:kern w:val="2"/>
          <w:sz w:val="21"/>
          <w:szCs w:val="21"/>
        </w:rPr>
        <w:t>十一</w:t>
      </w:r>
      <w:r>
        <w:rPr>
          <w:rFonts w:eastAsia="黑体"/>
          <w:kern w:val="2"/>
          <w:sz w:val="21"/>
          <w:szCs w:val="21"/>
        </w:rPr>
        <w:t xml:space="preserve">条  </w:t>
      </w:r>
      <w:r>
        <w:rPr>
          <w:rFonts w:hint="eastAsia" w:eastAsia="黑体"/>
          <w:kern w:val="2"/>
          <w:sz w:val="21"/>
          <w:szCs w:val="21"/>
        </w:rPr>
        <w:t>其他条款</w:t>
      </w:r>
    </w:p>
    <w:p w14:paraId="66653F8F">
      <w:pPr>
        <w:spacing w:line="360" w:lineRule="auto"/>
        <w:rPr>
          <w:szCs w:val="21"/>
        </w:rPr>
      </w:pPr>
    </w:p>
    <w:p w14:paraId="1CD9965A">
      <w:pPr>
        <w:spacing w:line="360" w:lineRule="auto"/>
        <w:ind w:right="-19" w:rightChars="-8" w:firstLine="42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适用的法律</w:t>
      </w:r>
    </w:p>
    <w:p w14:paraId="2ECF2BDE">
      <w:pPr>
        <w:spacing w:line="360" w:lineRule="auto"/>
        <w:ind w:right="-19" w:rightChars="-8" w:firstLine="420"/>
        <w:jc w:val="both"/>
        <w:rPr>
          <w:rFonts w:ascii="Arial" w:hAnsi="Arial" w:cs="Arial"/>
          <w:kern w:val="2"/>
          <w:sz w:val="21"/>
          <w:szCs w:val="21"/>
        </w:rPr>
      </w:pPr>
      <w:r>
        <w:rPr>
          <w:rFonts w:ascii="Arial" w:cs="Arial"/>
          <w:kern w:val="2"/>
          <w:sz w:val="21"/>
          <w:szCs w:val="21"/>
        </w:rPr>
        <w:t>本合同适用中华人民共和国（</w:t>
      </w:r>
      <w:r>
        <w:rPr>
          <w:rFonts w:hint="eastAsia" w:ascii="Arial" w:cs="Arial"/>
          <w:kern w:val="2"/>
          <w:sz w:val="21"/>
          <w:szCs w:val="21"/>
        </w:rPr>
        <w:t>为本协议之目的</w:t>
      </w:r>
      <w:r>
        <w:rPr>
          <w:rFonts w:ascii="Arial" w:cs="Arial"/>
          <w:kern w:val="2"/>
          <w:sz w:val="21"/>
          <w:szCs w:val="21"/>
        </w:rPr>
        <w:t>不包括香港、澳门特别行政区和台湾地区）法律</w:t>
      </w:r>
      <w:r>
        <w:rPr>
          <w:rFonts w:hint="eastAsia" w:ascii="Arial" w:cs="Arial"/>
          <w:kern w:val="2"/>
          <w:sz w:val="21"/>
          <w:szCs w:val="21"/>
        </w:rPr>
        <w:t>，并按其解释</w:t>
      </w:r>
      <w:r>
        <w:rPr>
          <w:rFonts w:ascii="Arial" w:cs="Arial"/>
          <w:kern w:val="2"/>
          <w:sz w:val="21"/>
          <w:szCs w:val="21"/>
        </w:rPr>
        <w:t>。</w:t>
      </w:r>
    </w:p>
    <w:p w14:paraId="39C5C747">
      <w:pPr>
        <w:spacing w:line="360" w:lineRule="auto"/>
        <w:ind w:right="-19" w:rightChars="-8" w:firstLine="420"/>
        <w:jc w:val="both"/>
        <w:rPr>
          <w:rFonts w:ascii="Arial" w:hAnsi="Arial" w:cs="Arial"/>
          <w:kern w:val="2"/>
          <w:sz w:val="21"/>
          <w:szCs w:val="21"/>
        </w:rPr>
      </w:pPr>
      <w:r>
        <w:rPr>
          <w:rFonts w:ascii="宋体" w:hAnsi="宋体" w:cs="Arial"/>
          <w:kern w:val="2"/>
          <w:sz w:val="21"/>
          <w:szCs w:val="21"/>
        </w:rPr>
        <w:t>2．</w:t>
      </w:r>
      <w:r>
        <w:rPr>
          <w:rFonts w:ascii="Arial" w:cs="Arial"/>
          <w:kern w:val="2"/>
          <w:sz w:val="21"/>
          <w:szCs w:val="21"/>
        </w:rPr>
        <w:t>争议的解决</w:t>
      </w:r>
    </w:p>
    <w:p w14:paraId="44194A00">
      <w:pPr>
        <w:spacing w:line="360" w:lineRule="auto"/>
        <w:ind w:right="-19" w:rightChars="-8" w:firstLine="420"/>
        <w:jc w:val="both"/>
        <w:rPr>
          <w:rFonts w:ascii="Arial" w:hAnsi="Arial" w:cs="Arial"/>
          <w:kern w:val="2"/>
          <w:sz w:val="21"/>
          <w:szCs w:val="21"/>
        </w:rPr>
      </w:pPr>
      <w:r>
        <w:rPr>
          <w:rFonts w:ascii="Arial" w:cs="Arial"/>
          <w:kern w:val="2"/>
          <w:sz w:val="21"/>
          <w:szCs w:val="21"/>
        </w:rPr>
        <w:t>有关本合同的一切争议</w:t>
      </w:r>
      <w:r>
        <w:rPr>
          <w:rFonts w:hint="eastAsia" w:ascii="Arial" w:cs="Arial"/>
          <w:kern w:val="2"/>
          <w:sz w:val="21"/>
          <w:szCs w:val="21"/>
        </w:rPr>
        <w:t>均应</w:t>
      </w:r>
      <w:r>
        <w:rPr>
          <w:rFonts w:ascii="Arial" w:cs="Arial"/>
          <w:kern w:val="2"/>
          <w:sz w:val="21"/>
          <w:szCs w:val="21"/>
        </w:rPr>
        <w:t>通过友好协商解决；协商不成的，</w:t>
      </w:r>
      <w:r>
        <w:rPr>
          <w:rFonts w:hint="eastAsia" w:ascii="Arial" w:cs="Arial"/>
          <w:kern w:val="2"/>
          <w:sz w:val="21"/>
          <w:szCs w:val="21"/>
        </w:rPr>
        <w:t>应</w:t>
      </w:r>
      <w:r>
        <w:rPr>
          <w:rFonts w:ascii="Arial" w:cs="Arial"/>
          <w:kern w:val="2"/>
          <w:sz w:val="21"/>
          <w:szCs w:val="21"/>
        </w:rPr>
        <w:t>提请</w:t>
      </w:r>
      <w:r>
        <w:rPr>
          <w:rFonts w:hint="eastAsia" w:ascii="Arial" w:cs="Arial"/>
          <w:kern w:val="2"/>
          <w:sz w:val="21"/>
          <w:szCs w:val="21"/>
        </w:rPr>
        <w:t>中国国际经济贸易仲裁委员会按其仲裁规则在上海进行仲裁</w:t>
      </w:r>
      <w:r>
        <w:rPr>
          <w:rFonts w:ascii="Arial" w:cs="Arial"/>
          <w:kern w:val="2"/>
          <w:sz w:val="21"/>
          <w:szCs w:val="21"/>
        </w:rPr>
        <w:t>。争议期间，各方仍应继续履行未涉争议的条款。</w:t>
      </w:r>
    </w:p>
    <w:p w14:paraId="27062817">
      <w:pPr>
        <w:spacing w:line="360" w:lineRule="auto"/>
        <w:ind w:right="2" w:rightChars="1" w:firstLine="420"/>
        <w:jc w:val="both"/>
        <w:outlineLvl w:val="0"/>
        <w:rPr>
          <w:rFonts w:ascii="Arial" w:hAnsi="Arial" w:cs="Arial"/>
          <w:kern w:val="2"/>
          <w:sz w:val="21"/>
          <w:szCs w:val="21"/>
        </w:rPr>
      </w:pPr>
      <w:r>
        <w:rPr>
          <w:rFonts w:ascii="宋体" w:hAnsi="宋体" w:cs="Arial"/>
          <w:kern w:val="2"/>
          <w:sz w:val="21"/>
          <w:szCs w:val="21"/>
        </w:rPr>
        <w:t>3．</w:t>
      </w:r>
      <w:r>
        <w:rPr>
          <w:rFonts w:ascii="Arial" w:cs="Arial"/>
          <w:kern w:val="2"/>
          <w:sz w:val="21"/>
          <w:szCs w:val="21"/>
        </w:rPr>
        <w:t>生效、变更、解除及终止</w:t>
      </w:r>
    </w:p>
    <w:p w14:paraId="6C8AF20B">
      <w:pPr>
        <w:spacing w:line="360" w:lineRule="auto"/>
        <w:ind w:right="2" w:rightChars="1" w:firstLine="425"/>
        <w:rPr>
          <w:rFonts w:ascii="Arial" w:hAnsi="Arial" w:cs="Arial"/>
          <w:kern w:val="2"/>
          <w:sz w:val="21"/>
          <w:szCs w:val="21"/>
        </w:rPr>
      </w:pPr>
      <w:r>
        <w:rPr>
          <w:rFonts w:ascii="宋体" w:hAnsi="宋体" w:cs="Arial"/>
          <w:kern w:val="2"/>
          <w:sz w:val="21"/>
          <w:szCs w:val="21"/>
        </w:rPr>
        <w:t>（1）</w:t>
      </w:r>
      <w:r>
        <w:rPr>
          <w:rFonts w:ascii="Arial" w:cs="Arial"/>
          <w:kern w:val="2"/>
          <w:sz w:val="21"/>
          <w:szCs w:val="21"/>
        </w:rPr>
        <w:t>本合同</w:t>
      </w:r>
      <w:r>
        <w:rPr>
          <w:rFonts w:hint="eastAsia" w:ascii="Arial" w:cs="Arial"/>
          <w:kern w:val="2"/>
          <w:sz w:val="21"/>
          <w:szCs w:val="21"/>
        </w:rPr>
        <w:t>经甲方的法定代表人或其授权代理人签字（或盖章）并加盖公章（或合同专用章）、及乙方的法定代表人或其授权代理人签字（或盖章）并加盖公章后生效</w:t>
      </w:r>
      <w:r>
        <w:rPr>
          <w:rFonts w:ascii="Arial" w:cs="Arial"/>
          <w:kern w:val="2"/>
          <w:sz w:val="21"/>
          <w:szCs w:val="21"/>
        </w:rPr>
        <w:t>，至所约定的服务期间届满或其他</w:t>
      </w:r>
      <w:r>
        <w:rPr>
          <w:rFonts w:hint="eastAsia" w:ascii="Arial" w:cs="Arial"/>
          <w:kern w:val="2"/>
          <w:sz w:val="21"/>
          <w:szCs w:val="21"/>
        </w:rPr>
        <w:t>约定的解除或终止</w:t>
      </w:r>
      <w:r>
        <w:rPr>
          <w:rFonts w:ascii="Arial" w:cs="Arial"/>
          <w:kern w:val="2"/>
          <w:sz w:val="21"/>
          <w:szCs w:val="21"/>
        </w:rPr>
        <w:t>条件满足时终止。</w:t>
      </w:r>
    </w:p>
    <w:p w14:paraId="605BFD45">
      <w:pPr>
        <w:spacing w:line="360" w:lineRule="auto"/>
        <w:ind w:right="2" w:rightChars="1" w:firstLine="425"/>
        <w:jc w:val="both"/>
        <w:rPr>
          <w:rFonts w:ascii="Arial" w:hAnsi="Arial" w:cs="Arial"/>
          <w:kern w:val="2"/>
          <w:sz w:val="21"/>
          <w:szCs w:val="21"/>
        </w:rPr>
      </w:pPr>
      <w:r>
        <w:rPr>
          <w:rFonts w:ascii="宋体" w:hAnsi="宋体" w:cs="Arial"/>
          <w:kern w:val="2"/>
          <w:sz w:val="21"/>
          <w:szCs w:val="21"/>
        </w:rPr>
        <w:t>（2）本</w:t>
      </w:r>
      <w:r>
        <w:rPr>
          <w:rFonts w:ascii="Arial" w:cs="Arial"/>
          <w:kern w:val="2"/>
          <w:sz w:val="21"/>
          <w:szCs w:val="21"/>
        </w:rPr>
        <w:t>合同生效后，</w:t>
      </w:r>
      <w:r>
        <w:rPr>
          <w:rFonts w:hint="eastAsia" w:ascii="Arial" w:cs="Arial"/>
          <w:kern w:val="2"/>
          <w:sz w:val="21"/>
          <w:szCs w:val="21"/>
        </w:rPr>
        <w:t>除合同另有约定外，</w:t>
      </w:r>
      <w:r>
        <w:rPr>
          <w:rFonts w:ascii="Arial" w:cs="Arial"/>
          <w:kern w:val="2"/>
          <w:sz w:val="21"/>
          <w:szCs w:val="21"/>
        </w:rPr>
        <w:t>甲、乙双方任何一方不得擅自变更或提前解除本合同。若本合同需要变更或解除时，应经双方协商一致，并达成书面协议。</w:t>
      </w:r>
    </w:p>
    <w:p w14:paraId="69DB52B7">
      <w:pPr>
        <w:spacing w:line="360" w:lineRule="auto"/>
        <w:ind w:right="2" w:rightChars="1" w:firstLine="425"/>
        <w:jc w:val="both"/>
        <w:rPr>
          <w:rFonts w:ascii="Arial" w:hAnsi="Arial" w:cs="Arial"/>
          <w:kern w:val="2"/>
          <w:sz w:val="21"/>
          <w:szCs w:val="21"/>
        </w:rPr>
      </w:pPr>
      <w:r>
        <w:rPr>
          <w:rFonts w:ascii="宋体" w:hAnsi="宋体" w:cs="Arial"/>
          <w:kern w:val="2"/>
          <w:sz w:val="21"/>
          <w:szCs w:val="21"/>
        </w:rPr>
        <w:t>（3）</w:t>
      </w:r>
      <w:r>
        <w:rPr>
          <w:rFonts w:ascii="Arial" w:cs="Arial"/>
          <w:kern w:val="2"/>
          <w:sz w:val="21"/>
          <w:szCs w:val="21"/>
        </w:rPr>
        <w:t>本合同部分条款被宣告无效或撤销，不影响其余条款的效力。</w:t>
      </w:r>
    </w:p>
    <w:p w14:paraId="71F6E28A">
      <w:pPr>
        <w:spacing w:line="360" w:lineRule="auto"/>
        <w:ind w:right="2" w:rightChars="1" w:firstLine="425"/>
        <w:jc w:val="both"/>
        <w:rPr>
          <w:rFonts w:ascii="Arial" w:hAnsi="Arial" w:cs="Arial"/>
          <w:kern w:val="2"/>
          <w:sz w:val="21"/>
          <w:szCs w:val="21"/>
        </w:rPr>
      </w:pPr>
      <w:r>
        <w:rPr>
          <w:rFonts w:hint="eastAsia" w:ascii="宋体" w:hAnsi="宋体" w:cs="Arial"/>
          <w:kern w:val="2"/>
          <w:sz w:val="21"/>
          <w:szCs w:val="21"/>
        </w:rPr>
        <w:t>（4）本合同变更、解除或终止或因任何原因乙方不再继续为甲方提供</w:t>
      </w:r>
      <w:r>
        <w:rPr>
          <w:rFonts w:hint="eastAsia"/>
          <w:bCs/>
          <w:sz w:val="21"/>
          <w:szCs w:val="21"/>
        </w:rPr>
        <w:t>服务时</w:t>
      </w:r>
      <w:r>
        <w:rPr>
          <w:rFonts w:hint="eastAsia" w:ascii="宋体" w:hAnsi="宋体" w:cs="Arial"/>
          <w:kern w:val="2"/>
          <w:sz w:val="21"/>
          <w:szCs w:val="21"/>
        </w:rPr>
        <w:t>，乙方应当在前述事件发生之后的七（7）个工作日内向甲方完成移交</w:t>
      </w:r>
      <w:r>
        <w:rPr>
          <w:rFonts w:hint="eastAsia"/>
          <w:bCs/>
          <w:sz w:val="21"/>
          <w:szCs w:val="21"/>
        </w:rPr>
        <w:t>包括但不限于甲方财物、文档、工作成果等</w:t>
      </w:r>
      <w:r>
        <w:rPr>
          <w:rFonts w:hint="eastAsia" w:ascii="宋体" w:hAnsi="宋体" w:cs="Arial"/>
          <w:kern w:val="2"/>
          <w:sz w:val="21"/>
          <w:szCs w:val="21"/>
        </w:rPr>
        <w:t>与本合同所涉项目事宜相关的资料。</w:t>
      </w:r>
    </w:p>
    <w:p w14:paraId="0B71A35D">
      <w:pPr>
        <w:spacing w:line="360" w:lineRule="auto"/>
        <w:ind w:right="-19" w:rightChars="-8" w:firstLine="420"/>
        <w:jc w:val="both"/>
        <w:rPr>
          <w:rFonts w:ascii="宋体" w:hAnsi="宋体" w:cs="Arial"/>
          <w:kern w:val="2"/>
          <w:sz w:val="21"/>
          <w:szCs w:val="21"/>
        </w:rPr>
      </w:pPr>
      <w:r>
        <w:rPr>
          <w:rFonts w:ascii="宋体" w:hAnsi="宋体" w:cs="Arial"/>
          <w:kern w:val="2"/>
          <w:sz w:val="21"/>
          <w:szCs w:val="21"/>
        </w:rPr>
        <w:t>4．杂项</w:t>
      </w:r>
    </w:p>
    <w:p w14:paraId="6D616A82">
      <w:pPr>
        <w:spacing w:line="360" w:lineRule="auto"/>
        <w:ind w:right="2" w:rightChars="1" w:firstLine="42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本合同未尽事宜需要补充的，双方可以另行达成书面协议，作为本合同的附件。本合同附件是本合同不可分割的组成部分，与本合同正文具有同等的法律效力。</w:t>
      </w:r>
    </w:p>
    <w:p w14:paraId="37F43B57">
      <w:pPr>
        <w:spacing w:line="360" w:lineRule="auto"/>
        <w:ind w:right="2" w:rightChars="1" w:firstLine="420"/>
        <w:jc w:val="both"/>
        <w:rPr>
          <w:rFonts w:ascii="Arial" w:hAnsi="Arial" w:cs="Arial"/>
          <w:kern w:val="2"/>
          <w:sz w:val="21"/>
          <w:szCs w:val="21"/>
        </w:rPr>
      </w:pPr>
      <w:r>
        <w:rPr>
          <w:rFonts w:ascii="宋体" w:hAnsi="宋体" w:cs="Arial"/>
          <w:kern w:val="2"/>
          <w:sz w:val="21"/>
          <w:szCs w:val="21"/>
        </w:rPr>
        <w:t>（2）</w:t>
      </w:r>
      <w:r>
        <w:rPr>
          <w:rFonts w:ascii="Arial" w:cs="Arial"/>
          <w:kern w:val="2"/>
          <w:sz w:val="21"/>
          <w:szCs w:val="21"/>
        </w:rPr>
        <w:t>本合同项下的标题仅为参阅方便之用，不作为该标题项下内容的依据。</w:t>
      </w:r>
    </w:p>
    <w:p w14:paraId="18BA9E98">
      <w:pPr>
        <w:spacing w:line="360" w:lineRule="auto"/>
        <w:ind w:right="2" w:rightChars="1" w:firstLine="425"/>
        <w:jc w:val="both"/>
        <w:rPr>
          <w:rFonts w:ascii="宋体" w:hAnsi="宋体" w:cs="Arial"/>
          <w:sz w:val="21"/>
          <w:szCs w:val="21"/>
        </w:rPr>
      </w:pPr>
      <w:r>
        <w:rPr>
          <w:rFonts w:hint="eastAsia" w:ascii="宋体" w:hAnsi="宋体"/>
          <w:bCs/>
          <w:sz w:val="21"/>
          <w:szCs w:val="21"/>
          <w:lang w:val="en-US" w:eastAsia="zh-CN"/>
        </w:rPr>
        <w:t>5</w:t>
      </w:r>
      <w:r>
        <w:rPr>
          <w:rFonts w:ascii="宋体" w:hAnsi="宋体"/>
          <w:bCs/>
          <w:sz w:val="21"/>
          <w:szCs w:val="21"/>
        </w:rPr>
        <w:t>．</w:t>
      </w:r>
      <w:r>
        <w:rPr>
          <w:rFonts w:ascii="宋体" w:hAnsi="宋体" w:cs="Arial"/>
          <w:sz w:val="21"/>
          <w:szCs w:val="21"/>
        </w:rPr>
        <w:t>本合同</w:t>
      </w:r>
      <w:r>
        <w:rPr>
          <w:rFonts w:hint="eastAsia" w:ascii="宋体" w:hAnsi="宋体" w:cs="Arial"/>
          <w:sz w:val="21"/>
          <w:szCs w:val="21"/>
        </w:rPr>
        <w:t>正本</w:t>
      </w:r>
      <w:r>
        <w:rPr>
          <w:rFonts w:ascii="宋体" w:hAnsi="宋体" w:cs="Arial"/>
          <w:sz w:val="21"/>
          <w:szCs w:val="21"/>
        </w:rPr>
        <w:t>一式</w:t>
      </w:r>
      <w:r>
        <w:rPr>
          <w:rFonts w:hint="eastAsia" w:ascii="宋体" w:hAnsi="宋体" w:cs="Arial"/>
          <w:sz w:val="21"/>
          <w:szCs w:val="21"/>
          <w:u w:val="single"/>
        </w:rPr>
        <w:t>贰</w:t>
      </w:r>
      <w:r>
        <w:rPr>
          <w:rFonts w:ascii="宋体" w:hAnsi="宋体" w:cs="Arial"/>
          <w:sz w:val="21"/>
          <w:szCs w:val="21"/>
        </w:rPr>
        <w:t>（ 2 ）份，</w:t>
      </w:r>
      <w:r>
        <w:rPr>
          <w:rFonts w:hint="eastAsia" w:ascii="宋体" w:hAnsi="宋体" w:cs="Arial"/>
          <w:sz w:val="21"/>
          <w:szCs w:val="21"/>
        </w:rPr>
        <w:t>其中</w:t>
      </w:r>
      <w:r>
        <w:rPr>
          <w:rFonts w:ascii="宋体" w:hAnsi="宋体" w:cs="Arial"/>
          <w:sz w:val="21"/>
          <w:szCs w:val="21"/>
        </w:rPr>
        <w:t>甲方执</w:t>
      </w:r>
      <w:r>
        <w:rPr>
          <w:rFonts w:hint="eastAsia" w:ascii="宋体" w:hAnsi="宋体" w:cs="Arial"/>
          <w:sz w:val="21"/>
          <w:szCs w:val="21"/>
          <w:u w:val="single"/>
        </w:rPr>
        <w:t>壹</w:t>
      </w:r>
      <w:r>
        <w:rPr>
          <w:rFonts w:ascii="宋体" w:hAnsi="宋体" w:cs="Arial"/>
          <w:sz w:val="21"/>
          <w:szCs w:val="21"/>
        </w:rPr>
        <w:t>（ 1 ）份，乙方执</w:t>
      </w:r>
      <w:r>
        <w:rPr>
          <w:rFonts w:hint="eastAsia" w:ascii="宋体" w:hAnsi="宋体" w:cs="Arial"/>
          <w:sz w:val="21"/>
          <w:szCs w:val="21"/>
          <w:u w:val="single"/>
        </w:rPr>
        <w:t>壹</w:t>
      </w:r>
      <w:r>
        <w:rPr>
          <w:rFonts w:ascii="宋体" w:hAnsi="宋体" w:cs="Arial"/>
          <w:sz w:val="21"/>
          <w:szCs w:val="21"/>
        </w:rPr>
        <w:t>（ 1 ）份，每份具有同等法律效力。</w:t>
      </w:r>
    </w:p>
    <w:p w14:paraId="45F2BBCA">
      <w:pPr>
        <w:spacing w:line="360" w:lineRule="auto"/>
        <w:ind w:right="2" w:rightChars="1" w:firstLine="420"/>
        <w:jc w:val="both"/>
        <w:rPr>
          <w:rFonts w:ascii="Arial" w:hAnsi="Arial" w:cs="Arial"/>
          <w:kern w:val="2"/>
          <w:sz w:val="21"/>
          <w:szCs w:val="21"/>
        </w:rPr>
      </w:pPr>
    </w:p>
    <w:p w14:paraId="71F25AAE">
      <w:pPr>
        <w:spacing w:line="360" w:lineRule="auto"/>
        <w:ind w:right="2" w:rightChars="1"/>
        <w:rPr>
          <w:rFonts w:ascii="Arial" w:hAnsi="Arial" w:cs="Arial"/>
          <w:kern w:val="2"/>
          <w:sz w:val="21"/>
          <w:szCs w:val="21"/>
        </w:rPr>
      </w:pPr>
      <w:r>
        <w:rPr>
          <w:rFonts w:ascii="Arial" w:cs="Arial"/>
          <w:kern w:val="2"/>
          <w:sz w:val="21"/>
          <w:szCs w:val="21"/>
        </w:rPr>
        <w:t>（本页以下无正文）</w:t>
      </w:r>
    </w:p>
    <w:p w14:paraId="4E55C6DC">
      <w:pPr>
        <w:spacing w:line="360" w:lineRule="auto"/>
        <w:ind w:right="-19" w:rightChars="-8"/>
        <w:rPr>
          <w:rFonts w:ascii="宋体" w:hAnsi="宋体"/>
          <w:b/>
          <w:sz w:val="21"/>
          <w:szCs w:val="21"/>
        </w:rPr>
      </w:pPr>
      <w:r>
        <w:rPr>
          <w:sz w:val="21"/>
          <w:szCs w:val="21"/>
        </w:rPr>
        <w:br w:type="page"/>
      </w:r>
      <w:r>
        <w:rPr>
          <w:rFonts w:ascii="宋体" w:hAnsi="宋体"/>
          <w:b/>
          <w:bCs/>
          <w:sz w:val="21"/>
          <w:szCs w:val="21"/>
        </w:rPr>
        <w:t>（本页为签署页，无正文）</w:t>
      </w:r>
    </w:p>
    <w:p w14:paraId="44199C45">
      <w:pPr>
        <w:spacing w:line="360" w:lineRule="auto"/>
        <w:ind w:right="-19" w:rightChars="-8"/>
        <w:rPr>
          <w:rFonts w:ascii="宋体" w:hAnsi="宋体"/>
          <w:b/>
          <w:bCs/>
          <w:sz w:val="21"/>
          <w:szCs w:val="21"/>
        </w:rPr>
      </w:pPr>
    </w:p>
    <w:p w14:paraId="6E3A7C20">
      <w:pPr>
        <w:spacing w:line="360" w:lineRule="auto"/>
        <w:ind w:right="-19" w:rightChars="-8" w:firstLine="420"/>
        <w:rPr>
          <w:rFonts w:ascii="宋体" w:hAnsi="宋体"/>
          <w:b/>
          <w:bCs/>
          <w:sz w:val="21"/>
          <w:szCs w:val="21"/>
        </w:rPr>
      </w:pPr>
      <w:r>
        <w:rPr>
          <w:rFonts w:ascii="宋体" w:hAnsi="宋体"/>
          <w:b/>
          <w:bCs/>
          <w:sz w:val="21"/>
          <w:szCs w:val="21"/>
        </w:rPr>
        <w:t>本</w:t>
      </w:r>
      <w:r>
        <w:rPr>
          <w:rFonts w:hint="eastAsia" w:ascii="宋体" w:hAnsi="宋体"/>
          <w:b/>
          <w:bCs/>
          <w:sz w:val="21"/>
          <w:szCs w:val="21"/>
        </w:rPr>
        <w:t>合同</w:t>
      </w:r>
      <w:r>
        <w:rPr>
          <w:rFonts w:ascii="宋体" w:hAnsi="宋体"/>
          <w:b/>
          <w:bCs/>
          <w:sz w:val="21"/>
          <w:szCs w:val="21"/>
        </w:rPr>
        <w:t>由</w:t>
      </w:r>
      <w:r>
        <w:rPr>
          <w:rFonts w:hint="eastAsia" w:ascii="宋体" w:hAnsi="宋体"/>
          <w:b/>
          <w:bCs/>
          <w:sz w:val="21"/>
          <w:szCs w:val="21"/>
        </w:rPr>
        <w:t>下述甲、乙双方</w:t>
      </w:r>
      <w:r>
        <w:rPr>
          <w:rFonts w:ascii="宋体" w:hAnsi="宋体"/>
          <w:b/>
          <w:bCs/>
          <w:sz w:val="21"/>
          <w:szCs w:val="21"/>
        </w:rPr>
        <w:t>于</w:t>
      </w:r>
      <w:r>
        <w:rPr>
          <w:rFonts w:ascii="宋体" w:hAnsi="宋体"/>
          <w:b/>
          <w:bCs/>
          <w:sz w:val="21"/>
          <w:szCs w:val="21"/>
          <w:u w:val="single"/>
        </w:rPr>
        <w:t xml:space="preserve">   </w:t>
      </w:r>
      <w:r>
        <w:rPr>
          <w:rFonts w:hint="eastAsia" w:ascii="宋体" w:hAnsi="宋体"/>
          <w:b/>
          <w:bCs/>
          <w:sz w:val="21"/>
          <w:szCs w:val="21"/>
          <w:u w:val="single"/>
          <w:lang w:val="en-US" w:eastAsia="zh-CN"/>
        </w:rPr>
        <w:t>2021</w:t>
      </w:r>
      <w:r>
        <w:rPr>
          <w:rFonts w:ascii="宋体" w:hAnsi="宋体"/>
          <w:b/>
          <w:bCs/>
          <w:sz w:val="21"/>
          <w:szCs w:val="21"/>
          <w:u w:val="single"/>
        </w:rPr>
        <w:t xml:space="preserve">     </w:t>
      </w:r>
      <w:r>
        <w:rPr>
          <w:rFonts w:ascii="宋体" w:hAnsi="宋体"/>
          <w:b/>
          <w:bCs/>
          <w:sz w:val="21"/>
          <w:szCs w:val="21"/>
        </w:rPr>
        <w:t>年</w:t>
      </w:r>
      <w:r>
        <w:rPr>
          <w:rFonts w:ascii="宋体" w:hAnsi="宋体"/>
          <w:b/>
          <w:bCs/>
          <w:sz w:val="21"/>
          <w:szCs w:val="21"/>
          <w:u w:val="single"/>
        </w:rPr>
        <w:t xml:space="preserve">  </w:t>
      </w:r>
      <w:r>
        <w:rPr>
          <w:rFonts w:hint="eastAsia" w:ascii="宋体" w:hAnsi="宋体"/>
          <w:b/>
          <w:bCs/>
          <w:sz w:val="21"/>
          <w:szCs w:val="21"/>
          <w:u w:val="single"/>
          <w:lang w:val="en-US" w:eastAsia="zh-CN"/>
        </w:rPr>
        <w:t>1</w:t>
      </w:r>
      <w:r>
        <w:rPr>
          <w:rFonts w:ascii="宋体" w:hAnsi="宋体"/>
          <w:b/>
          <w:bCs/>
          <w:sz w:val="21"/>
          <w:szCs w:val="21"/>
          <w:u w:val="single"/>
        </w:rPr>
        <w:t xml:space="preserve">  </w:t>
      </w:r>
      <w:r>
        <w:rPr>
          <w:rFonts w:ascii="宋体" w:hAnsi="宋体"/>
          <w:b/>
          <w:bCs/>
          <w:sz w:val="21"/>
          <w:szCs w:val="21"/>
        </w:rPr>
        <w:t>月</w:t>
      </w:r>
      <w:r>
        <w:rPr>
          <w:rFonts w:ascii="宋体" w:hAnsi="宋体"/>
          <w:b/>
          <w:bCs/>
          <w:sz w:val="21"/>
          <w:szCs w:val="21"/>
          <w:u w:val="single"/>
        </w:rPr>
        <w:t xml:space="preserve">  </w:t>
      </w:r>
      <w:r>
        <w:rPr>
          <w:rFonts w:hint="eastAsia" w:ascii="宋体" w:hAnsi="宋体"/>
          <w:b/>
          <w:bCs/>
          <w:sz w:val="21"/>
          <w:szCs w:val="21"/>
          <w:u w:val="single"/>
          <w:lang w:val="en-US" w:eastAsia="zh-CN"/>
        </w:rPr>
        <w:t>1</w:t>
      </w:r>
      <w:r>
        <w:rPr>
          <w:rFonts w:ascii="宋体" w:hAnsi="宋体"/>
          <w:b/>
          <w:bCs/>
          <w:sz w:val="21"/>
          <w:szCs w:val="21"/>
          <w:u w:val="single"/>
        </w:rPr>
        <w:t xml:space="preserve">  </w:t>
      </w:r>
      <w:r>
        <w:rPr>
          <w:rFonts w:ascii="宋体" w:hAnsi="宋体"/>
          <w:b/>
          <w:bCs/>
          <w:sz w:val="21"/>
          <w:szCs w:val="21"/>
        </w:rPr>
        <w:t>日签署。</w:t>
      </w:r>
      <w:r>
        <w:rPr>
          <w:rFonts w:hint="eastAsia" w:ascii="宋体" w:hAnsi="宋体"/>
          <w:b/>
          <w:bCs/>
          <w:sz w:val="21"/>
          <w:szCs w:val="21"/>
        </w:rPr>
        <w:t>双方</w:t>
      </w:r>
      <w:r>
        <w:rPr>
          <w:rFonts w:ascii="宋体" w:hAnsi="宋体"/>
          <w:b/>
          <w:bCs/>
          <w:sz w:val="21"/>
          <w:szCs w:val="21"/>
        </w:rPr>
        <w:t>确认，在签署本</w:t>
      </w:r>
      <w:r>
        <w:rPr>
          <w:rFonts w:hint="eastAsia" w:ascii="宋体" w:hAnsi="宋体"/>
          <w:b/>
          <w:bCs/>
          <w:sz w:val="21"/>
          <w:szCs w:val="21"/>
        </w:rPr>
        <w:t>合同</w:t>
      </w:r>
      <w:r>
        <w:rPr>
          <w:rFonts w:ascii="宋体" w:hAnsi="宋体"/>
          <w:b/>
          <w:bCs/>
          <w:sz w:val="21"/>
          <w:szCs w:val="21"/>
        </w:rPr>
        <w:t>时，双方已就全部条款进行了详细地说明和讨论，双方对</w:t>
      </w:r>
      <w:r>
        <w:rPr>
          <w:rFonts w:hint="eastAsia" w:ascii="宋体" w:hAnsi="宋体"/>
          <w:b/>
          <w:bCs/>
          <w:sz w:val="21"/>
          <w:szCs w:val="21"/>
        </w:rPr>
        <w:t>合同</w:t>
      </w:r>
      <w:r>
        <w:rPr>
          <w:rFonts w:ascii="宋体" w:hAnsi="宋体"/>
          <w:b/>
          <w:bCs/>
          <w:sz w:val="21"/>
          <w:szCs w:val="21"/>
        </w:rPr>
        <w:t>的全部条款均无疑义，并对当事人有关权利义务和责任限制或免除条款的法律含义有准确无误的理解。</w:t>
      </w:r>
      <w:bookmarkStart w:id="23" w:name="_GoBack"/>
      <w:bookmarkEnd w:id="23"/>
    </w:p>
    <w:p w14:paraId="53396088">
      <w:pPr>
        <w:spacing w:line="360" w:lineRule="auto"/>
        <w:ind w:right="-19" w:rightChars="-8"/>
        <w:rPr>
          <w:rFonts w:ascii="宋体" w:hAnsi="宋体"/>
          <w:b/>
          <w:bCs/>
          <w:sz w:val="21"/>
          <w:szCs w:val="21"/>
        </w:rPr>
      </w:pPr>
    </w:p>
    <w:p w14:paraId="5380BEED">
      <w:pPr>
        <w:spacing w:line="360" w:lineRule="auto"/>
        <w:ind w:right="-19" w:rightChars="-8"/>
        <w:rPr>
          <w:rFonts w:ascii="宋体" w:hAnsi="宋体"/>
          <w:b/>
          <w:bCs/>
          <w:sz w:val="21"/>
          <w:szCs w:val="21"/>
        </w:rPr>
      </w:pPr>
    </w:p>
    <w:p w14:paraId="4F3C04C2">
      <w:pPr>
        <w:spacing w:line="360" w:lineRule="auto"/>
        <w:ind w:right="-19" w:rightChars="-8"/>
        <w:rPr>
          <w:rFonts w:ascii="宋体" w:hAnsi="宋体"/>
          <w:sz w:val="21"/>
          <w:szCs w:val="21"/>
        </w:rPr>
      </w:pPr>
    </w:p>
    <w:tbl>
      <w:tblPr>
        <w:tblStyle w:val="15"/>
        <w:tblW w:w="8704" w:type="dxa"/>
        <w:tblInd w:w="0" w:type="dxa"/>
        <w:tblLayout w:type="fixed"/>
        <w:tblCellMar>
          <w:top w:w="0" w:type="dxa"/>
          <w:left w:w="28" w:type="dxa"/>
          <w:bottom w:w="0" w:type="dxa"/>
          <w:right w:w="28" w:type="dxa"/>
        </w:tblCellMar>
      </w:tblPr>
      <w:tblGrid>
        <w:gridCol w:w="4348"/>
        <w:gridCol w:w="4356"/>
      </w:tblGrid>
      <w:tr w14:paraId="3FB18274">
        <w:tblPrEx>
          <w:tblCellMar>
            <w:top w:w="0" w:type="dxa"/>
            <w:left w:w="28" w:type="dxa"/>
            <w:bottom w:w="0" w:type="dxa"/>
            <w:right w:w="28" w:type="dxa"/>
          </w:tblCellMar>
        </w:tblPrEx>
        <w:tc>
          <w:tcPr>
            <w:tcW w:w="4348" w:type="dxa"/>
          </w:tcPr>
          <w:p w14:paraId="067F7D44">
            <w:pPr>
              <w:spacing w:line="360" w:lineRule="auto"/>
              <w:ind w:right="-19" w:rightChars="-8"/>
              <w:rPr>
                <w:rFonts w:ascii="宋体" w:hAnsi="宋体"/>
                <w:b/>
                <w:bCs/>
                <w:sz w:val="21"/>
                <w:szCs w:val="21"/>
              </w:rPr>
            </w:pPr>
            <w:r>
              <w:rPr>
                <w:rFonts w:hint="eastAsia" w:ascii="宋体" w:hAnsi="宋体"/>
                <w:b/>
                <w:bCs/>
                <w:sz w:val="21"/>
                <w:szCs w:val="21"/>
              </w:rPr>
              <w:t>甲方（公章或合同专用章）</w:t>
            </w:r>
          </w:p>
          <w:p w14:paraId="575FE243">
            <w:pPr>
              <w:spacing w:line="360" w:lineRule="auto"/>
              <w:ind w:right="-19" w:rightChars="-8"/>
              <w:rPr>
                <w:rFonts w:ascii="宋体" w:hAnsi="宋体"/>
                <w:b/>
                <w:bCs/>
                <w:sz w:val="21"/>
                <w:szCs w:val="21"/>
              </w:rPr>
            </w:pPr>
          </w:p>
          <w:p w14:paraId="161E128F">
            <w:pPr>
              <w:spacing w:line="360" w:lineRule="auto"/>
              <w:ind w:right="-19" w:rightChars="-8"/>
              <w:rPr>
                <w:rFonts w:ascii="宋体" w:hAnsi="宋体"/>
                <w:b/>
                <w:bCs/>
                <w:sz w:val="21"/>
                <w:szCs w:val="21"/>
              </w:rPr>
            </w:pPr>
          </w:p>
          <w:p w14:paraId="7B204610">
            <w:pPr>
              <w:spacing w:line="360" w:lineRule="auto"/>
              <w:ind w:right="-19" w:rightChars="-8"/>
              <w:rPr>
                <w:rFonts w:ascii="宋体" w:hAnsi="宋体"/>
                <w:b/>
                <w:bCs/>
                <w:sz w:val="21"/>
                <w:szCs w:val="21"/>
              </w:rPr>
            </w:pPr>
          </w:p>
        </w:tc>
        <w:tc>
          <w:tcPr>
            <w:tcW w:w="4356" w:type="dxa"/>
          </w:tcPr>
          <w:p w14:paraId="46E6BA2D">
            <w:pPr>
              <w:spacing w:line="360" w:lineRule="auto"/>
              <w:ind w:right="-19" w:rightChars="-8"/>
              <w:rPr>
                <w:rFonts w:ascii="宋体" w:hAnsi="宋体"/>
                <w:b/>
                <w:bCs/>
                <w:sz w:val="21"/>
                <w:szCs w:val="21"/>
              </w:rPr>
            </w:pPr>
            <w:r>
              <w:rPr>
                <w:rFonts w:hint="eastAsia" w:ascii="宋体" w:hAnsi="宋体"/>
                <w:b/>
                <w:bCs/>
                <w:sz w:val="21"/>
                <w:szCs w:val="21"/>
              </w:rPr>
              <w:t>乙方（公</w:t>
            </w:r>
            <w:r>
              <w:rPr>
                <w:rFonts w:ascii="宋体" w:hAnsi="宋体"/>
                <w:b/>
                <w:bCs/>
                <w:sz w:val="21"/>
                <w:szCs w:val="21"/>
              </w:rPr>
              <w:t>章</w:t>
            </w:r>
            <w:r>
              <w:rPr>
                <w:rFonts w:hint="eastAsia" w:ascii="宋体" w:hAnsi="宋体"/>
                <w:b/>
                <w:bCs/>
                <w:sz w:val="21"/>
                <w:szCs w:val="21"/>
              </w:rPr>
              <w:t>）</w:t>
            </w:r>
          </w:p>
        </w:tc>
      </w:tr>
      <w:tr w14:paraId="0F11B442">
        <w:tblPrEx>
          <w:tblCellMar>
            <w:top w:w="0" w:type="dxa"/>
            <w:left w:w="28" w:type="dxa"/>
            <w:bottom w:w="0" w:type="dxa"/>
            <w:right w:w="28" w:type="dxa"/>
          </w:tblCellMar>
        </w:tblPrEx>
        <w:trPr>
          <w:trHeight w:val="1410" w:hRule="atLeast"/>
        </w:trPr>
        <w:tc>
          <w:tcPr>
            <w:tcW w:w="4348" w:type="dxa"/>
          </w:tcPr>
          <w:p w14:paraId="7DEB18FE">
            <w:pPr>
              <w:spacing w:line="360" w:lineRule="auto"/>
              <w:ind w:right="-19" w:rightChars="-8"/>
              <w:rPr>
                <w:rFonts w:ascii="宋体" w:hAnsi="宋体"/>
                <w:b/>
                <w:bCs/>
                <w:sz w:val="21"/>
                <w:szCs w:val="21"/>
              </w:rPr>
            </w:pPr>
            <w:r>
              <w:rPr>
                <w:rFonts w:hint="eastAsia" w:ascii="宋体" w:hAnsi="宋体"/>
                <w:b/>
                <w:bCs/>
                <w:sz w:val="21"/>
                <w:szCs w:val="21"/>
              </w:rPr>
              <w:t>法定代表人或</w:t>
            </w:r>
            <w:r>
              <w:rPr>
                <w:rFonts w:ascii="宋体" w:hAnsi="宋体"/>
                <w:b/>
                <w:bCs/>
                <w:sz w:val="21"/>
                <w:szCs w:val="21"/>
              </w:rPr>
              <w:t>授权代</w:t>
            </w:r>
            <w:r>
              <w:rPr>
                <w:rFonts w:hint="eastAsia" w:ascii="宋体" w:hAnsi="宋体"/>
                <w:b/>
                <w:bCs/>
                <w:sz w:val="21"/>
                <w:szCs w:val="21"/>
              </w:rPr>
              <w:t>理人</w:t>
            </w:r>
            <w:r>
              <w:rPr>
                <w:rFonts w:ascii="宋体" w:hAnsi="宋体"/>
                <w:b/>
                <w:bCs/>
                <w:sz w:val="21"/>
                <w:szCs w:val="21"/>
              </w:rPr>
              <w:t>（签字</w:t>
            </w:r>
            <w:r>
              <w:rPr>
                <w:rFonts w:hint="eastAsia" w:ascii="宋体" w:hAnsi="宋体"/>
                <w:b/>
                <w:bCs/>
                <w:sz w:val="21"/>
                <w:szCs w:val="21"/>
              </w:rPr>
              <w:t>或盖章</w:t>
            </w:r>
            <w:r>
              <w:rPr>
                <w:rFonts w:ascii="宋体" w:hAnsi="宋体"/>
                <w:b/>
                <w:bCs/>
                <w:sz w:val="21"/>
                <w:szCs w:val="21"/>
              </w:rPr>
              <w:t>）</w:t>
            </w:r>
          </w:p>
          <w:p w14:paraId="6BADC029">
            <w:pPr>
              <w:spacing w:line="360" w:lineRule="auto"/>
              <w:ind w:right="-19" w:rightChars="-8"/>
              <w:rPr>
                <w:rFonts w:ascii="宋体" w:hAnsi="宋体"/>
                <w:b/>
                <w:bCs/>
                <w:sz w:val="21"/>
                <w:szCs w:val="21"/>
              </w:rPr>
            </w:pPr>
          </w:p>
          <w:p w14:paraId="22483EEB">
            <w:pPr>
              <w:spacing w:line="360" w:lineRule="auto"/>
              <w:ind w:right="-19" w:rightChars="-8"/>
              <w:rPr>
                <w:rFonts w:ascii="宋体" w:hAnsi="宋体"/>
                <w:b/>
                <w:bCs/>
                <w:sz w:val="21"/>
                <w:szCs w:val="21"/>
              </w:rPr>
            </w:pPr>
          </w:p>
          <w:p w14:paraId="7B2013AC">
            <w:pPr>
              <w:spacing w:line="360" w:lineRule="auto"/>
              <w:ind w:right="-19" w:rightChars="-8"/>
              <w:rPr>
                <w:rFonts w:ascii="宋体" w:hAnsi="宋体"/>
                <w:b/>
                <w:bCs/>
                <w:sz w:val="21"/>
                <w:szCs w:val="21"/>
              </w:rPr>
            </w:pPr>
          </w:p>
          <w:p w14:paraId="76723943">
            <w:pPr>
              <w:spacing w:line="360" w:lineRule="auto"/>
              <w:ind w:right="-19" w:rightChars="-8"/>
              <w:rPr>
                <w:rFonts w:ascii="宋体" w:hAnsi="宋体"/>
                <w:b/>
                <w:bCs/>
                <w:sz w:val="21"/>
                <w:szCs w:val="21"/>
              </w:rPr>
            </w:pPr>
          </w:p>
          <w:p w14:paraId="6A6A8645">
            <w:pPr>
              <w:spacing w:line="360" w:lineRule="auto"/>
              <w:ind w:right="-19" w:rightChars="-8"/>
              <w:rPr>
                <w:rFonts w:ascii="宋体" w:hAnsi="宋体"/>
                <w:b/>
                <w:bCs/>
                <w:sz w:val="21"/>
                <w:szCs w:val="21"/>
              </w:rPr>
            </w:pPr>
          </w:p>
          <w:p w14:paraId="672C7E7F">
            <w:pPr>
              <w:spacing w:line="360" w:lineRule="auto"/>
              <w:ind w:right="-19" w:rightChars="-8"/>
              <w:rPr>
                <w:rFonts w:ascii="宋体" w:hAnsi="宋体"/>
                <w:b/>
                <w:bCs/>
                <w:sz w:val="21"/>
                <w:szCs w:val="21"/>
              </w:rPr>
            </w:pPr>
          </w:p>
        </w:tc>
        <w:tc>
          <w:tcPr>
            <w:tcW w:w="4356" w:type="dxa"/>
          </w:tcPr>
          <w:p w14:paraId="592E004B">
            <w:pPr>
              <w:spacing w:line="360" w:lineRule="auto"/>
              <w:ind w:right="-19" w:rightChars="-8"/>
              <w:rPr>
                <w:rFonts w:ascii="宋体" w:hAnsi="宋体"/>
                <w:b/>
                <w:bCs/>
                <w:sz w:val="21"/>
                <w:szCs w:val="21"/>
              </w:rPr>
            </w:pPr>
            <w:r>
              <w:rPr>
                <w:rFonts w:hint="eastAsia" w:ascii="宋体" w:hAnsi="宋体"/>
                <w:b/>
                <w:bCs/>
                <w:sz w:val="21"/>
                <w:szCs w:val="21"/>
              </w:rPr>
              <w:t>法定代表人或授权代理人</w:t>
            </w:r>
            <w:r>
              <w:rPr>
                <w:rFonts w:ascii="宋体" w:hAnsi="宋体"/>
                <w:b/>
                <w:bCs/>
                <w:sz w:val="21"/>
                <w:szCs w:val="21"/>
              </w:rPr>
              <w:t>（签字</w:t>
            </w:r>
            <w:r>
              <w:rPr>
                <w:rFonts w:hint="eastAsia" w:ascii="宋体" w:hAnsi="宋体"/>
                <w:b/>
                <w:bCs/>
                <w:sz w:val="21"/>
                <w:szCs w:val="21"/>
              </w:rPr>
              <w:t>或盖章</w:t>
            </w:r>
            <w:r>
              <w:rPr>
                <w:rFonts w:ascii="宋体" w:hAnsi="宋体"/>
                <w:b/>
                <w:bCs/>
                <w:sz w:val="21"/>
                <w:szCs w:val="21"/>
              </w:rPr>
              <w:t>）</w:t>
            </w:r>
          </w:p>
          <w:p w14:paraId="64F309BB">
            <w:pPr>
              <w:spacing w:line="360" w:lineRule="auto"/>
              <w:ind w:right="-19" w:rightChars="-8"/>
              <w:rPr>
                <w:rFonts w:ascii="宋体" w:hAnsi="宋体"/>
                <w:b/>
                <w:bCs/>
                <w:sz w:val="21"/>
                <w:szCs w:val="21"/>
              </w:rPr>
            </w:pPr>
          </w:p>
        </w:tc>
      </w:tr>
      <w:tr w14:paraId="5706D782">
        <w:tblPrEx>
          <w:tblCellMar>
            <w:top w:w="0" w:type="dxa"/>
            <w:left w:w="28" w:type="dxa"/>
            <w:bottom w:w="0" w:type="dxa"/>
            <w:right w:w="28" w:type="dxa"/>
          </w:tblCellMar>
        </w:tblPrEx>
        <w:tc>
          <w:tcPr>
            <w:tcW w:w="4348" w:type="dxa"/>
          </w:tcPr>
          <w:p w14:paraId="2FA89CB8">
            <w:pPr>
              <w:spacing w:line="360" w:lineRule="auto"/>
              <w:ind w:right="-19" w:rightChars="-8"/>
              <w:rPr>
                <w:rFonts w:ascii="宋体" w:hAnsi="宋体"/>
                <w:b/>
                <w:bCs/>
                <w:sz w:val="21"/>
                <w:szCs w:val="21"/>
              </w:rPr>
            </w:pPr>
          </w:p>
          <w:p w14:paraId="73E13DE5">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住所地：</w:t>
            </w:r>
            <w:r>
              <w:rPr>
                <w:rFonts w:hint="eastAsia" w:ascii="宋体" w:hAnsi="宋体"/>
                <w:b/>
                <w:bCs/>
                <w:sz w:val="21"/>
                <w:szCs w:val="21"/>
                <w:lang w:val="en-US" w:eastAsia="zh-CN"/>
              </w:rPr>
              <w:t>深圳市罗湖区桂园街道深南东路5016号京基100大厦21楼21-15单元</w:t>
            </w:r>
            <w:r>
              <w:rPr>
                <w:rFonts w:ascii="宋体" w:hAnsi="宋体"/>
                <w:b/>
                <w:bCs/>
                <w:sz w:val="21"/>
                <w:szCs w:val="21"/>
              </w:rPr>
              <w:t>电话：</w:t>
            </w:r>
          </w:p>
          <w:p w14:paraId="139E4FF3">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电子邮件</w:t>
            </w:r>
            <w:r>
              <w:rPr>
                <w:rFonts w:hint="eastAsia" w:ascii="宋体" w:hAnsi="宋体"/>
                <w:b/>
                <w:bCs/>
                <w:sz w:val="21"/>
                <w:szCs w:val="21"/>
              </w:rPr>
              <w:t>：</w:t>
            </w:r>
          </w:p>
          <w:p w14:paraId="71F31307">
            <w:pPr>
              <w:spacing w:line="360" w:lineRule="auto"/>
              <w:ind w:right="-19" w:rightChars="-8"/>
              <w:rPr>
                <w:rFonts w:hint="default" w:ascii="宋体" w:hAnsi="宋体" w:eastAsia="宋体"/>
                <w:b/>
                <w:bCs/>
                <w:sz w:val="21"/>
                <w:szCs w:val="21"/>
                <w:lang w:val="en-US" w:eastAsia="zh-CN"/>
              </w:rPr>
            </w:pPr>
            <w:r>
              <w:rPr>
                <w:rFonts w:hint="eastAsia" w:ascii="宋体" w:hAnsi="宋体"/>
                <w:b/>
                <w:bCs/>
                <w:sz w:val="21"/>
                <w:szCs w:val="21"/>
              </w:rPr>
              <w:t>联系人</w:t>
            </w:r>
            <w:r>
              <w:rPr>
                <w:rFonts w:ascii="宋体" w:hAnsi="宋体"/>
                <w:b/>
                <w:bCs/>
                <w:sz w:val="21"/>
                <w:szCs w:val="21"/>
              </w:rPr>
              <w:t>：</w:t>
            </w:r>
            <w:r>
              <w:rPr>
                <w:rFonts w:hint="eastAsia" w:ascii="宋体" w:hAnsi="宋体"/>
                <w:b/>
                <w:bCs/>
                <w:sz w:val="21"/>
                <w:szCs w:val="21"/>
                <w:lang w:val="en-US" w:eastAsia="zh-CN"/>
              </w:rPr>
              <w:t>刘伟</w:t>
            </w:r>
          </w:p>
        </w:tc>
        <w:tc>
          <w:tcPr>
            <w:tcW w:w="4356" w:type="dxa"/>
          </w:tcPr>
          <w:p w14:paraId="5AD08A53">
            <w:pPr>
              <w:autoSpaceDE w:val="0"/>
              <w:autoSpaceDN w:val="0"/>
              <w:spacing w:line="360" w:lineRule="auto"/>
              <w:ind w:right="-19" w:rightChars="-8"/>
              <w:textAlignment w:val="bottom"/>
              <w:outlineLvl w:val="0"/>
              <w:rPr>
                <w:rFonts w:ascii="宋体" w:hAnsi="宋体"/>
                <w:b/>
                <w:bCs/>
                <w:sz w:val="21"/>
                <w:szCs w:val="21"/>
              </w:rPr>
            </w:pPr>
          </w:p>
          <w:p w14:paraId="746C6756">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住所地：</w:t>
            </w:r>
            <w:r>
              <w:rPr>
                <w:rFonts w:hint="eastAsia" w:ascii="宋体" w:hAnsi="宋体"/>
                <w:b/>
                <w:bCs/>
                <w:sz w:val="21"/>
                <w:szCs w:val="21"/>
                <w:lang w:eastAsia="zh-CN"/>
              </w:rPr>
              <w:t>深圳市福田区福保街道福保社区深圳福田保税区桃花路东侧福保物流大厦四层G17</w:t>
            </w:r>
          </w:p>
          <w:p w14:paraId="12C67607">
            <w:pPr>
              <w:autoSpaceDE w:val="0"/>
              <w:autoSpaceDN w:val="0"/>
              <w:spacing w:line="360" w:lineRule="auto"/>
              <w:ind w:right="-19" w:rightChars="-8"/>
              <w:textAlignment w:val="bottom"/>
              <w:outlineLvl w:val="0"/>
              <w:rPr>
                <w:rFonts w:hint="default" w:ascii="宋体" w:hAnsi="宋体" w:eastAsia="宋体"/>
                <w:b/>
                <w:bCs/>
                <w:sz w:val="21"/>
                <w:szCs w:val="21"/>
                <w:lang w:val="en-US" w:eastAsia="zh-CN"/>
              </w:rPr>
            </w:pPr>
            <w:r>
              <w:rPr>
                <w:rFonts w:ascii="宋体" w:hAnsi="宋体"/>
                <w:b/>
                <w:bCs/>
                <w:sz w:val="21"/>
                <w:szCs w:val="21"/>
              </w:rPr>
              <w:t>电话：</w:t>
            </w:r>
          </w:p>
          <w:p w14:paraId="57B59B76">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电子邮件</w:t>
            </w:r>
            <w:r>
              <w:rPr>
                <w:rFonts w:hint="eastAsia" w:ascii="宋体" w:hAnsi="宋体"/>
                <w:b/>
                <w:bCs/>
                <w:sz w:val="21"/>
                <w:szCs w:val="21"/>
              </w:rPr>
              <w:t>：</w:t>
            </w:r>
          </w:p>
          <w:p w14:paraId="7C757CDB">
            <w:pPr>
              <w:autoSpaceDE w:val="0"/>
              <w:autoSpaceDN w:val="0"/>
              <w:spacing w:line="360" w:lineRule="auto"/>
              <w:ind w:right="-19" w:rightChars="-8"/>
              <w:textAlignment w:val="bottom"/>
              <w:outlineLvl w:val="0"/>
              <w:rPr>
                <w:rFonts w:ascii="宋体" w:hAnsi="宋体"/>
                <w:b/>
                <w:bCs/>
                <w:sz w:val="21"/>
                <w:szCs w:val="21"/>
              </w:rPr>
            </w:pPr>
            <w:r>
              <w:rPr>
                <w:rFonts w:hint="eastAsia" w:ascii="宋体" w:hAnsi="宋体"/>
                <w:b/>
                <w:bCs/>
                <w:sz w:val="21"/>
                <w:szCs w:val="21"/>
              </w:rPr>
              <w:t>联系人</w:t>
            </w:r>
            <w:r>
              <w:rPr>
                <w:rFonts w:ascii="宋体" w:hAnsi="宋体"/>
                <w:b/>
                <w:bCs/>
                <w:sz w:val="21"/>
                <w:szCs w:val="21"/>
              </w:rPr>
              <w:t>：</w:t>
            </w:r>
            <w:r>
              <w:rPr>
                <w:rFonts w:hint="eastAsia" w:ascii="宋体" w:hAnsi="宋体"/>
                <w:b/>
                <w:bCs/>
                <w:sz w:val="21"/>
                <w:szCs w:val="21"/>
                <w:lang w:val="en-US" w:eastAsia="zh-CN"/>
              </w:rPr>
              <w:t>李霞</w:t>
            </w:r>
            <w:r>
              <w:rPr>
                <w:rFonts w:ascii="宋体" w:hAnsi="宋体"/>
                <w:b/>
                <w:bCs/>
                <w:sz w:val="21"/>
                <w:szCs w:val="21"/>
              </w:rPr>
              <w:t xml:space="preserve"> </w:t>
            </w:r>
          </w:p>
        </w:tc>
      </w:tr>
    </w:tbl>
    <w:p w14:paraId="62B3FCBD">
      <w:pPr>
        <w:keepNext w:val="0"/>
        <w:keepLines w:val="0"/>
        <w:widowControl/>
        <w:numPr>
          <w:ilvl w:val="0"/>
          <w:numId w:val="0"/>
        </w:numPr>
        <w:suppressLineNumbers w:val="0"/>
        <w:spacing w:before="0" w:beforeAutospacing="0" w:after="0" w:afterAutospacing="0"/>
        <w:ind w:left="720" w:leftChars="0" w:right="0" w:rightChars="0"/>
        <w:jc w:val="both"/>
        <w:rPr>
          <w:rFonts w:ascii="宋体" w:hAnsi="宋体"/>
          <w:b/>
          <w:bCs/>
          <w:sz w:val="21"/>
          <w:szCs w:val="21"/>
        </w:rPr>
        <w:sectPr>
          <w:headerReference r:id="rId7" w:type="first"/>
          <w:footerReference r:id="rId10" w:type="first"/>
          <w:headerReference r:id="rId5" w:type="default"/>
          <w:footerReference r:id="rId8" w:type="default"/>
          <w:headerReference r:id="rId6" w:type="even"/>
          <w:footerReference r:id="rId9" w:type="even"/>
          <w:pgSz w:w="12240" w:h="15840"/>
          <w:pgMar w:top="1440" w:right="1800" w:bottom="1440" w:left="1800" w:header="720" w:footer="720" w:gutter="0"/>
          <w:cols w:space="720" w:num="1"/>
          <w:docGrid w:linePitch="360" w:charSpace="0"/>
        </w:sectPr>
      </w:pPr>
    </w:p>
    <w:p w14:paraId="2EDE7D4A">
      <w:pPr>
        <w:tabs>
          <w:tab w:val="left" w:pos="0"/>
        </w:tabs>
        <w:spacing w:line="240" w:lineRule="auto"/>
        <w:rPr>
          <w:rFonts w:hint="eastAsia" w:ascii="宋体" w:hAnsi="宋体" w:eastAsia="宋体"/>
          <w:b/>
          <w:bCs/>
          <w:sz w:val="21"/>
          <w:szCs w:val="21"/>
          <w:lang w:eastAsia="zh-CN"/>
        </w:rPr>
      </w:pPr>
    </w:p>
    <w:sectPr>
      <w:pgSz w:w="16838" w:h="11906" w:orient="landscape"/>
      <w:pgMar w:top="1800" w:right="1440" w:bottom="180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幼圆">
    <w:altName w:val="宋体"/>
    <w:panose1 w:val="02010509060101010101"/>
    <w:charset w:val="86"/>
    <w:family w:val="modern"/>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Arial Unicode MS">
    <w:altName w:val="Arial"/>
    <w:panose1 w:val="020B0604020202020204"/>
    <w:charset w:val="80"/>
    <w:family w:val="swiss"/>
    <w:pitch w:val="default"/>
    <w:sig w:usb0="00000000" w:usb1="00000000" w:usb2="0000003F" w:usb3="00000000" w:csb0="603F01FF" w:csb1="FFFF0000"/>
  </w:font>
  <w:font w:name="PingFang SC Regular">
    <w:altName w:val="宋体"/>
    <w:panose1 w:val="020B0400000000000000"/>
    <w:charset w:val="86"/>
    <w:family w:val="swiss"/>
    <w:pitch w:val="default"/>
    <w:sig w:usb0="00000000" w:usb1="00000000" w:usb2="00000017" w:usb3="00000000" w:csb0="00040001" w:csb1="00000000"/>
  </w:font>
  <w:font w:name="pingfang sc">
    <w:altName w:val="宋体"/>
    <w:panose1 w:val="020B0400000000000000"/>
    <w:charset w:val="86"/>
    <w:family w:val="auto"/>
    <w:pitch w:val="default"/>
    <w:sig w:usb0="00000000" w:usb1="00000000" w:usb2="00000017" w:usb3="00000000" w:csb0="00040001" w:csb1="00000000"/>
  </w:font>
  <w:font w:name="pingfang sc semibold">
    <w:altName w:val="宋体"/>
    <w:panose1 w:val="020B0400000000000000"/>
    <w:charset w:val="86"/>
    <w:family w:val="auto"/>
    <w:pitch w:val="default"/>
    <w:sig w:usb0="00000000" w:usb1="00000000" w:usb2="00000017" w:usb3="00000000" w:csb0="00040001" w:csb1="00000000"/>
  </w:font>
  <w:font w:name="Helvetica">
    <w:altName w:val="Arial"/>
    <w:panose1 w:val="00000000000000000000"/>
    <w:charset w:val="00"/>
    <w:family w:val="auto"/>
    <w:pitch w:val="default"/>
    <w:sig w:usb0="00000000" w:usb1="00000000" w:usb2="00000000" w:usb3="00000000" w:csb0="2000019F" w:csb1="4F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4503D">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47B71">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434E4">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60114209"/>
      <w:showingPlcHdr/>
      <w:docPartObj>
        <w:docPartGallery w:val="autotext"/>
      </w:docPartObj>
    </w:sdtPr>
    <w:sdtContent>
      <w:p w14:paraId="33D6B1B4">
        <w:pPr>
          <w:pStyle w:val="9"/>
        </w:pP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62A12">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39D47">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924249"/>
    <w:multiLevelType w:val="multilevel"/>
    <w:tmpl w:val="27924249"/>
    <w:lvl w:ilvl="0" w:tentative="0">
      <w:start w:val="1"/>
      <w:numFmt w:val="decimal"/>
      <w:lvlText w:val="%1."/>
      <w:lvlJc w:val="left"/>
      <w:pPr>
        <w:tabs>
          <w:tab w:val="left" w:pos="840"/>
        </w:tabs>
        <w:ind w:left="840" w:hanging="420"/>
      </w:pPr>
      <w:rPr>
        <w:rFonts w:hint="default" w:ascii="Times New Roman" w:hAnsi="Times New Roman" w:eastAsia="宋体" w:cs="Times New Roman"/>
      </w:rPr>
    </w:lvl>
    <w:lvl w:ilvl="1" w:tentative="0">
      <w:start w:val="1"/>
      <w:numFmt w:val="decimal"/>
      <w:lvlText w:val="%2．"/>
      <w:lvlJc w:val="left"/>
      <w:pPr>
        <w:tabs>
          <w:tab w:val="left" w:pos="1575"/>
        </w:tabs>
        <w:ind w:left="1575" w:hanging="735"/>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
    <w:nsid w:val="332C51CF"/>
    <w:multiLevelType w:val="multilevel"/>
    <w:tmpl w:val="332C51CF"/>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JhMmIyYWVhOWIzYzZlM2NiZDY3MGM4ZjcwMTkzM2EifQ=="/>
  </w:docVars>
  <w:rsids>
    <w:rsidRoot w:val="006C56D0"/>
    <w:rsid w:val="00000014"/>
    <w:rsid w:val="0001175A"/>
    <w:rsid w:val="00034E13"/>
    <w:rsid w:val="00053DEC"/>
    <w:rsid w:val="00064198"/>
    <w:rsid w:val="0009544B"/>
    <w:rsid w:val="000A517F"/>
    <w:rsid w:val="000B15D1"/>
    <w:rsid w:val="000C715E"/>
    <w:rsid w:val="00116138"/>
    <w:rsid w:val="00117655"/>
    <w:rsid w:val="0012633C"/>
    <w:rsid w:val="00134C21"/>
    <w:rsid w:val="00165CEE"/>
    <w:rsid w:val="00182F41"/>
    <w:rsid w:val="0019408E"/>
    <w:rsid w:val="00195CD9"/>
    <w:rsid w:val="001B0DD1"/>
    <w:rsid w:val="001C3749"/>
    <w:rsid w:val="001C3D64"/>
    <w:rsid w:val="001C48AB"/>
    <w:rsid w:val="001C5ABE"/>
    <w:rsid w:val="001E7451"/>
    <w:rsid w:val="0022449B"/>
    <w:rsid w:val="00237900"/>
    <w:rsid w:val="0024529E"/>
    <w:rsid w:val="00245B27"/>
    <w:rsid w:val="00256CAD"/>
    <w:rsid w:val="00270B80"/>
    <w:rsid w:val="002820A0"/>
    <w:rsid w:val="0028261B"/>
    <w:rsid w:val="002952D0"/>
    <w:rsid w:val="002A0528"/>
    <w:rsid w:val="002A1080"/>
    <w:rsid w:val="002B69EF"/>
    <w:rsid w:val="002C36D0"/>
    <w:rsid w:val="002C5405"/>
    <w:rsid w:val="002D42D3"/>
    <w:rsid w:val="002E244D"/>
    <w:rsid w:val="002F350C"/>
    <w:rsid w:val="002F4B3C"/>
    <w:rsid w:val="00300470"/>
    <w:rsid w:val="00301730"/>
    <w:rsid w:val="0032626A"/>
    <w:rsid w:val="00340FD1"/>
    <w:rsid w:val="00342C69"/>
    <w:rsid w:val="0034397F"/>
    <w:rsid w:val="00343F6D"/>
    <w:rsid w:val="00350F85"/>
    <w:rsid w:val="00391653"/>
    <w:rsid w:val="003B3889"/>
    <w:rsid w:val="003B4B09"/>
    <w:rsid w:val="003B7E9C"/>
    <w:rsid w:val="003C59C6"/>
    <w:rsid w:val="003D007E"/>
    <w:rsid w:val="003D34C7"/>
    <w:rsid w:val="003D6C5A"/>
    <w:rsid w:val="003F185B"/>
    <w:rsid w:val="003F642B"/>
    <w:rsid w:val="003F6665"/>
    <w:rsid w:val="00401479"/>
    <w:rsid w:val="00404DBB"/>
    <w:rsid w:val="00414267"/>
    <w:rsid w:val="004310F0"/>
    <w:rsid w:val="004359C4"/>
    <w:rsid w:val="00446623"/>
    <w:rsid w:val="0045220D"/>
    <w:rsid w:val="00454152"/>
    <w:rsid w:val="0046268F"/>
    <w:rsid w:val="00467E5A"/>
    <w:rsid w:val="00485D68"/>
    <w:rsid w:val="00487ECB"/>
    <w:rsid w:val="0049298F"/>
    <w:rsid w:val="004943A6"/>
    <w:rsid w:val="00497D37"/>
    <w:rsid w:val="004A3C31"/>
    <w:rsid w:val="004A52D5"/>
    <w:rsid w:val="004D1F15"/>
    <w:rsid w:val="004D3D4A"/>
    <w:rsid w:val="004E039A"/>
    <w:rsid w:val="00502267"/>
    <w:rsid w:val="00503082"/>
    <w:rsid w:val="00514041"/>
    <w:rsid w:val="0051676B"/>
    <w:rsid w:val="00533D6A"/>
    <w:rsid w:val="00551112"/>
    <w:rsid w:val="00556565"/>
    <w:rsid w:val="00562FF6"/>
    <w:rsid w:val="005738A0"/>
    <w:rsid w:val="0057435C"/>
    <w:rsid w:val="00575E47"/>
    <w:rsid w:val="00591BC5"/>
    <w:rsid w:val="005B42CB"/>
    <w:rsid w:val="005D187D"/>
    <w:rsid w:val="005F353C"/>
    <w:rsid w:val="00611683"/>
    <w:rsid w:val="00611BA5"/>
    <w:rsid w:val="006411F9"/>
    <w:rsid w:val="00643ED2"/>
    <w:rsid w:val="0064743A"/>
    <w:rsid w:val="00671F0B"/>
    <w:rsid w:val="0067661B"/>
    <w:rsid w:val="0068143A"/>
    <w:rsid w:val="00690E8A"/>
    <w:rsid w:val="00694C76"/>
    <w:rsid w:val="00697492"/>
    <w:rsid w:val="006A0DEE"/>
    <w:rsid w:val="006B047D"/>
    <w:rsid w:val="006B45CB"/>
    <w:rsid w:val="006B5DE7"/>
    <w:rsid w:val="006C3390"/>
    <w:rsid w:val="006C56D0"/>
    <w:rsid w:val="006C5F85"/>
    <w:rsid w:val="006C65A3"/>
    <w:rsid w:val="006E01EE"/>
    <w:rsid w:val="0070045E"/>
    <w:rsid w:val="0071260A"/>
    <w:rsid w:val="00713263"/>
    <w:rsid w:val="00715664"/>
    <w:rsid w:val="00735A32"/>
    <w:rsid w:val="0075492D"/>
    <w:rsid w:val="00754F2D"/>
    <w:rsid w:val="007615B4"/>
    <w:rsid w:val="00771E9C"/>
    <w:rsid w:val="00796FB0"/>
    <w:rsid w:val="007A177D"/>
    <w:rsid w:val="007A77FB"/>
    <w:rsid w:val="007F07F4"/>
    <w:rsid w:val="007F179B"/>
    <w:rsid w:val="00813123"/>
    <w:rsid w:val="00814E89"/>
    <w:rsid w:val="0081701C"/>
    <w:rsid w:val="00821A07"/>
    <w:rsid w:val="00840FDD"/>
    <w:rsid w:val="008413AB"/>
    <w:rsid w:val="008466B9"/>
    <w:rsid w:val="0085481A"/>
    <w:rsid w:val="0085786B"/>
    <w:rsid w:val="00866BEA"/>
    <w:rsid w:val="0087531D"/>
    <w:rsid w:val="00875CC9"/>
    <w:rsid w:val="00884B76"/>
    <w:rsid w:val="008A7D5D"/>
    <w:rsid w:val="008D6152"/>
    <w:rsid w:val="00901472"/>
    <w:rsid w:val="0091055E"/>
    <w:rsid w:val="00913E93"/>
    <w:rsid w:val="00914F96"/>
    <w:rsid w:val="00920AAA"/>
    <w:rsid w:val="00924B3C"/>
    <w:rsid w:val="00946D2A"/>
    <w:rsid w:val="00955084"/>
    <w:rsid w:val="009636DE"/>
    <w:rsid w:val="00985CD5"/>
    <w:rsid w:val="00994750"/>
    <w:rsid w:val="009A7C57"/>
    <w:rsid w:val="009C1A31"/>
    <w:rsid w:val="009C5AC2"/>
    <w:rsid w:val="009D58A2"/>
    <w:rsid w:val="009D6D9A"/>
    <w:rsid w:val="009E58D9"/>
    <w:rsid w:val="00A01291"/>
    <w:rsid w:val="00A01BBB"/>
    <w:rsid w:val="00A01EA2"/>
    <w:rsid w:val="00A11C8B"/>
    <w:rsid w:val="00A20A11"/>
    <w:rsid w:val="00A22CBB"/>
    <w:rsid w:val="00A23367"/>
    <w:rsid w:val="00A23581"/>
    <w:rsid w:val="00A518A0"/>
    <w:rsid w:val="00A703E6"/>
    <w:rsid w:val="00A71F5C"/>
    <w:rsid w:val="00A80717"/>
    <w:rsid w:val="00A90B23"/>
    <w:rsid w:val="00AB19DA"/>
    <w:rsid w:val="00AC43D7"/>
    <w:rsid w:val="00AC441A"/>
    <w:rsid w:val="00AE028C"/>
    <w:rsid w:val="00AE0675"/>
    <w:rsid w:val="00AE13FC"/>
    <w:rsid w:val="00B013C4"/>
    <w:rsid w:val="00B04D38"/>
    <w:rsid w:val="00B1164A"/>
    <w:rsid w:val="00B24A83"/>
    <w:rsid w:val="00B24FA3"/>
    <w:rsid w:val="00B37A8D"/>
    <w:rsid w:val="00B41C7F"/>
    <w:rsid w:val="00B44D96"/>
    <w:rsid w:val="00B6282B"/>
    <w:rsid w:val="00B714F3"/>
    <w:rsid w:val="00B8528A"/>
    <w:rsid w:val="00BA2C16"/>
    <w:rsid w:val="00BA753A"/>
    <w:rsid w:val="00BD099D"/>
    <w:rsid w:val="00BE767A"/>
    <w:rsid w:val="00C03379"/>
    <w:rsid w:val="00C17497"/>
    <w:rsid w:val="00C21A91"/>
    <w:rsid w:val="00C27754"/>
    <w:rsid w:val="00C351D4"/>
    <w:rsid w:val="00C50FAD"/>
    <w:rsid w:val="00C53DE2"/>
    <w:rsid w:val="00C56641"/>
    <w:rsid w:val="00C66239"/>
    <w:rsid w:val="00C679BA"/>
    <w:rsid w:val="00C708F7"/>
    <w:rsid w:val="00CA3039"/>
    <w:rsid w:val="00CA37D3"/>
    <w:rsid w:val="00CA6EB5"/>
    <w:rsid w:val="00CB5040"/>
    <w:rsid w:val="00CC5013"/>
    <w:rsid w:val="00CC7BAD"/>
    <w:rsid w:val="00D00337"/>
    <w:rsid w:val="00D06986"/>
    <w:rsid w:val="00D14762"/>
    <w:rsid w:val="00D14B4C"/>
    <w:rsid w:val="00D20E38"/>
    <w:rsid w:val="00D23FC2"/>
    <w:rsid w:val="00D26083"/>
    <w:rsid w:val="00D27AF6"/>
    <w:rsid w:val="00D36069"/>
    <w:rsid w:val="00D51BF6"/>
    <w:rsid w:val="00D520DE"/>
    <w:rsid w:val="00D64FA6"/>
    <w:rsid w:val="00D704BD"/>
    <w:rsid w:val="00D7214B"/>
    <w:rsid w:val="00D73459"/>
    <w:rsid w:val="00D83A5E"/>
    <w:rsid w:val="00D83C81"/>
    <w:rsid w:val="00D85196"/>
    <w:rsid w:val="00D9516A"/>
    <w:rsid w:val="00DC5015"/>
    <w:rsid w:val="00DD67B9"/>
    <w:rsid w:val="00DF333A"/>
    <w:rsid w:val="00DF4834"/>
    <w:rsid w:val="00E251F0"/>
    <w:rsid w:val="00E33C40"/>
    <w:rsid w:val="00E4512F"/>
    <w:rsid w:val="00E4577B"/>
    <w:rsid w:val="00E52A8D"/>
    <w:rsid w:val="00E66D1F"/>
    <w:rsid w:val="00E704E5"/>
    <w:rsid w:val="00E8111D"/>
    <w:rsid w:val="00EA4ED1"/>
    <w:rsid w:val="00EB08A1"/>
    <w:rsid w:val="00EC75F5"/>
    <w:rsid w:val="00ED4B26"/>
    <w:rsid w:val="00EE0FC9"/>
    <w:rsid w:val="00EF1FDC"/>
    <w:rsid w:val="00EF3EA9"/>
    <w:rsid w:val="00EF4B1F"/>
    <w:rsid w:val="00F13979"/>
    <w:rsid w:val="00F14DC4"/>
    <w:rsid w:val="00F27AEE"/>
    <w:rsid w:val="00F45C9C"/>
    <w:rsid w:val="00F55AF1"/>
    <w:rsid w:val="00F61309"/>
    <w:rsid w:val="00F742A3"/>
    <w:rsid w:val="00F760BB"/>
    <w:rsid w:val="00F77463"/>
    <w:rsid w:val="00F8518A"/>
    <w:rsid w:val="00F913D3"/>
    <w:rsid w:val="00FB22D4"/>
    <w:rsid w:val="00FC3FD6"/>
    <w:rsid w:val="00FD506A"/>
    <w:rsid w:val="00FF1567"/>
    <w:rsid w:val="00FF16BE"/>
    <w:rsid w:val="00FF3774"/>
    <w:rsid w:val="013637D1"/>
    <w:rsid w:val="123C7B07"/>
    <w:rsid w:val="18EDDF2D"/>
    <w:rsid w:val="199D6FD1"/>
    <w:rsid w:val="1BBB66C5"/>
    <w:rsid w:val="23347080"/>
    <w:rsid w:val="31225BC1"/>
    <w:rsid w:val="3317DD2B"/>
    <w:rsid w:val="3B5C1F8C"/>
    <w:rsid w:val="3CE862FE"/>
    <w:rsid w:val="3E4F625D"/>
    <w:rsid w:val="3F7F2AE9"/>
    <w:rsid w:val="43827B66"/>
    <w:rsid w:val="463DC400"/>
    <w:rsid w:val="473757FE"/>
    <w:rsid w:val="4C184647"/>
    <w:rsid w:val="5EE25867"/>
    <w:rsid w:val="61183F54"/>
    <w:rsid w:val="65EFD391"/>
    <w:rsid w:val="69592B2B"/>
    <w:rsid w:val="6BFE972E"/>
    <w:rsid w:val="6F086841"/>
    <w:rsid w:val="73DB5A4F"/>
    <w:rsid w:val="76FFF301"/>
    <w:rsid w:val="7AB29184"/>
    <w:rsid w:val="7AFDFF9C"/>
    <w:rsid w:val="7C7F4769"/>
    <w:rsid w:val="7D8FAF01"/>
    <w:rsid w:val="7F23ACD7"/>
    <w:rsid w:val="7FD20967"/>
    <w:rsid w:val="9DDF7EEB"/>
    <w:rsid w:val="AB371FFB"/>
    <w:rsid w:val="AFBF3C6B"/>
    <w:rsid w:val="D87E3EC0"/>
    <w:rsid w:val="DFEFA5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0" w:line="240" w:lineRule="auto"/>
    </w:pPr>
    <w:rPr>
      <w:rFonts w:ascii="Times New Roman" w:hAnsi="Times New Roman" w:eastAsia="宋体" w:cs="Times New Roman"/>
      <w:sz w:val="24"/>
      <w:szCs w:val="24"/>
      <w:lang w:val="en-US" w:eastAsia="zh-CN" w:bidi="ar-SA"/>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link w:val="28"/>
    <w:autoRedefine/>
    <w:semiHidden/>
    <w:qFormat/>
    <w:uiPriority w:val="0"/>
  </w:style>
  <w:style w:type="paragraph" w:styleId="3">
    <w:name w:val="Body Text"/>
    <w:basedOn w:val="1"/>
    <w:link w:val="31"/>
    <w:autoRedefine/>
    <w:qFormat/>
    <w:uiPriority w:val="0"/>
    <w:pPr>
      <w:spacing w:after="120"/>
    </w:pPr>
  </w:style>
  <w:style w:type="paragraph" w:styleId="4">
    <w:name w:val="Body Text Indent"/>
    <w:basedOn w:val="1"/>
    <w:link w:val="23"/>
    <w:autoRedefine/>
    <w:qFormat/>
    <w:uiPriority w:val="0"/>
    <w:pPr>
      <w:autoSpaceDE w:val="0"/>
      <w:autoSpaceDN w:val="0"/>
      <w:adjustRightInd w:val="0"/>
      <w:spacing w:line="360" w:lineRule="auto"/>
      <w:ind w:right="-8" w:firstLine="480"/>
    </w:pPr>
    <w:rPr>
      <w:rFonts w:ascii="宋体" w:hAnsi="宋体"/>
      <w:sz w:val="21"/>
      <w:shd w:val="pct10" w:color="auto" w:fill="FFFFFF"/>
    </w:rPr>
  </w:style>
  <w:style w:type="paragraph" w:styleId="5">
    <w:name w:val="Plain Text"/>
    <w:basedOn w:val="1"/>
    <w:link w:val="37"/>
    <w:autoRedefine/>
    <w:qFormat/>
    <w:uiPriority w:val="0"/>
    <w:pPr>
      <w:widowControl w:val="0"/>
      <w:jc w:val="both"/>
    </w:pPr>
    <w:rPr>
      <w:rFonts w:ascii="宋体" w:hAnsi="Courier New"/>
      <w:kern w:val="2"/>
      <w:sz w:val="21"/>
      <w:szCs w:val="21"/>
    </w:rPr>
  </w:style>
  <w:style w:type="paragraph" w:styleId="6">
    <w:name w:val="Body Text Indent 2"/>
    <w:basedOn w:val="1"/>
    <w:link w:val="24"/>
    <w:autoRedefine/>
    <w:qFormat/>
    <w:uiPriority w:val="0"/>
    <w:pPr>
      <w:spacing w:after="120" w:line="360" w:lineRule="auto"/>
      <w:ind w:right="206" w:firstLine="420"/>
    </w:pPr>
    <w:rPr>
      <w:rFonts w:ascii="宋体" w:hAnsi="宋体"/>
      <w:sz w:val="21"/>
    </w:rPr>
  </w:style>
  <w:style w:type="paragraph" w:styleId="7">
    <w:name w:val="Balloon Text"/>
    <w:basedOn w:val="1"/>
    <w:link w:val="27"/>
    <w:autoRedefine/>
    <w:semiHidden/>
    <w:qFormat/>
    <w:uiPriority w:val="0"/>
    <w:rPr>
      <w:sz w:val="18"/>
      <w:szCs w:val="18"/>
    </w:rPr>
  </w:style>
  <w:style w:type="paragraph" w:styleId="8">
    <w:name w:val="footer"/>
    <w:basedOn w:val="1"/>
    <w:link w:val="22"/>
    <w:autoRedefine/>
    <w:qFormat/>
    <w:uiPriority w:val="99"/>
    <w:pPr>
      <w:tabs>
        <w:tab w:val="center" w:pos="4153"/>
        <w:tab w:val="right" w:pos="8306"/>
      </w:tabs>
      <w:snapToGrid w:val="0"/>
    </w:pPr>
    <w:rPr>
      <w:sz w:val="18"/>
      <w:szCs w:val="18"/>
    </w:rPr>
  </w:style>
  <w:style w:type="paragraph" w:styleId="9">
    <w:name w:val="header"/>
    <w:basedOn w:val="1"/>
    <w:link w:val="21"/>
    <w:autoRedefine/>
    <w:qFormat/>
    <w:uiPriority w:val="0"/>
    <w:pPr>
      <w:pBdr>
        <w:bottom w:val="single" w:color="auto" w:sz="6" w:space="1"/>
      </w:pBdr>
      <w:tabs>
        <w:tab w:val="center" w:pos="4153"/>
        <w:tab w:val="right" w:pos="8306"/>
      </w:tabs>
      <w:snapToGrid w:val="0"/>
      <w:jc w:val="center"/>
    </w:pPr>
    <w:rPr>
      <w:sz w:val="18"/>
      <w:szCs w:val="18"/>
    </w:rPr>
  </w:style>
  <w:style w:type="paragraph" w:styleId="10">
    <w:name w:val="footnote text"/>
    <w:basedOn w:val="1"/>
    <w:link w:val="32"/>
    <w:autoRedefine/>
    <w:semiHidden/>
    <w:qFormat/>
    <w:uiPriority w:val="0"/>
    <w:pPr>
      <w:snapToGrid w:val="0"/>
    </w:pPr>
    <w:rPr>
      <w:sz w:val="18"/>
      <w:szCs w:val="18"/>
    </w:rPr>
  </w:style>
  <w:style w:type="paragraph" w:styleId="11">
    <w:name w:val="Body Text Indent 3"/>
    <w:basedOn w:val="1"/>
    <w:link w:val="30"/>
    <w:autoRedefine/>
    <w:qFormat/>
    <w:uiPriority w:val="0"/>
    <w:pPr>
      <w:spacing w:after="120"/>
      <w:ind w:left="420" w:leftChars="200"/>
    </w:pPr>
    <w:rPr>
      <w:sz w:val="16"/>
      <w:szCs w:val="16"/>
    </w:rPr>
  </w:style>
  <w:style w:type="paragraph" w:styleId="12">
    <w:name w:val="HTML Preformatted"/>
    <w:basedOn w:val="1"/>
    <w:link w:val="20"/>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黑体" w:hAnsi="Courier New" w:eastAsia="黑体"/>
      <w:sz w:val="20"/>
      <w:szCs w:val="20"/>
    </w:rPr>
  </w:style>
  <w:style w:type="paragraph" w:styleId="13">
    <w:name w:val="Normal (Web)"/>
    <w:basedOn w:val="1"/>
    <w:autoRedefine/>
    <w:semiHidden/>
    <w:unhideWhenUsed/>
    <w:qFormat/>
    <w:uiPriority w:val="99"/>
    <w:rPr>
      <w:sz w:val="24"/>
    </w:rPr>
  </w:style>
  <w:style w:type="paragraph" w:styleId="14">
    <w:name w:val="annotation subject"/>
    <w:basedOn w:val="2"/>
    <w:next w:val="2"/>
    <w:link w:val="29"/>
    <w:autoRedefine/>
    <w:semiHidden/>
    <w:qFormat/>
    <w:uiPriority w:val="0"/>
    <w:rPr>
      <w:b/>
      <w:bCs/>
    </w:rPr>
  </w:style>
  <w:style w:type="table" w:styleId="16">
    <w:name w:val="Table Grid"/>
    <w:basedOn w:val="15"/>
    <w:autoRedefine/>
    <w:qFormat/>
    <w:uiPriority w:val="0"/>
    <w:pPr>
      <w:widowControl w:val="0"/>
      <w:spacing w:after="0" w:line="240" w:lineRule="auto"/>
      <w:jc w:val="both"/>
    </w:pPr>
    <w:rPr>
      <w:rFonts w:ascii="Times New Roman" w:hAnsi="Times New Roman" w:eastAsia="宋体"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annotation reference"/>
    <w:autoRedefine/>
    <w:semiHidden/>
    <w:qFormat/>
    <w:uiPriority w:val="0"/>
    <w:rPr>
      <w:sz w:val="21"/>
      <w:szCs w:val="21"/>
    </w:rPr>
  </w:style>
  <w:style w:type="character" w:styleId="19">
    <w:name w:val="footnote reference"/>
    <w:autoRedefine/>
    <w:semiHidden/>
    <w:qFormat/>
    <w:uiPriority w:val="0"/>
    <w:rPr>
      <w:vertAlign w:val="superscript"/>
    </w:rPr>
  </w:style>
  <w:style w:type="character" w:customStyle="1" w:styleId="20">
    <w:name w:val="HTML 预设格式 字符"/>
    <w:basedOn w:val="17"/>
    <w:link w:val="12"/>
    <w:autoRedefine/>
    <w:qFormat/>
    <w:uiPriority w:val="0"/>
    <w:rPr>
      <w:rFonts w:ascii="黑体" w:hAnsi="Courier New" w:eastAsia="黑体" w:cs="Times New Roman"/>
      <w:sz w:val="20"/>
      <w:szCs w:val="20"/>
    </w:rPr>
  </w:style>
  <w:style w:type="character" w:customStyle="1" w:styleId="21">
    <w:name w:val="页眉 字符"/>
    <w:basedOn w:val="17"/>
    <w:link w:val="9"/>
    <w:autoRedefine/>
    <w:qFormat/>
    <w:uiPriority w:val="0"/>
    <w:rPr>
      <w:rFonts w:ascii="Times New Roman" w:hAnsi="Times New Roman" w:eastAsia="宋体" w:cs="Times New Roman"/>
      <w:sz w:val="18"/>
      <w:szCs w:val="18"/>
    </w:rPr>
  </w:style>
  <w:style w:type="character" w:customStyle="1" w:styleId="22">
    <w:name w:val="页脚 字符"/>
    <w:basedOn w:val="17"/>
    <w:link w:val="8"/>
    <w:autoRedefine/>
    <w:qFormat/>
    <w:uiPriority w:val="99"/>
    <w:rPr>
      <w:rFonts w:ascii="Times New Roman" w:hAnsi="Times New Roman" w:eastAsia="宋体" w:cs="Times New Roman"/>
      <w:sz w:val="18"/>
      <w:szCs w:val="18"/>
    </w:rPr>
  </w:style>
  <w:style w:type="character" w:customStyle="1" w:styleId="23">
    <w:name w:val="正文文本缩进 字符"/>
    <w:basedOn w:val="17"/>
    <w:link w:val="4"/>
    <w:autoRedefine/>
    <w:qFormat/>
    <w:uiPriority w:val="0"/>
    <w:rPr>
      <w:rFonts w:ascii="宋体" w:hAnsi="宋体" w:eastAsia="宋体" w:cs="Times New Roman"/>
      <w:sz w:val="21"/>
      <w:szCs w:val="24"/>
    </w:rPr>
  </w:style>
  <w:style w:type="character" w:customStyle="1" w:styleId="24">
    <w:name w:val="正文文本缩进 2 字符"/>
    <w:basedOn w:val="17"/>
    <w:link w:val="6"/>
    <w:autoRedefine/>
    <w:qFormat/>
    <w:uiPriority w:val="0"/>
    <w:rPr>
      <w:rFonts w:ascii="宋体" w:hAnsi="宋体" w:eastAsia="宋体" w:cs="Times New Roman"/>
      <w:sz w:val="21"/>
      <w:szCs w:val="24"/>
    </w:rPr>
  </w:style>
  <w:style w:type="paragraph" w:customStyle="1" w:styleId="25">
    <w:name w:val="Bullet 1"/>
    <w:basedOn w:val="1"/>
    <w:autoRedefine/>
    <w:qFormat/>
    <w:uiPriority w:val="0"/>
    <w:pPr>
      <w:tabs>
        <w:tab w:val="left" w:pos="960"/>
      </w:tabs>
      <w:spacing w:after="60"/>
      <w:ind w:left="960" w:hanging="960"/>
    </w:pPr>
    <w:rPr>
      <w:sz w:val="20"/>
      <w:szCs w:val="20"/>
      <w:lang w:eastAsia="en-US"/>
    </w:rPr>
  </w:style>
  <w:style w:type="paragraph" w:customStyle="1" w:styleId="26">
    <w:name w:val="ZT"/>
    <w:basedOn w:val="1"/>
    <w:autoRedefine/>
    <w:qFormat/>
    <w:uiPriority w:val="0"/>
    <w:pPr>
      <w:widowControl w:val="0"/>
      <w:spacing w:before="360" w:line="300" w:lineRule="auto"/>
      <w:ind w:firstLine="200" w:firstLineChars="200"/>
      <w:jc w:val="both"/>
    </w:pPr>
    <w:rPr>
      <w:rFonts w:ascii="Tahoma" w:hAnsi="Tahoma" w:eastAsia="幼圆"/>
      <w:spacing w:val="20"/>
      <w:kern w:val="2"/>
      <w:sz w:val="21"/>
      <w:szCs w:val="21"/>
    </w:rPr>
  </w:style>
  <w:style w:type="character" w:customStyle="1" w:styleId="27">
    <w:name w:val="批注框文本 字符"/>
    <w:basedOn w:val="17"/>
    <w:link w:val="7"/>
    <w:autoRedefine/>
    <w:semiHidden/>
    <w:qFormat/>
    <w:uiPriority w:val="0"/>
    <w:rPr>
      <w:rFonts w:ascii="Times New Roman" w:hAnsi="Times New Roman" w:eastAsia="宋体" w:cs="Times New Roman"/>
      <w:sz w:val="18"/>
      <w:szCs w:val="18"/>
    </w:rPr>
  </w:style>
  <w:style w:type="character" w:customStyle="1" w:styleId="28">
    <w:name w:val="批注文字 字符"/>
    <w:basedOn w:val="17"/>
    <w:link w:val="2"/>
    <w:autoRedefine/>
    <w:semiHidden/>
    <w:qFormat/>
    <w:uiPriority w:val="0"/>
    <w:rPr>
      <w:rFonts w:ascii="Times New Roman" w:hAnsi="Times New Roman" w:eastAsia="宋体" w:cs="Times New Roman"/>
      <w:sz w:val="24"/>
      <w:szCs w:val="24"/>
    </w:rPr>
  </w:style>
  <w:style w:type="character" w:customStyle="1" w:styleId="29">
    <w:name w:val="批注主题 字符"/>
    <w:basedOn w:val="28"/>
    <w:link w:val="14"/>
    <w:autoRedefine/>
    <w:semiHidden/>
    <w:qFormat/>
    <w:uiPriority w:val="0"/>
    <w:rPr>
      <w:rFonts w:ascii="Times New Roman" w:hAnsi="Times New Roman" w:eastAsia="宋体" w:cs="Times New Roman"/>
      <w:b/>
      <w:bCs/>
      <w:sz w:val="24"/>
      <w:szCs w:val="24"/>
    </w:rPr>
  </w:style>
  <w:style w:type="character" w:customStyle="1" w:styleId="30">
    <w:name w:val="正文文本缩进 3 字符"/>
    <w:basedOn w:val="17"/>
    <w:link w:val="11"/>
    <w:autoRedefine/>
    <w:qFormat/>
    <w:uiPriority w:val="0"/>
    <w:rPr>
      <w:rFonts w:ascii="Times New Roman" w:hAnsi="Times New Roman" w:eastAsia="宋体" w:cs="Times New Roman"/>
      <w:sz w:val="16"/>
      <w:szCs w:val="16"/>
    </w:rPr>
  </w:style>
  <w:style w:type="character" w:customStyle="1" w:styleId="31">
    <w:name w:val="正文文本 字符"/>
    <w:basedOn w:val="17"/>
    <w:link w:val="3"/>
    <w:autoRedefine/>
    <w:qFormat/>
    <w:uiPriority w:val="0"/>
    <w:rPr>
      <w:rFonts w:ascii="Times New Roman" w:hAnsi="Times New Roman" w:eastAsia="宋体" w:cs="Times New Roman"/>
      <w:sz w:val="24"/>
      <w:szCs w:val="24"/>
    </w:rPr>
  </w:style>
  <w:style w:type="character" w:customStyle="1" w:styleId="32">
    <w:name w:val="脚注文本 字符"/>
    <w:basedOn w:val="17"/>
    <w:link w:val="10"/>
    <w:autoRedefine/>
    <w:semiHidden/>
    <w:qFormat/>
    <w:uiPriority w:val="0"/>
    <w:rPr>
      <w:rFonts w:ascii="Times New Roman" w:hAnsi="Times New Roman" w:eastAsia="宋体" w:cs="Times New Roman"/>
      <w:sz w:val="18"/>
      <w:szCs w:val="18"/>
    </w:rPr>
  </w:style>
  <w:style w:type="paragraph" w:customStyle="1" w:styleId="33">
    <w:name w:val="Char Char3 Char Char Char Char Char Char"/>
    <w:basedOn w:val="1"/>
    <w:autoRedefine/>
    <w:qFormat/>
    <w:uiPriority w:val="0"/>
    <w:pPr>
      <w:spacing w:after="120" w:line="360" w:lineRule="auto"/>
      <w:ind w:left="560" w:firstLine="480" w:firstLineChars="200"/>
    </w:pPr>
    <w:rPr>
      <w:rFonts w:ascii="Verdana" w:hAnsi="Verdana"/>
    </w:rPr>
  </w:style>
  <w:style w:type="paragraph" w:customStyle="1" w:styleId="34">
    <w:name w:val="Char1"/>
    <w:basedOn w:val="1"/>
    <w:autoRedefine/>
    <w:qFormat/>
    <w:uiPriority w:val="0"/>
    <w:pPr>
      <w:widowControl w:val="0"/>
      <w:tabs>
        <w:tab w:val="left" w:pos="360"/>
      </w:tabs>
      <w:jc w:val="both"/>
    </w:pPr>
    <w:rPr>
      <w:kern w:val="2"/>
    </w:rPr>
  </w:style>
  <w:style w:type="paragraph" w:customStyle="1" w:styleId="35">
    <w:name w:val="IBM 正文"/>
    <w:basedOn w:val="1"/>
    <w:autoRedefine/>
    <w:qFormat/>
    <w:uiPriority w:val="0"/>
    <w:pPr>
      <w:widowControl w:val="0"/>
      <w:spacing w:line="360" w:lineRule="exact"/>
      <w:jc w:val="both"/>
    </w:pPr>
    <w:rPr>
      <w:kern w:val="2"/>
      <w:szCs w:val="20"/>
    </w:rPr>
  </w:style>
  <w:style w:type="paragraph" w:customStyle="1" w:styleId="36">
    <w:name w:val="Char Char3 Char Char Char Char Char Char Char"/>
    <w:basedOn w:val="1"/>
    <w:autoRedefine/>
    <w:qFormat/>
    <w:uiPriority w:val="0"/>
    <w:pPr>
      <w:spacing w:after="120" w:line="360" w:lineRule="auto"/>
      <w:ind w:left="560" w:firstLine="480" w:firstLineChars="200"/>
    </w:pPr>
    <w:rPr>
      <w:rFonts w:ascii="Verdana" w:hAnsi="Verdana"/>
    </w:rPr>
  </w:style>
  <w:style w:type="character" w:customStyle="1" w:styleId="37">
    <w:name w:val="纯文本 字符"/>
    <w:basedOn w:val="17"/>
    <w:link w:val="5"/>
    <w:autoRedefine/>
    <w:qFormat/>
    <w:uiPriority w:val="0"/>
    <w:rPr>
      <w:rFonts w:ascii="宋体" w:hAnsi="Courier New" w:eastAsia="宋体" w:cs="Times New Roman"/>
      <w:kern w:val="2"/>
      <w:sz w:val="21"/>
      <w:szCs w:val="21"/>
    </w:rPr>
  </w:style>
  <w:style w:type="character" w:customStyle="1" w:styleId="38">
    <w:name w:val="read"/>
    <w:basedOn w:val="17"/>
    <w:autoRedefine/>
    <w:qFormat/>
    <w:uiPriority w:val="0"/>
  </w:style>
  <w:style w:type="paragraph" w:styleId="39">
    <w:name w:val="List Paragraph"/>
    <w:basedOn w:val="1"/>
    <w:autoRedefine/>
    <w:qFormat/>
    <w:uiPriority w:val="34"/>
    <w:pPr>
      <w:widowControl w:val="0"/>
      <w:ind w:firstLine="420" w:firstLineChars="200"/>
      <w:jc w:val="both"/>
    </w:pPr>
    <w:rPr>
      <w:kern w:val="2"/>
      <w:sz w:val="21"/>
    </w:rPr>
  </w:style>
  <w:style w:type="paragraph" w:customStyle="1" w:styleId="40">
    <w:name w:val="Char Char1 Char Char"/>
    <w:basedOn w:val="1"/>
    <w:autoRedefine/>
    <w:qFormat/>
    <w:uiPriority w:val="0"/>
    <w:pPr>
      <w:spacing w:after="160" w:line="240" w:lineRule="exact"/>
    </w:pPr>
    <w:rPr>
      <w:rFonts w:ascii="Verdana" w:hAnsi="Verdana"/>
      <w:sz w:val="20"/>
      <w:szCs w:val="20"/>
      <w:lang w:eastAsia="en-US"/>
    </w:rPr>
  </w:style>
  <w:style w:type="paragraph" w:customStyle="1" w:styleId="41">
    <w:name w:val="Revision"/>
    <w:autoRedefine/>
    <w:hidden/>
    <w:semiHidden/>
    <w:qFormat/>
    <w:uiPriority w:val="99"/>
    <w:pPr>
      <w:spacing w:after="0" w:line="240" w:lineRule="auto"/>
    </w:pPr>
    <w:rPr>
      <w:rFonts w:ascii="Times New Roman" w:hAnsi="Times New Roman" w:eastAsia="宋体" w:cs="Times New Roman"/>
      <w:sz w:val="24"/>
      <w:szCs w:val="24"/>
      <w:lang w:val="en-US" w:eastAsia="zh-CN" w:bidi="ar-SA"/>
    </w:rPr>
  </w:style>
  <w:style w:type="paragraph" w:customStyle="1" w:styleId="42">
    <w:name w:val="font6"/>
    <w:basedOn w:val="1"/>
    <w:autoRedefine/>
    <w:qFormat/>
    <w:uiPriority w:val="0"/>
    <w:pPr>
      <w:spacing w:before="100" w:beforeAutospacing="1" w:after="100" w:afterAutospacing="1"/>
    </w:pPr>
    <w:rPr>
      <w:rFonts w:hint="eastAsia" w:ascii="宋体" w:hAnsi="宋体" w:cs="Arial Unicode MS"/>
      <w:color w:val="000000"/>
      <w:sz w:val="20"/>
      <w:szCs w:val="20"/>
    </w:rPr>
  </w:style>
  <w:style w:type="paragraph" w:customStyle="1" w:styleId="43">
    <w:name w:val="默认"/>
    <w:autoRedefine/>
    <w:qFormat/>
    <w:uiPriority w:val="0"/>
    <w:pPr>
      <w:pBdr>
        <w:top w:val="none" w:color="auto" w:sz="0" w:space="0"/>
        <w:left w:val="none" w:color="auto" w:sz="0" w:space="0"/>
        <w:bottom w:val="none" w:color="auto" w:sz="0" w:space="0"/>
        <w:right w:val="none" w:color="auto" w:sz="0" w:space="0"/>
        <w:between w:val="none" w:color="auto" w:sz="0" w:space="0"/>
      </w:pBdr>
      <w:spacing w:before="160" w:after="0" w:line="288" w:lineRule="auto"/>
    </w:pPr>
    <w:rPr>
      <w:rFonts w:ascii="PingFang SC Regular" w:hAnsi="PingFang SC Regular" w:eastAsia="PingFang SC Regular" w:cs="PingFang SC Regular"/>
      <w:color w:val="000000"/>
      <w:sz w:val="24"/>
      <w:szCs w:val="24"/>
      <w:lang w:val="en-US" w:eastAsia="zh-CN" w:bidi="ar-SA"/>
    </w:rPr>
  </w:style>
  <w:style w:type="character" w:customStyle="1" w:styleId="44">
    <w:name w:val="s1"/>
    <w:basedOn w:val="17"/>
    <w:autoRedefine/>
    <w:qFormat/>
    <w:uiPriority w:val="0"/>
    <w:rPr>
      <w:rFonts w:ascii="pingfang sc" w:hAnsi="pingfang sc" w:eastAsia="pingfang sc" w:cs="pingfang sc"/>
      <w:sz w:val="20"/>
      <w:szCs w:val="20"/>
    </w:rPr>
  </w:style>
  <w:style w:type="paragraph" w:customStyle="1" w:styleId="45">
    <w:name w:val="p1"/>
    <w:basedOn w:val="1"/>
    <w:autoRedefine/>
    <w:qFormat/>
    <w:uiPriority w:val="0"/>
    <w:pPr>
      <w:spacing w:before="0" w:beforeAutospacing="0" w:after="0" w:afterAutospacing="0"/>
      <w:ind w:left="0" w:right="0"/>
      <w:jc w:val="left"/>
    </w:pPr>
    <w:rPr>
      <w:rFonts w:ascii="pingfang sc semibold" w:hAnsi="pingfang sc semibold" w:eastAsia="pingfang sc semibold" w:cs="pingfang sc semibold"/>
      <w:color w:val="000000"/>
      <w:kern w:val="0"/>
      <w:sz w:val="20"/>
      <w:szCs w:val="20"/>
      <w:lang w:val="en-US" w:eastAsia="zh-CN" w:bidi="ar"/>
    </w:rPr>
  </w:style>
  <w:style w:type="paragraph" w:customStyle="1" w:styleId="46">
    <w:name w:val="p3"/>
    <w:basedOn w:val="1"/>
    <w:autoRedefine/>
    <w:qFormat/>
    <w:uiPriority w:val="0"/>
    <w:pPr>
      <w:spacing w:before="0" w:beforeAutospacing="0" w:after="0" w:afterAutospacing="0"/>
      <w:ind w:left="0" w:right="0"/>
      <w:jc w:val="both"/>
    </w:pPr>
    <w:rPr>
      <w:rFonts w:ascii="pingfang sc semibold" w:hAnsi="pingfang sc semibold" w:eastAsia="pingfang sc semibold" w:cs="pingfang sc semibold"/>
      <w:color w:val="000000"/>
      <w:kern w:val="0"/>
      <w:sz w:val="21"/>
      <w:szCs w:val="21"/>
      <w:lang w:val="en-US" w:eastAsia="zh-CN" w:bidi="ar"/>
    </w:rPr>
  </w:style>
  <w:style w:type="paragraph" w:customStyle="1" w:styleId="47">
    <w:name w:val="p4"/>
    <w:basedOn w:val="1"/>
    <w:autoRedefine/>
    <w:qFormat/>
    <w:uiPriority w:val="0"/>
    <w:pPr>
      <w:spacing w:before="0" w:beforeAutospacing="0" w:after="0" w:afterAutospacing="0"/>
      <w:ind w:left="0" w:right="0"/>
      <w:jc w:val="both"/>
    </w:pPr>
    <w:rPr>
      <w:rFonts w:ascii="pingfang sc" w:hAnsi="pingfang sc" w:eastAsia="pingfang sc" w:cs="pingfang sc"/>
      <w:color w:val="000000"/>
      <w:kern w:val="0"/>
      <w:sz w:val="21"/>
      <w:szCs w:val="21"/>
      <w:lang w:val="en-US" w:eastAsia="zh-CN" w:bidi="ar"/>
    </w:rPr>
  </w:style>
  <w:style w:type="character" w:customStyle="1" w:styleId="48">
    <w:name w:val="s3"/>
    <w:basedOn w:val="17"/>
    <w:autoRedefine/>
    <w:qFormat/>
    <w:uiPriority w:val="0"/>
    <w:rPr>
      <w:rFonts w:hint="default" w:ascii="Helvetica" w:hAnsi="Helvetica" w:eastAsia="Helvetica" w:cs="Helvetica"/>
      <w:sz w:val="21"/>
      <w:szCs w:val="21"/>
    </w:rPr>
  </w:style>
  <w:style w:type="paragraph" w:customStyle="1" w:styleId="49">
    <w:name w:val="p5"/>
    <w:basedOn w:val="1"/>
    <w:autoRedefine/>
    <w:qFormat/>
    <w:uiPriority w:val="0"/>
    <w:pPr>
      <w:spacing w:before="0" w:beforeAutospacing="0" w:after="0" w:afterAutospacing="0"/>
      <w:ind w:left="0" w:right="0"/>
      <w:jc w:val="both"/>
    </w:pPr>
    <w:rPr>
      <w:rFonts w:hint="default" w:ascii="Helvetica" w:hAnsi="Helvetica" w:eastAsia="Helvetica" w:cs="Helvetica"/>
      <w:color w:val="000000"/>
      <w:kern w:val="0"/>
      <w:sz w:val="21"/>
      <w:szCs w:val="21"/>
      <w:lang w:val="en-US" w:eastAsia="zh-CN" w:bidi="ar"/>
    </w:rPr>
  </w:style>
  <w:style w:type="paragraph" w:customStyle="1" w:styleId="50">
    <w:name w:val="p2"/>
    <w:basedOn w:val="1"/>
    <w:autoRedefine/>
    <w:qFormat/>
    <w:uiPriority w:val="0"/>
    <w:pPr>
      <w:spacing w:before="0" w:beforeAutospacing="0" w:after="0" w:afterAutospacing="0"/>
      <w:ind w:left="0" w:right="0"/>
      <w:jc w:val="both"/>
    </w:pPr>
    <w:rPr>
      <w:rFonts w:hint="default" w:ascii="Helvetica" w:hAnsi="Helvetica" w:eastAsia="Helvetica" w:cs="Helvetica"/>
      <w:color w:val="000000"/>
      <w:kern w:val="0"/>
      <w:sz w:val="21"/>
      <w:szCs w:val="21"/>
      <w:lang w:val="en-US" w:eastAsia="zh-CN" w:bidi="ar"/>
    </w:rPr>
  </w:style>
  <w:style w:type="character" w:customStyle="1" w:styleId="51">
    <w:name w:val="apple-tab-span"/>
    <w:basedOn w:val="17"/>
    <w:autoRedefine/>
    <w:qFormat/>
    <w:uiPriority w:val="0"/>
  </w:style>
  <w:style w:type="character" w:customStyle="1" w:styleId="52">
    <w:name w:val="s2"/>
    <w:basedOn w:val="17"/>
    <w:autoRedefine/>
    <w:qFormat/>
    <w:uiPriority w:val="0"/>
    <w:rPr>
      <w:rFonts w:hint="eastAsia" w:ascii="pingfang sc" w:hAnsi="pingfang sc" w:eastAsia="pingfang sc" w:cs="pingfang sc"/>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1274</Words>
  <Characters>1354</Characters>
  <Lines>60</Lines>
  <Paragraphs>17</Paragraphs>
  <TotalTime>9</TotalTime>
  <ScaleCrop>false</ScaleCrop>
  <LinksUpToDate>false</LinksUpToDate>
  <CharactersWithSpaces>1414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2014-06-30T21:55:00Z</dcterms:created>
  <dc:creator>Jerry Wu</dc:creator>
  <cp:lastModifiedBy>陈延琴</cp:lastModifiedBy>
  <cp:lastPrinted>2014-04-12T00:33:00Z</cp:lastPrinted>
  <dcterms:modified xsi:type="dcterms:W3CDTF">2025-02-26T05:26:09Z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0x0101005CF892CA87AC3C449149E796A069584A</vt:lpwstr>
  </property>
  <property fmtid="{D5CDD505-2E9C-101B-9397-08002B2CF9AE}" pid="3" name="KSOProductBuildVer">
    <vt:lpwstr>2052-12.1.0.20305</vt:lpwstr>
  </property>
  <property fmtid="{D5CDD505-2E9C-101B-9397-08002B2CF9AE}" pid="4" name="ICV">
    <vt:lpwstr>84317051B22544E89A37942FE9F9D905_13</vt:lpwstr>
  </property>
  <property fmtid="{D5CDD505-2E9C-101B-9397-08002B2CF9AE}" pid="5" name="KSOTemplateDocerSaveRecord">
    <vt:lpwstr>eyJoZGlkIjoiYjk5ODM0YmMxOWJiYWQyNDU4MGIzYWRmYTA0ZmI5NDciLCJ1c2VySWQiOiIxMTQwMDIxOTk4In0=</vt:lpwstr>
  </property>
</Properties>
</file>