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hd w:val="clear" w:color="auto" w:fill="FFFFFF"/>
        <w:spacing w:before="336" w:beforeAutospacing="0" w:after="336" w:afterAutospacing="0" w:line="360" w:lineRule="auto"/>
        <w:jc w:val="center"/>
        <w:rPr>
          <w:rFonts w:hint="eastAsia" w:ascii="Arial" w:hAnsi="Arial" w:eastAsia="仿宋"/>
          <w:b/>
          <w:bCs/>
          <w:color w:val="121212"/>
          <w:sz w:val="32"/>
          <w:szCs w:val="32"/>
          <w:lang w:val="en-US" w:eastAsia="zh-Hans"/>
        </w:rPr>
      </w:pPr>
      <w:r>
        <w:rPr>
          <w:rFonts w:hint="eastAsia" w:ascii="Arial" w:hAnsi="Arial" w:eastAsia="仿宋"/>
          <w:b/>
          <w:bCs/>
          <w:color w:val="121212"/>
          <w:sz w:val="32"/>
          <w:szCs w:val="32"/>
          <w:lang w:val="en-US" w:eastAsia="zh-Hans"/>
        </w:rPr>
        <w:t>推荐信</w:t>
      </w:r>
    </w:p>
    <w:p>
      <w:pPr>
        <w:pStyle w:val="4"/>
        <w:shd w:val="clear" w:color="auto" w:fill="FFFFFF"/>
        <w:spacing w:before="0" w:beforeAutospacing="0" w:after="0" w:afterAutospacing="0" w:line="240" w:lineRule="auto"/>
        <w:ind w:firstLine="0" w:firstLineChars="0"/>
        <w:rPr>
          <w:rFonts w:hint="default" w:ascii="Arial" w:hAnsi="Arial" w:eastAsia="仿宋"/>
          <w:color w:val="121212"/>
          <w:lang w:val="en-US" w:eastAsia="zh-Hans"/>
        </w:rPr>
      </w:pPr>
      <w:r>
        <w:rPr>
          <w:rFonts w:hint="eastAsia" w:ascii="Arial" w:hAnsi="Arial" w:eastAsia="仿宋"/>
          <w:color w:val="121212"/>
          <w:lang w:val="en-US" w:eastAsia="zh-Hans"/>
        </w:rPr>
        <w:t>尊敬的先生</w:t>
      </w:r>
      <w:r>
        <w:rPr>
          <w:rFonts w:hint="default" w:ascii="Arial" w:hAnsi="Arial" w:eastAsia="仿宋"/>
          <w:color w:val="121212"/>
          <w:lang w:val="en-US" w:eastAsia="zh-Hans"/>
        </w:rPr>
        <w:t>/</w:t>
      </w:r>
      <w:r>
        <w:rPr>
          <w:rFonts w:hint="eastAsia" w:ascii="Arial" w:hAnsi="Arial" w:eastAsia="仿宋"/>
          <w:color w:val="121212"/>
          <w:lang w:val="en-US" w:eastAsia="zh-Hans"/>
        </w:rPr>
        <w:t>女士</w:t>
      </w:r>
      <w:r>
        <w:rPr>
          <w:rFonts w:hint="default" w:ascii="Arial" w:hAnsi="Arial" w:eastAsia="仿宋"/>
          <w:color w:val="121212"/>
          <w:lang w:val="en-US" w:eastAsia="zh-Hans"/>
        </w:rPr>
        <w:t>：</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val="en-US" w:eastAsia="zh-Hans"/>
        </w:rPr>
      </w:pPr>
      <w:r>
        <w:rPr>
          <w:rFonts w:hint="eastAsia" w:ascii="Arial" w:hAnsi="Arial" w:eastAsia="仿宋"/>
          <w:color w:val="121212"/>
          <w:lang w:val="en-US" w:eastAsia="zh-Hans"/>
        </w:rPr>
        <w:t>您好</w:t>
      </w:r>
      <w:r>
        <w:rPr>
          <w:rFonts w:hint="default" w:ascii="Arial" w:hAnsi="Arial" w:eastAsia="仿宋"/>
          <w:color w:val="121212"/>
          <w:lang w:val="en-US" w:eastAsia="zh-Hans"/>
        </w:rPr>
        <w:t>！</w:t>
      </w:r>
      <w:r>
        <w:rPr>
          <w:rFonts w:hint="eastAsia" w:ascii="Arial" w:hAnsi="Arial" w:eastAsia="仿宋"/>
          <w:color w:val="121212"/>
          <w:lang w:val="en-US" w:eastAsia="zh-Hans"/>
        </w:rPr>
        <w:t>我是林传科</w:t>
      </w:r>
      <w:r>
        <w:rPr>
          <w:rFonts w:hint="default" w:ascii="Arial" w:hAnsi="Arial" w:eastAsia="仿宋"/>
          <w:color w:val="121212"/>
          <w:lang w:eastAsia="zh-Hans"/>
        </w:rPr>
        <w:t>，</w:t>
      </w:r>
      <w:r>
        <w:rPr>
          <w:rFonts w:hint="eastAsia" w:ascii="Arial" w:hAnsi="Arial" w:eastAsia="仿宋"/>
          <w:color w:val="121212"/>
          <w:lang w:val="en-US" w:eastAsia="zh-Hans"/>
        </w:rPr>
        <w:t>我分别于</w:t>
      </w:r>
      <w:r>
        <w:rPr>
          <w:rFonts w:hint="default" w:ascii="Arial" w:hAnsi="Arial" w:eastAsia="仿宋"/>
          <w:color w:val="121212"/>
          <w:lang w:eastAsia="zh-Hans"/>
        </w:rPr>
        <w:t>2015</w:t>
      </w:r>
      <w:r>
        <w:rPr>
          <w:rFonts w:hint="eastAsia" w:ascii="Arial" w:hAnsi="Arial" w:eastAsia="仿宋"/>
          <w:color w:val="121212"/>
          <w:lang w:val="en-US" w:eastAsia="zh-Hans"/>
        </w:rPr>
        <w:t>年和</w:t>
      </w:r>
      <w:r>
        <w:rPr>
          <w:rFonts w:hint="default" w:ascii="Arial" w:hAnsi="Arial" w:eastAsia="仿宋"/>
          <w:color w:val="121212"/>
          <w:lang w:eastAsia="zh-Hans"/>
        </w:rPr>
        <w:t>2017</w:t>
      </w:r>
      <w:r>
        <w:rPr>
          <w:rFonts w:hint="eastAsia" w:ascii="Arial" w:hAnsi="Arial" w:eastAsia="仿宋"/>
          <w:color w:val="121212"/>
          <w:lang w:val="en-US" w:eastAsia="zh-Hans"/>
        </w:rPr>
        <w:t>创立高维学堂和高飞投资</w:t>
      </w:r>
      <w:r>
        <w:rPr>
          <w:rFonts w:hint="default" w:ascii="Arial" w:hAnsi="Arial" w:eastAsia="仿宋"/>
          <w:color w:val="121212"/>
          <w:lang w:eastAsia="zh-Hans"/>
        </w:rPr>
        <w:t>，</w:t>
      </w:r>
      <w:r>
        <w:rPr>
          <w:rFonts w:hint="eastAsia" w:ascii="Arial" w:hAnsi="Arial" w:eastAsia="仿宋"/>
          <w:color w:val="121212"/>
          <w:lang w:val="en-US" w:eastAsia="zh-Hans"/>
        </w:rPr>
        <w:t>担任这两家公司的创始合伙人</w:t>
      </w:r>
      <w:r>
        <w:rPr>
          <w:rFonts w:hint="default" w:ascii="Arial" w:hAnsi="Arial" w:eastAsia="仿宋"/>
          <w:color w:val="121212"/>
          <w:lang w:val="en-US" w:eastAsia="zh-Hans"/>
        </w:rPr>
        <w:t>、</w:t>
      </w:r>
      <w:r>
        <w:rPr>
          <w:rFonts w:hint="eastAsia" w:ascii="Arial" w:hAnsi="Arial" w:eastAsia="仿宋"/>
          <w:color w:val="121212"/>
          <w:lang w:val="en-US" w:eastAsia="zh-Hans"/>
        </w:rPr>
        <w:t>董事长和法定代表人</w:t>
      </w:r>
      <w:r>
        <w:rPr>
          <w:rFonts w:hint="default" w:ascii="Arial" w:hAnsi="Arial" w:eastAsia="仿宋"/>
          <w:color w:val="121212"/>
          <w:lang w:eastAsia="zh-Hans"/>
        </w:rPr>
        <w:t>。</w:t>
      </w:r>
      <w:r>
        <w:rPr>
          <w:rFonts w:hint="eastAsia" w:ascii="Arial" w:hAnsi="Arial" w:eastAsia="仿宋"/>
          <w:color w:val="121212"/>
          <w:lang w:val="en-US" w:eastAsia="zh-Hans"/>
        </w:rPr>
        <w:t>随后刘发军先生以合伙人的身份亦参与到这两家公司的经营和管理</w:t>
      </w:r>
      <w:r>
        <w:rPr>
          <w:rFonts w:hint="default" w:ascii="Arial" w:hAnsi="Arial" w:eastAsia="仿宋"/>
          <w:color w:val="121212"/>
          <w:lang w:val="en-US" w:eastAsia="zh-Hans"/>
        </w:rPr>
        <w:t>。</w:t>
      </w:r>
      <w:r>
        <w:rPr>
          <w:rFonts w:hint="eastAsia" w:ascii="Arial" w:hAnsi="Arial" w:eastAsia="仿宋"/>
          <w:color w:val="121212"/>
          <w:lang w:val="en-US" w:eastAsia="zh-Hans"/>
        </w:rPr>
        <w:t>在此</w:t>
      </w:r>
      <w:r>
        <w:rPr>
          <w:rFonts w:hint="default" w:ascii="Arial" w:hAnsi="Arial" w:eastAsia="仿宋"/>
          <w:color w:val="121212"/>
          <w:lang w:eastAsia="zh-Hans"/>
        </w:rPr>
        <w:t>，</w:t>
      </w:r>
      <w:r>
        <w:rPr>
          <w:rFonts w:hint="eastAsia" w:ascii="Arial" w:hAnsi="Arial" w:eastAsia="仿宋"/>
          <w:color w:val="121212"/>
          <w:lang w:val="en-US" w:eastAsia="zh-Hans"/>
        </w:rPr>
        <w:t>我诚挚地提供我的好搭档</w:t>
      </w:r>
      <w:r>
        <w:rPr>
          <w:rFonts w:hint="default" w:ascii="Arial" w:hAnsi="Arial" w:eastAsia="仿宋"/>
          <w:color w:val="121212"/>
          <w:lang w:eastAsia="zh-Hans"/>
        </w:rPr>
        <w:t>、</w:t>
      </w:r>
      <w:r>
        <w:rPr>
          <w:rFonts w:hint="eastAsia" w:ascii="Arial" w:hAnsi="Arial" w:eastAsia="仿宋"/>
          <w:color w:val="121212"/>
          <w:lang w:val="en-US" w:eastAsia="zh-Hans"/>
        </w:rPr>
        <w:t>好朋友刘发军先生（身份证号：</w:t>
      </w:r>
      <w:r>
        <w:rPr>
          <w:rFonts w:hint="default" w:ascii="Arial" w:hAnsi="Arial" w:eastAsia="仿宋"/>
          <w:color w:val="121212"/>
          <w:lang w:val="en-US" w:eastAsia="zh-Hans"/>
        </w:rPr>
        <w:t>362301198308011551</w:t>
      </w:r>
      <w:r>
        <w:rPr>
          <w:rFonts w:hint="eastAsia" w:ascii="Arial" w:hAnsi="Arial" w:eastAsia="仿宋"/>
          <w:color w:val="121212"/>
          <w:lang w:val="en-US" w:eastAsia="zh-Hans"/>
        </w:rPr>
        <w:t>）在我司的任职情况供贵处参考</w:t>
      </w:r>
      <w:r>
        <w:rPr>
          <w:rFonts w:hint="default" w:ascii="Arial" w:hAnsi="Arial" w:eastAsia="仿宋"/>
          <w:color w:val="121212"/>
          <w:lang w:val="en-US" w:eastAsia="zh-Hans"/>
        </w:rPr>
        <w:t>。</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eastAsia="zh-Hans"/>
        </w:rPr>
      </w:pPr>
      <w:r>
        <w:rPr>
          <w:rFonts w:hint="eastAsia" w:ascii="Arial" w:hAnsi="Arial" w:eastAsia="仿宋"/>
          <w:color w:val="121212"/>
          <w:lang w:val="en-US" w:eastAsia="zh-Hans"/>
        </w:rPr>
        <w:t>高维学堂是新一代的实战型商学院，首家提出并拥有“科学创业”理论及落地体系。每年超10000人次的创始人携其高管来到课堂，92.7%的学员来自口碑推荐，超万条课后评价的平均满意度4.96分(5分制)，被中国Top20半数以上的创投基金指定为投后赋能合作伙伴</w:t>
      </w:r>
      <w:r>
        <w:rPr>
          <w:rFonts w:hint="default" w:ascii="Arial" w:hAnsi="Arial" w:eastAsia="仿宋"/>
          <w:color w:val="121212"/>
          <w:lang w:eastAsia="zh-Hans"/>
        </w:rPr>
        <w:t>，</w:t>
      </w:r>
      <w:r>
        <w:rPr>
          <w:rFonts w:hint="eastAsia" w:ascii="Arial" w:hAnsi="Arial" w:eastAsia="仿宋"/>
          <w:color w:val="121212"/>
          <w:lang w:val="en-US" w:eastAsia="zh-Hans"/>
        </w:rPr>
        <w:t>目前高维学堂已成为中国规模最大的创业实战教育平台。在高维学堂的基础上</w:t>
      </w:r>
      <w:r>
        <w:rPr>
          <w:rFonts w:hint="default" w:ascii="Arial" w:hAnsi="Arial" w:eastAsia="仿宋"/>
          <w:color w:val="121212"/>
          <w:lang w:eastAsia="zh-Hans"/>
        </w:rPr>
        <w:t>，2017</w:t>
      </w:r>
      <w:r>
        <w:rPr>
          <w:rFonts w:hint="eastAsia" w:ascii="Arial" w:hAnsi="Arial" w:eastAsia="仿宋"/>
          <w:color w:val="121212"/>
          <w:lang w:val="en-US" w:eastAsia="zh-Hans"/>
        </w:rPr>
        <w:t>年设立了高飞投资</w:t>
      </w:r>
      <w:r>
        <w:rPr>
          <w:rFonts w:hint="default" w:ascii="Arial" w:hAnsi="Arial" w:eastAsia="仿宋"/>
          <w:color w:val="121212"/>
          <w:lang w:val="en-US" w:eastAsia="zh-Hans"/>
        </w:rPr>
        <w:t>，</w:t>
      </w:r>
      <w:r>
        <w:rPr>
          <w:rFonts w:hint="eastAsia" w:ascii="Arial" w:hAnsi="Arial" w:eastAsia="仿宋"/>
          <w:color w:val="121212"/>
          <w:lang w:val="en-US" w:eastAsia="zh-Hans"/>
        </w:rPr>
        <w:t>较早地开始探索公司制常青基金的中国本土实践</w:t>
      </w:r>
      <w:r>
        <w:rPr>
          <w:rFonts w:hint="default" w:ascii="Arial" w:hAnsi="Arial" w:eastAsia="仿宋"/>
          <w:color w:val="121212"/>
          <w:lang w:eastAsia="zh-Hans"/>
        </w:rPr>
        <w:t>。</w:t>
      </w:r>
      <w:r>
        <w:rPr>
          <w:rFonts w:hint="eastAsia" w:ascii="Arial" w:hAnsi="Arial" w:eastAsia="仿宋"/>
          <w:color w:val="121212"/>
          <w:lang w:val="en-US" w:eastAsia="zh-Hans"/>
        </w:rPr>
        <w:t>高飞是一支赋能陪跑型的早期人民币基金。我们以“投后前置”的方式，精准筛选出高维学堂中一小批“科学创业精神”的学员企业，为他们提供“创业知识+决策智库+股权投资”三维一体的深度赋能，共享认知成长和商业成功</w:t>
      </w:r>
      <w:r>
        <w:rPr>
          <w:rFonts w:hint="default" w:ascii="Arial" w:hAnsi="Arial" w:eastAsia="仿宋"/>
          <w:color w:val="121212"/>
          <w:lang w:eastAsia="zh-Hans"/>
        </w:rPr>
        <w:t>。</w:t>
      </w:r>
      <w:r>
        <w:rPr>
          <w:rFonts w:hint="eastAsia" w:ascii="Arial" w:hAnsi="Arial" w:eastAsia="仿宋"/>
          <w:color w:val="121212"/>
          <w:lang w:val="en-US" w:eastAsia="zh-Hans"/>
        </w:rPr>
        <w:t>到目前为止</w:t>
      </w:r>
      <w:r>
        <w:rPr>
          <w:rFonts w:hint="default" w:ascii="Arial" w:hAnsi="Arial" w:eastAsia="仿宋"/>
          <w:color w:val="121212"/>
          <w:lang w:eastAsia="zh-Hans"/>
        </w:rPr>
        <w:t>，</w:t>
      </w:r>
      <w:r>
        <w:rPr>
          <w:rFonts w:hint="eastAsia" w:ascii="Arial" w:hAnsi="Arial" w:eastAsia="仿宋"/>
          <w:color w:val="121212"/>
          <w:lang w:val="en-US" w:eastAsia="zh-Hans"/>
        </w:rPr>
        <w:t>我们的创新投资模式得到了很好的验证</w:t>
      </w:r>
      <w:r>
        <w:rPr>
          <w:rFonts w:hint="default" w:ascii="Arial" w:hAnsi="Arial" w:eastAsia="仿宋"/>
          <w:color w:val="121212"/>
          <w:lang w:eastAsia="zh-Hans"/>
        </w:rPr>
        <w:t>，</w:t>
      </w:r>
      <w:r>
        <w:rPr>
          <w:rFonts w:hint="eastAsia" w:ascii="Arial" w:hAnsi="Arial" w:eastAsia="仿宋"/>
          <w:color w:val="121212"/>
          <w:lang w:val="en-US" w:eastAsia="zh-Hans"/>
        </w:rPr>
        <w:t>得到了被投企业的高度认同</w:t>
      </w:r>
      <w:r>
        <w:rPr>
          <w:rFonts w:hint="default" w:ascii="Arial" w:hAnsi="Arial" w:eastAsia="仿宋"/>
          <w:color w:val="121212"/>
          <w:lang w:eastAsia="zh-Hans"/>
        </w:rPr>
        <w:t>。</w:t>
      </w:r>
      <w:r>
        <w:rPr>
          <w:rFonts w:hint="eastAsia" w:ascii="Arial" w:hAnsi="Arial" w:eastAsia="仿宋"/>
          <w:color w:val="121212"/>
          <w:lang w:val="en-US" w:eastAsia="zh-Hans"/>
        </w:rPr>
        <w:t>高飞投资的部分早期项目如奶糖派</w:t>
      </w:r>
      <w:r>
        <w:rPr>
          <w:rFonts w:hint="default" w:ascii="Arial" w:hAnsi="Arial" w:eastAsia="仿宋"/>
          <w:color w:val="121212"/>
          <w:lang w:eastAsia="zh-Hans"/>
        </w:rPr>
        <w:t>、</w:t>
      </w:r>
      <w:r>
        <w:rPr>
          <w:rFonts w:hint="eastAsia" w:ascii="Arial" w:hAnsi="Arial" w:eastAsia="仿宋"/>
          <w:color w:val="121212"/>
          <w:lang w:val="en-US" w:eastAsia="zh-Hans"/>
        </w:rPr>
        <w:t>肤漾</w:t>
      </w:r>
      <w:r>
        <w:rPr>
          <w:rFonts w:hint="default" w:ascii="Arial" w:hAnsi="Arial" w:eastAsia="仿宋"/>
          <w:color w:val="121212"/>
          <w:lang w:eastAsia="zh-Hans"/>
        </w:rPr>
        <w:t>、</w:t>
      </w:r>
      <w:r>
        <w:rPr>
          <w:rFonts w:hint="eastAsia" w:ascii="Arial" w:hAnsi="Arial" w:eastAsia="仿宋"/>
          <w:color w:val="121212"/>
          <w:lang w:val="en-US" w:eastAsia="zh-Hans"/>
        </w:rPr>
        <w:t>诺亚机器人等取得了出色的业绩回报</w:t>
      </w:r>
      <w:r>
        <w:rPr>
          <w:rFonts w:hint="default" w:ascii="Arial" w:hAnsi="Arial" w:eastAsia="仿宋"/>
          <w:color w:val="121212"/>
          <w:lang w:eastAsia="zh-Hans"/>
        </w:rPr>
        <w:t>。</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eastAsia="zh-Hans"/>
        </w:rPr>
      </w:pPr>
      <w:r>
        <w:rPr>
          <w:rFonts w:hint="eastAsia" w:ascii="Arial" w:hAnsi="Arial" w:eastAsia="仿宋"/>
          <w:color w:val="121212"/>
          <w:lang w:val="en-US" w:eastAsia="zh-Hans"/>
        </w:rPr>
        <w:t>刘发军先生参与了公司和基金的早期筹备和发展运营</w:t>
      </w:r>
      <w:r>
        <w:rPr>
          <w:rFonts w:hint="default" w:ascii="Arial" w:hAnsi="Arial" w:eastAsia="仿宋"/>
          <w:color w:val="121212"/>
          <w:lang w:eastAsia="zh-Hans"/>
        </w:rPr>
        <w:t>，</w:t>
      </w:r>
      <w:r>
        <w:rPr>
          <w:rFonts w:hint="eastAsia" w:ascii="Arial" w:hAnsi="Arial" w:eastAsia="仿宋"/>
          <w:color w:val="121212"/>
          <w:lang w:val="en-US" w:eastAsia="zh-Hans"/>
        </w:rPr>
        <w:t>并长期担任在高飞投资的联合创始人和管理合伙人</w:t>
      </w:r>
      <w:r>
        <w:rPr>
          <w:rFonts w:hint="default" w:ascii="Arial" w:hAnsi="Arial" w:eastAsia="仿宋"/>
          <w:color w:val="121212"/>
          <w:lang w:eastAsia="zh-Hans"/>
        </w:rPr>
        <w:t>。</w:t>
      </w:r>
      <w:r>
        <w:rPr>
          <w:rFonts w:hint="eastAsia" w:ascii="Arial" w:hAnsi="Arial" w:eastAsia="仿宋"/>
          <w:color w:val="121212"/>
          <w:lang w:val="en-US" w:eastAsia="zh-Hans"/>
        </w:rPr>
        <w:t>鉴于传统基金的一些弊端</w:t>
      </w:r>
      <w:r>
        <w:rPr>
          <w:rFonts w:hint="default" w:ascii="Arial" w:hAnsi="Arial" w:eastAsia="仿宋"/>
          <w:color w:val="121212"/>
          <w:lang w:eastAsia="zh-Hans"/>
        </w:rPr>
        <w:t>，</w:t>
      </w:r>
      <w:r>
        <w:rPr>
          <w:rFonts w:hint="eastAsia" w:ascii="Arial" w:hAnsi="Arial" w:eastAsia="仿宋"/>
          <w:color w:val="121212"/>
          <w:lang w:val="en-US" w:eastAsia="zh-Hans"/>
        </w:rPr>
        <w:t>比如基金在募资和退出上的时间压力</w:t>
      </w:r>
      <w:r>
        <w:rPr>
          <w:rFonts w:hint="default" w:ascii="Arial" w:hAnsi="Arial" w:eastAsia="仿宋"/>
          <w:color w:val="121212"/>
          <w:lang w:eastAsia="zh-Hans"/>
        </w:rPr>
        <w:t>、</w:t>
      </w:r>
      <w:r>
        <w:rPr>
          <w:rFonts w:hint="eastAsia" w:ascii="Arial" w:hAnsi="Arial" w:eastAsia="仿宋"/>
          <w:color w:val="121212"/>
          <w:lang w:val="en-US" w:eastAsia="zh-Hans"/>
        </w:rPr>
        <w:t>出资人高频的进和出</w:t>
      </w:r>
      <w:r>
        <w:rPr>
          <w:rFonts w:hint="default" w:ascii="Arial" w:hAnsi="Arial" w:eastAsia="仿宋"/>
          <w:color w:val="121212"/>
          <w:lang w:eastAsia="zh-Hans"/>
        </w:rPr>
        <w:t>、</w:t>
      </w:r>
      <w:r>
        <w:rPr>
          <w:rFonts w:hint="eastAsia" w:ascii="Arial" w:hAnsi="Arial" w:eastAsia="仿宋"/>
          <w:color w:val="121212"/>
          <w:lang w:val="en-US" w:eastAsia="zh-Hans"/>
        </w:rPr>
        <w:t>潜力项目不能长期持有</w:t>
      </w:r>
      <w:r>
        <w:rPr>
          <w:rFonts w:hint="default" w:ascii="Arial" w:hAnsi="Arial" w:eastAsia="仿宋"/>
          <w:color w:val="121212"/>
          <w:lang w:eastAsia="zh-Hans"/>
        </w:rPr>
        <w:t>，</w:t>
      </w:r>
      <w:r>
        <w:rPr>
          <w:rFonts w:hint="eastAsia" w:ascii="Arial" w:hAnsi="Arial" w:eastAsia="仿宋"/>
          <w:color w:val="121212"/>
          <w:lang w:val="en-US" w:eastAsia="zh-Hans"/>
        </w:rPr>
        <w:t>刘发军先生在高飞成立伊始就开始探索公司制的常青基金的创新运行模式</w:t>
      </w:r>
      <w:r>
        <w:rPr>
          <w:rFonts w:hint="default" w:ascii="Arial" w:hAnsi="Arial" w:eastAsia="仿宋"/>
          <w:color w:val="121212"/>
          <w:lang w:eastAsia="zh-Hans"/>
        </w:rPr>
        <w:t>。</w:t>
      </w:r>
      <w:r>
        <w:rPr>
          <w:rFonts w:hint="eastAsia" w:ascii="Arial" w:hAnsi="Arial" w:eastAsia="仿宋"/>
          <w:color w:val="121212"/>
          <w:lang w:val="en-US" w:eastAsia="zh-Hans"/>
        </w:rPr>
        <w:t>在专业才干和投资成绩方面</w:t>
      </w:r>
      <w:r>
        <w:rPr>
          <w:rFonts w:hint="default" w:ascii="Arial" w:hAnsi="Arial" w:eastAsia="仿宋"/>
          <w:color w:val="121212"/>
          <w:lang w:eastAsia="zh-Hans"/>
        </w:rPr>
        <w:t>，</w:t>
      </w:r>
      <w:r>
        <w:rPr>
          <w:rFonts w:hint="eastAsia" w:ascii="Arial" w:hAnsi="Arial" w:eastAsia="仿宋"/>
          <w:color w:val="121212"/>
          <w:lang w:val="en-US" w:eastAsia="zh-Hans"/>
        </w:rPr>
        <w:t>刘发军先生表现出色</w:t>
      </w:r>
      <w:r>
        <w:rPr>
          <w:rFonts w:hint="default" w:ascii="Arial" w:hAnsi="Arial" w:eastAsia="仿宋"/>
          <w:color w:val="121212"/>
          <w:lang w:eastAsia="zh-Hans"/>
        </w:rPr>
        <w:t>。</w:t>
      </w:r>
      <w:r>
        <w:rPr>
          <w:rFonts w:hint="eastAsia" w:ascii="Arial" w:hAnsi="Arial" w:eastAsia="仿宋"/>
          <w:color w:val="121212"/>
          <w:lang w:val="en-US" w:eastAsia="zh-Hans"/>
        </w:rPr>
        <w:t>比如</w:t>
      </w:r>
      <w:r>
        <w:rPr>
          <w:rFonts w:hint="default" w:ascii="Arial" w:hAnsi="Arial" w:eastAsia="仿宋"/>
          <w:color w:val="121212"/>
          <w:lang w:eastAsia="zh-Hans"/>
        </w:rPr>
        <w:t>：</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eastAsia="zh-Hans"/>
        </w:rPr>
      </w:pPr>
      <w:r>
        <w:rPr>
          <w:rFonts w:hint="eastAsia" w:ascii="Arial" w:hAnsi="Arial" w:eastAsia="仿宋"/>
          <w:color w:val="121212"/>
          <w:lang w:val="en-US" w:eastAsia="zh-Hans"/>
        </w:rPr>
        <w:t>在基金服务上</w:t>
      </w:r>
      <w:r>
        <w:rPr>
          <w:rFonts w:hint="default" w:ascii="Arial" w:hAnsi="Arial" w:eastAsia="仿宋"/>
          <w:color w:val="121212"/>
          <w:lang w:eastAsia="zh-Hans"/>
        </w:rPr>
        <w:t>：</w:t>
      </w:r>
      <w:r>
        <w:rPr>
          <w:rFonts w:hint="eastAsia" w:ascii="Arial" w:hAnsi="Arial" w:eastAsia="仿宋"/>
          <w:color w:val="121212"/>
          <w:lang w:val="en-US" w:eastAsia="zh-Hans"/>
        </w:rPr>
        <w:t>除了常规的财务报表</w:t>
      </w:r>
      <w:r>
        <w:rPr>
          <w:rFonts w:hint="default" w:ascii="Arial" w:hAnsi="Arial" w:eastAsia="仿宋"/>
          <w:color w:val="121212"/>
          <w:lang w:val="en-US" w:eastAsia="zh-Hans"/>
        </w:rPr>
        <w:t>，</w:t>
      </w:r>
      <w:r>
        <w:rPr>
          <w:rFonts w:hint="eastAsia" w:ascii="Arial" w:hAnsi="Arial" w:eastAsia="仿宋"/>
          <w:color w:val="121212"/>
          <w:lang w:val="en-US" w:eastAsia="zh-Hans"/>
        </w:rPr>
        <w:t>刘发军以出资人为中心</w:t>
      </w:r>
      <w:r>
        <w:rPr>
          <w:rFonts w:hint="default" w:ascii="Arial" w:hAnsi="Arial" w:eastAsia="仿宋"/>
          <w:color w:val="121212"/>
          <w:lang w:eastAsia="zh-Hans"/>
        </w:rPr>
        <w:t>，</w:t>
      </w:r>
      <w:r>
        <w:rPr>
          <w:rFonts w:hint="eastAsia" w:ascii="Arial" w:hAnsi="Arial" w:eastAsia="仿宋"/>
          <w:color w:val="121212"/>
          <w:lang w:val="en-US" w:eastAsia="zh-Hans"/>
        </w:rPr>
        <w:t>主动听取他们对基金的一些期待和关切</w:t>
      </w:r>
      <w:r>
        <w:rPr>
          <w:rFonts w:hint="default" w:ascii="Arial" w:hAnsi="Arial" w:eastAsia="仿宋"/>
          <w:color w:val="121212"/>
          <w:lang w:eastAsia="zh-Hans"/>
        </w:rPr>
        <w:t>，</w:t>
      </w:r>
      <w:r>
        <w:rPr>
          <w:rFonts w:hint="eastAsia" w:ascii="Arial" w:hAnsi="Arial" w:eastAsia="仿宋"/>
          <w:color w:val="121212"/>
          <w:lang w:val="en-US" w:eastAsia="zh-Hans"/>
        </w:rPr>
        <w:t>积极汇报项目的阶段性进展和机会风险</w:t>
      </w:r>
      <w:r>
        <w:rPr>
          <w:rFonts w:hint="default" w:ascii="Arial" w:hAnsi="Arial" w:eastAsia="仿宋"/>
          <w:color w:val="121212"/>
          <w:lang w:eastAsia="zh-Hans"/>
        </w:rPr>
        <w:t>。</w:t>
      </w:r>
    </w:p>
    <w:p>
      <w:pPr>
        <w:pStyle w:val="4"/>
        <w:shd w:val="clear" w:color="auto" w:fill="FFFFFF"/>
        <w:spacing w:before="0" w:beforeAutospacing="0" w:after="0" w:afterAutospacing="0" w:line="240" w:lineRule="auto"/>
        <w:ind w:firstLine="480" w:firstLineChars="200"/>
        <w:rPr>
          <w:rFonts w:hint="eastAsia" w:ascii="Arial" w:hAnsi="Arial" w:eastAsia="仿宋"/>
          <w:color w:val="121212"/>
          <w:lang w:val="en-US" w:eastAsia="zh-Hans"/>
        </w:rPr>
      </w:pPr>
      <w:r>
        <w:rPr>
          <w:rFonts w:hint="eastAsia" w:ascii="Arial" w:hAnsi="Arial" w:eastAsia="仿宋"/>
          <w:color w:val="121212"/>
          <w:lang w:val="en-US" w:eastAsia="zh-Hans"/>
        </w:rPr>
        <w:t>在项目判断上</w:t>
      </w:r>
      <w:r>
        <w:rPr>
          <w:rFonts w:hint="default" w:ascii="Arial" w:hAnsi="Arial" w:eastAsia="仿宋"/>
          <w:color w:val="121212"/>
          <w:lang w:eastAsia="zh-Hans"/>
        </w:rPr>
        <w:t>：</w:t>
      </w:r>
      <w:r>
        <w:rPr>
          <w:rFonts w:hint="eastAsia" w:ascii="Arial" w:hAnsi="Arial" w:eastAsia="仿宋"/>
          <w:color w:val="121212"/>
          <w:lang w:val="en-US" w:eastAsia="zh-Hans"/>
        </w:rPr>
        <w:t>刘发军先生大量看项目</w:t>
      </w:r>
      <w:r>
        <w:rPr>
          <w:rFonts w:hint="default" w:ascii="Arial" w:hAnsi="Arial" w:eastAsia="仿宋"/>
          <w:color w:val="121212"/>
          <w:lang w:eastAsia="zh-Hans"/>
        </w:rPr>
        <w:t>，</w:t>
      </w:r>
      <w:r>
        <w:rPr>
          <w:rFonts w:hint="eastAsia" w:ascii="Arial" w:hAnsi="Arial" w:eastAsia="仿宋"/>
          <w:color w:val="121212"/>
          <w:lang w:val="en-US" w:eastAsia="zh-Hans"/>
        </w:rPr>
        <w:t>和创业者交流讨论</w:t>
      </w:r>
      <w:r>
        <w:rPr>
          <w:rFonts w:hint="default" w:ascii="Arial" w:hAnsi="Arial" w:eastAsia="仿宋"/>
          <w:color w:val="121212"/>
          <w:lang w:eastAsia="zh-Hans"/>
        </w:rPr>
        <w:t>，</w:t>
      </w:r>
      <w:r>
        <w:rPr>
          <w:rFonts w:hint="eastAsia" w:ascii="Arial" w:hAnsi="Arial" w:eastAsia="仿宋"/>
          <w:color w:val="121212"/>
          <w:lang w:val="en-US" w:eastAsia="zh-Hans"/>
        </w:rPr>
        <w:t>甚至去一线观察和访谈用户</w:t>
      </w:r>
      <w:r>
        <w:rPr>
          <w:rFonts w:hint="default" w:ascii="Arial" w:hAnsi="Arial" w:eastAsia="仿宋"/>
          <w:color w:val="121212"/>
          <w:lang w:eastAsia="zh-Hans"/>
        </w:rPr>
        <w:t>。</w:t>
      </w:r>
      <w:r>
        <w:rPr>
          <w:rFonts w:hint="eastAsia" w:ascii="Arial" w:hAnsi="Arial" w:eastAsia="仿宋"/>
          <w:color w:val="121212"/>
          <w:lang w:val="en-US" w:eastAsia="zh-Hans"/>
        </w:rPr>
        <w:t>在消费品牌</w:t>
      </w:r>
      <w:r>
        <w:rPr>
          <w:rFonts w:hint="default" w:ascii="Arial" w:hAnsi="Arial" w:eastAsia="仿宋"/>
          <w:color w:val="121212"/>
          <w:lang w:eastAsia="zh-Hans"/>
        </w:rPr>
        <w:t>、</w:t>
      </w:r>
      <w:r>
        <w:rPr>
          <w:rFonts w:hint="eastAsia" w:ascii="Arial" w:hAnsi="Arial" w:eastAsia="仿宋"/>
          <w:color w:val="121212"/>
          <w:lang w:val="en-US" w:eastAsia="zh-Hans"/>
        </w:rPr>
        <w:t>科技软件等行业积累了丰富的产业洞察</w:t>
      </w:r>
      <w:r>
        <w:rPr>
          <w:rFonts w:hint="default" w:ascii="Arial" w:hAnsi="Arial" w:eastAsia="仿宋"/>
          <w:color w:val="121212"/>
          <w:lang w:eastAsia="zh-Hans"/>
        </w:rPr>
        <w:t>。</w:t>
      </w:r>
      <w:r>
        <w:rPr>
          <w:rFonts w:hint="eastAsia" w:ascii="Arial" w:hAnsi="Arial" w:eastAsia="仿宋"/>
          <w:color w:val="121212"/>
          <w:lang w:val="en-US" w:eastAsia="zh-Hans"/>
        </w:rPr>
        <w:t>同时</w:t>
      </w:r>
      <w:r>
        <w:rPr>
          <w:rFonts w:hint="default" w:ascii="Arial" w:hAnsi="Arial" w:eastAsia="仿宋"/>
          <w:color w:val="121212"/>
          <w:lang w:eastAsia="zh-Hans"/>
        </w:rPr>
        <w:t>，</w:t>
      </w:r>
      <w:r>
        <w:rPr>
          <w:rFonts w:hint="eastAsia" w:ascii="Arial" w:hAnsi="Arial" w:eastAsia="仿宋"/>
          <w:color w:val="121212"/>
          <w:lang w:val="en-US" w:eastAsia="zh-Hans"/>
        </w:rPr>
        <w:t>刘发军先生高度关注“人”的因素</w:t>
      </w:r>
      <w:r>
        <w:rPr>
          <w:rFonts w:hint="default" w:ascii="Arial" w:hAnsi="Arial" w:eastAsia="仿宋"/>
          <w:color w:val="121212"/>
          <w:lang w:eastAsia="zh-Hans"/>
        </w:rPr>
        <w:t>，</w:t>
      </w:r>
      <w:r>
        <w:rPr>
          <w:rFonts w:hint="eastAsia" w:ascii="Arial" w:hAnsi="Arial" w:eastAsia="仿宋"/>
          <w:color w:val="121212"/>
          <w:lang w:val="en-US" w:eastAsia="zh-Hans"/>
        </w:rPr>
        <w:t>对核心创业团队的战略素养</w:t>
      </w:r>
      <w:r>
        <w:rPr>
          <w:rFonts w:hint="default" w:ascii="Arial" w:hAnsi="Arial" w:eastAsia="仿宋"/>
          <w:color w:val="121212"/>
          <w:lang w:eastAsia="zh-Hans"/>
        </w:rPr>
        <w:t>、</w:t>
      </w:r>
      <w:r>
        <w:rPr>
          <w:rFonts w:hint="eastAsia" w:ascii="Arial" w:hAnsi="Arial" w:eastAsia="仿宋"/>
          <w:color w:val="121212"/>
          <w:lang w:val="en-US" w:eastAsia="zh-Hans"/>
        </w:rPr>
        <w:t>执行能力和认知迭代能力颇为看重</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eastAsia="zh-Hans"/>
        </w:rPr>
      </w:pPr>
      <w:r>
        <w:rPr>
          <w:rFonts w:hint="eastAsia" w:ascii="Arial" w:hAnsi="Arial" w:eastAsia="仿宋"/>
          <w:color w:val="121212"/>
          <w:lang w:val="en-US" w:eastAsia="zh-Hans"/>
        </w:rPr>
        <w:t>在项目赋能上</w:t>
      </w:r>
      <w:r>
        <w:rPr>
          <w:rFonts w:hint="default" w:ascii="Arial" w:hAnsi="Arial" w:eastAsia="仿宋"/>
          <w:color w:val="121212"/>
          <w:lang w:eastAsia="zh-Hans"/>
        </w:rPr>
        <w:t>：</w:t>
      </w:r>
      <w:r>
        <w:rPr>
          <w:rFonts w:hint="eastAsia" w:ascii="Arial" w:hAnsi="Arial" w:eastAsia="仿宋"/>
          <w:color w:val="121212"/>
          <w:lang w:val="en-US" w:eastAsia="zh-Hans"/>
        </w:rPr>
        <w:t>在这点上</w:t>
      </w:r>
      <w:r>
        <w:rPr>
          <w:rFonts w:hint="default" w:ascii="Arial" w:hAnsi="Arial" w:eastAsia="仿宋"/>
          <w:color w:val="121212"/>
          <w:lang w:eastAsia="zh-Hans"/>
        </w:rPr>
        <w:t>，</w:t>
      </w:r>
      <w:r>
        <w:rPr>
          <w:rFonts w:hint="eastAsia" w:ascii="Arial" w:hAnsi="Arial" w:eastAsia="仿宋"/>
          <w:color w:val="121212"/>
          <w:lang w:val="en-US" w:eastAsia="zh-Hans"/>
        </w:rPr>
        <w:t>刘发军先生不像是个投资人</w:t>
      </w:r>
      <w:r>
        <w:rPr>
          <w:rFonts w:hint="default" w:ascii="Arial" w:hAnsi="Arial" w:eastAsia="仿宋"/>
          <w:color w:val="121212"/>
          <w:lang w:eastAsia="zh-Hans"/>
        </w:rPr>
        <w:t>，</w:t>
      </w:r>
      <w:r>
        <w:rPr>
          <w:rFonts w:hint="eastAsia" w:ascii="Arial" w:hAnsi="Arial" w:eastAsia="仿宋"/>
          <w:color w:val="121212"/>
          <w:lang w:val="en-US" w:eastAsia="zh-Hans"/>
        </w:rPr>
        <w:t>更像是一个共同创业者</w:t>
      </w:r>
      <w:r>
        <w:rPr>
          <w:rFonts w:hint="default" w:ascii="Arial" w:hAnsi="Arial" w:eastAsia="仿宋"/>
          <w:color w:val="121212"/>
          <w:lang w:eastAsia="zh-Hans"/>
        </w:rPr>
        <w:t>。</w:t>
      </w:r>
      <w:r>
        <w:rPr>
          <w:rFonts w:hint="eastAsia" w:ascii="Arial" w:hAnsi="Arial" w:eastAsia="仿宋"/>
          <w:color w:val="121212"/>
          <w:lang w:val="en-US" w:eastAsia="zh-Hans"/>
        </w:rPr>
        <w:t>和CEO们一起讨论战略机会</w:t>
      </w:r>
      <w:r>
        <w:rPr>
          <w:rFonts w:hint="default" w:ascii="Arial" w:hAnsi="Arial" w:eastAsia="仿宋"/>
          <w:color w:val="121212"/>
          <w:lang w:eastAsia="zh-Hans"/>
        </w:rPr>
        <w:t>、</w:t>
      </w:r>
      <w:r>
        <w:rPr>
          <w:rFonts w:hint="eastAsia" w:ascii="Arial" w:hAnsi="Arial" w:eastAsia="仿宋"/>
          <w:color w:val="121212"/>
          <w:lang w:val="en-US" w:eastAsia="zh-Hans"/>
        </w:rPr>
        <w:t>拆解目标</w:t>
      </w:r>
      <w:r>
        <w:rPr>
          <w:rFonts w:hint="default" w:ascii="Arial" w:hAnsi="Arial" w:eastAsia="仿宋"/>
          <w:color w:val="121212"/>
          <w:lang w:eastAsia="zh-Hans"/>
        </w:rPr>
        <w:t>、</w:t>
      </w:r>
      <w:r>
        <w:rPr>
          <w:rFonts w:hint="eastAsia" w:ascii="Arial" w:hAnsi="Arial" w:eastAsia="仿宋"/>
          <w:color w:val="121212"/>
          <w:lang w:val="en-US" w:eastAsia="zh-Hans"/>
        </w:rPr>
        <w:t>整合相关产业资源</w:t>
      </w:r>
      <w:r>
        <w:rPr>
          <w:rFonts w:hint="default" w:ascii="Arial" w:hAnsi="Arial" w:eastAsia="仿宋"/>
          <w:color w:val="121212"/>
          <w:lang w:eastAsia="zh-Hans"/>
        </w:rPr>
        <w:t>、</w:t>
      </w:r>
      <w:r>
        <w:rPr>
          <w:rFonts w:hint="eastAsia" w:ascii="Arial" w:hAnsi="Arial" w:eastAsia="仿宋"/>
          <w:color w:val="121212"/>
          <w:lang w:val="en-US" w:eastAsia="zh-Hans"/>
        </w:rPr>
        <w:t>引导核心团队做复盘等</w:t>
      </w:r>
      <w:r>
        <w:rPr>
          <w:rFonts w:hint="default" w:ascii="Arial" w:hAnsi="Arial" w:eastAsia="仿宋"/>
          <w:color w:val="121212"/>
          <w:lang w:eastAsia="zh-Hans"/>
        </w:rPr>
        <w:t>。</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val="en-US" w:eastAsia="zh-Hans"/>
        </w:rPr>
      </w:pPr>
      <w:r>
        <w:rPr>
          <w:rFonts w:hint="eastAsia" w:ascii="Arial" w:hAnsi="Arial" w:eastAsia="仿宋"/>
          <w:color w:val="121212"/>
          <w:lang w:val="en-US" w:eastAsia="zh-Hans"/>
        </w:rPr>
        <w:t>作为刘发军先生的老搭档和老朋友</w:t>
      </w:r>
      <w:r>
        <w:rPr>
          <w:rFonts w:hint="default" w:ascii="Arial" w:hAnsi="Arial" w:eastAsia="仿宋"/>
          <w:color w:val="121212"/>
          <w:lang w:val="en-US" w:eastAsia="zh-Hans"/>
        </w:rPr>
        <w:t>，</w:t>
      </w:r>
      <w:r>
        <w:rPr>
          <w:rFonts w:hint="eastAsia" w:ascii="Arial" w:hAnsi="Arial" w:eastAsia="仿宋"/>
          <w:color w:val="121212"/>
          <w:lang w:val="en-US" w:eastAsia="zh-Hans"/>
        </w:rPr>
        <w:t>我真诚地期待并衷心祝愿刘发军先生在未来的工作中</w:t>
      </w:r>
      <w:r>
        <w:rPr>
          <w:rFonts w:hint="default" w:ascii="Arial" w:hAnsi="Arial" w:eastAsia="仿宋"/>
          <w:color w:val="121212"/>
          <w:lang w:val="en-US" w:eastAsia="zh-Hans"/>
        </w:rPr>
        <w:t>，</w:t>
      </w:r>
      <w:r>
        <w:rPr>
          <w:rFonts w:hint="eastAsia" w:ascii="Arial" w:hAnsi="Arial" w:eastAsia="仿宋"/>
          <w:color w:val="121212"/>
          <w:lang w:val="en-US" w:eastAsia="zh-Hans"/>
        </w:rPr>
        <w:t>通过融入香港这个国际金融中心</w:t>
      </w:r>
      <w:r>
        <w:rPr>
          <w:rFonts w:hint="default" w:ascii="Arial" w:hAnsi="Arial" w:eastAsia="仿宋"/>
          <w:color w:val="121212"/>
          <w:lang w:val="en-US" w:eastAsia="zh-Hans"/>
        </w:rPr>
        <w:t>，</w:t>
      </w:r>
      <w:r>
        <w:rPr>
          <w:rFonts w:hint="eastAsia" w:ascii="Arial" w:hAnsi="Arial" w:eastAsia="仿宋"/>
          <w:color w:val="121212"/>
          <w:lang w:val="en-US" w:eastAsia="zh-Hans"/>
        </w:rPr>
        <w:t>能和最优秀的人共事和学习</w:t>
      </w:r>
      <w:r>
        <w:rPr>
          <w:rFonts w:hint="default" w:ascii="Arial" w:hAnsi="Arial" w:eastAsia="仿宋"/>
          <w:color w:val="121212"/>
          <w:lang w:val="en-US" w:eastAsia="zh-Hans"/>
        </w:rPr>
        <w:t>，</w:t>
      </w:r>
      <w:r>
        <w:rPr>
          <w:rFonts w:hint="eastAsia" w:ascii="Arial" w:hAnsi="Arial" w:eastAsia="仿宋"/>
          <w:color w:val="121212"/>
          <w:lang w:val="en-US" w:eastAsia="zh-Hans"/>
        </w:rPr>
        <w:t>促进内地和香港两地优秀创业者之间的交流合作</w:t>
      </w:r>
      <w:r>
        <w:rPr>
          <w:rFonts w:hint="default" w:ascii="Arial" w:hAnsi="Arial" w:eastAsia="仿宋"/>
          <w:color w:val="121212"/>
          <w:lang w:val="en-US" w:eastAsia="zh-Hans"/>
        </w:rPr>
        <w:t>，</w:t>
      </w:r>
      <w:r>
        <w:rPr>
          <w:rFonts w:hint="eastAsia" w:ascii="Arial" w:hAnsi="Arial" w:eastAsia="仿宋"/>
          <w:color w:val="121212"/>
          <w:lang w:val="en-US" w:eastAsia="zh-Hans"/>
        </w:rPr>
        <w:t>带着“嫁妆”为香港经济社会的发展贡献一份自己的力量</w:t>
      </w:r>
      <w:r>
        <w:rPr>
          <w:rFonts w:hint="default" w:ascii="Arial" w:hAnsi="Arial" w:eastAsia="仿宋"/>
          <w:color w:val="121212"/>
          <w:lang w:val="en-US" w:eastAsia="zh-Hans"/>
        </w:rPr>
        <w:t>。</w:t>
      </w:r>
    </w:p>
    <w:p>
      <w:pPr>
        <w:pStyle w:val="4"/>
        <w:shd w:val="clear" w:color="auto" w:fill="FFFFFF"/>
        <w:spacing w:before="0" w:beforeAutospacing="0" w:after="0" w:afterAutospacing="0" w:line="240" w:lineRule="auto"/>
        <w:ind w:firstLine="480" w:firstLineChars="200"/>
        <w:rPr>
          <w:rFonts w:hint="eastAsia" w:ascii="Arial" w:hAnsi="Arial" w:eastAsia="仿宋"/>
          <w:color w:val="121212"/>
          <w:lang w:val="en-US" w:eastAsia="zh-Hans"/>
        </w:rPr>
      </w:pP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val="en-US" w:eastAsia="zh-Hans"/>
        </w:rPr>
      </w:pPr>
      <w:r>
        <w:rPr>
          <w:rFonts w:hint="eastAsia" w:ascii="Arial" w:hAnsi="Arial" w:eastAsia="仿宋"/>
          <w:color w:val="121212"/>
          <w:lang w:val="en-US" w:eastAsia="zh-Hans"/>
        </w:rPr>
        <w:t>推荐人姓名</w:t>
      </w:r>
      <w:r>
        <w:rPr>
          <w:rFonts w:hint="default" w:ascii="Arial" w:hAnsi="Arial" w:eastAsia="仿宋"/>
          <w:color w:val="121212"/>
          <w:lang w:eastAsia="zh-Hans"/>
        </w:rPr>
        <w:t>：</w:t>
      </w:r>
      <w:r>
        <w:rPr>
          <w:rFonts w:hint="eastAsia" w:ascii="Arial" w:hAnsi="Arial" w:eastAsia="仿宋"/>
          <w:color w:val="121212"/>
          <w:lang w:val="en-US" w:eastAsia="zh-Hans"/>
        </w:rPr>
        <w:t>林传科</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val="en-US" w:eastAsia="zh-Hans"/>
        </w:rPr>
      </w:pPr>
      <w:r>
        <w:rPr>
          <w:rFonts w:hint="eastAsia" w:ascii="Arial" w:hAnsi="Arial" w:eastAsia="仿宋"/>
          <w:color w:val="121212"/>
          <w:lang w:val="en-US" w:eastAsia="zh-Hans"/>
        </w:rPr>
        <w:t>签字</w:t>
      </w:r>
      <w:r>
        <w:rPr>
          <w:rFonts w:hint="default" w:ascii="Arial" w:hAnsi="Arial" w:eastAsia="仿宋"/>
          <w:color w:val="121212"/>
          <w:lang w:val="en-US" w:eastAsia="zh-Hans"/>
        </w:rPr>
        <w:t>：</w:t>
      </w:r>
    </w:p>
    <w:p>
      <w:pPr>
        <w:pStyle w:val="4"/>
        <w:shd w:val="clear" w:color="auto" w:fill="FFFFFF"/>
        <w:spacing w:before="0" w:beforeAutospacing="0" w:after="0" w:afterAutospacing="0" w:line="240" w:lineRule="auto"/>
        <w:ind w:firstLine="480" w:firstLineChars="200"/>
        <w:rPr>
          <w:rFonts w:hint="eastAsia" w:ascii="Arial" w:hAnsi="Arial" w:eastAsia="仿宋"/>
          <w:color w:val="121212"/>
          <w:lang w:val="en-US" w:eastAsia="zh-Hans"/>
        </w:rPr>
      </w:pPr>
      <w:r>
        <w:rPr>
          <w:rFonts w:hint="eastAsia" w:ascii="Arial" w:hAnsi="Arial" w:eastAsia="仿宋"/>
          <w:color w:val="121212"/>
          <w:lang w:val="en-US" w:eastAsia="zh-Hans"/>
        </w:rPr>
        <w:t>职位</w:t>
      </w:r>
      <w:r>
        <w:rPr>
          <w:rFonts w:hint="default" w:ascii="Arial" w:hAnsi="Arial" w:eastAsia="仿宋"/>
          <w:color w:val="121212"/>
          <w:lang w:val="en-US" w:eastAsia="zh-Hans"/>
        </w:rPr>
        <w:t>：</w:t>
      </w:r>
      <w:r>
        <w:rPr>
          <w:rFonts w:hint="eastAsia" w:ascii="Arial" w:hAnsi="Arial" w:eastAsia="仿宋"/>
          <w:color w:val="121212"/>
          <w:lang w:val="en-US" w:eastAsia="zh-Hans"/>
        </w:rPr>
        <w:t>董事长</w:t>
      </w:r>
      <w:r>
        <w:rPr>
          <w:rFonts w:hint="default" w:ascii="Arial" w:hAnsi="Arial" w:eastAsia="仿宋"/>
          <w:color w:val="121212"/>
          <w:lang w:val="en-US" w:eastAsia="zh-Hans"/>
        </w:rPr>
        <w:t>、</w:t>
      </w:r>
      <w:r>
        <w:rPr>
          <w:rFonts w:hint="eastAsia" w:ascii="Arial" w:hAnsi="Arial" w:eastAsia="仿宋"/>
          <w:color w:val="121212"/>
          <w:lang w:val="en-US" w:eastAsia="zh-Hans"/>
        </w:rPr>
        <w:t>创始合伙人</w:t>
      </w:r>
      <w:r>
        <w:rPr>
          <w:rFonts w:hint="default" w:ascii="Arial" w:hAnsi="Arial" w:eastAsia="仿宋"/>
          <w:color w:val="121212"/>
          <w:lang w:eastAsia="zh-Hans"/>
        </w:rPr>
        <w:t>、</w:t>
      </w:r>
      <w:r>
        <w:rPr>
          <w:rFonts w:hint="eastAsia" w:ascii="Arial" w:hAnsi="Arial" w:eastAsia="仿宋"/>
          <w:color w:val="121212"/>
          <w:lang w:val="en-US" w:eastAsia="zh-Hans"/>
        </w:rPr>
        <w:t>法定代表人</w:t>
      </w:r>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eastAsia="zh-Hans"/>
        </w:rPr>
      </w:pPr>
      <w:r>
        <w:rPr>
          <w:rFonts w:hint="eastAsia" w:ascii="Arial" w:hAnsi="Arial" w:eastAsia="仿宋"/>
          <w:color w:val="121212"/>
          <w:lang w:val="en-US" w:eastAsia="zh-Hans"/>
        </w:rPr>
        <w:t>电话</w:t>
      </w:r>
      <w:r>
        <w:rPr>
          <w:rFonts w:hint="default" w:ascii="Arial" w:hAnsi="Arial" w:eastAsia="仿宋"/>
          <w:color w:val="121212"/>
          <w:lang w:eastAsia="zh-Hans"/>
        </w:rPr>
        <w:t>：0755-23009745</w:t>
      </w:r>
      <w:r>
        <w:rPr>
          <w:rFonts w:hint="eastAsia" w:ascii="Arial" w:hAnsi="Arial" w:eastAsia="仿宋"/>
          <w:color w:val="121212"/>
          <w:lang w:val="en-US" w:eastAsia="zh-Hans"/>
        </w:rPr>
        <w:t>或</w:t>
      </w:r>
      <w:r>
        <w:rPr>
          <w:rFonts w:hint="default" w:ascii="Arial" w:hAnsi="Arial" w:eastAsia="仿宋"/>
          <w:color w:val="121212"/>
          <w:lang w:eastAsia="zh-Hans"/>
        </w:rPr>
        <w:t>18688720166</w:t>
      </w:r>
      <w:bookmarkStart w:id="0" w:name="_GoBack"/>
      <w:bookmarkEnd w:id="0"/>
    </w:p>
    <w:p>
      <w:pPr>
        <w:pStyle w:val="4"/>
        <w:shd w:val="clear" w:color="auto" w:fill="FFFFFF"/>
        <w:spacing w:before="0" w:beforeAutospacing="0" w:after="0" w:afterAutospacing="0" w:line="240" w:lineRule="auto"/>
        <w:ind w:firstLine="480" w:firstLineChars="200"/>
        <w:rPr>
          <w:rFonts w:hint="default" w:ascii="Arial" w:hAnsi="Arial" w:eastAsia="仿宋"/>
          <w:color w:val="121212"/>
          <w:lang w:val="en-US" w:eastAsia="zh-Hans"/>
        </w:rPr>
      </w:pPr>
      <w:r>
        <w:rPr>
          <w:rFonts w:hint="eastAsia" w:ascii="Arial" w:hAnsi="Arial" w:eastAsia="仿宋"/>
          <w:color w:val="121212"/>
          <w:lang w:val="en-US" w:eastAsia="zh-Hans"/>
        </w:rPr>
        <w:t>公司名称</w:t>
      </w:r>
      <w:r>
        <w:rPr>
          <w:rFonts w:hint="default" w:ascii="Arial" w:hAnsi="Arial" w:eastAsia="仿宋"/>
          <w:color w:val="121212"/>
          <w:lang w:eastAsia="zh-Hans"/>
        </w:rPr>
        <w:t>（</w:t>
      </w:r>
      <w:r>
        <w:rPr>
          <w:rFonts w:hint="eastAsia" w:ascii="Arial" w:hAnsi="Arial" w:eastAsia="仿宋"/>
          <w:color w:val="121212"/>
          <w:lang w:val="en-US" w:eastAsia="zh-Hans"/>
        </w:rPr>
        <w:t>盖章</w:t>
      </w:r>
      <w:r>
        <w:rPr>
          <w:rFonts w:hint="default" w:ascii="Arial" w:hAnsi="Arial" w:eastAsia="仿宋"/>
          <w:color w:val="121212"/>
          <w:lang w:eastAsia="zh-Hans"/>
        </w:rPr>
        <w:t>）</w:t>
      </w:r>
      <w:r>
        <w:rPr>
          <w:rFonts w:hint="default" w:ascii="Arial" w:hAnsi="Arial" w:eastAsia="仿宋"/>
          <w:color w:val="121212"/>
          <w:lang w:val="en-US" w:eastAsia="zh-Hans"/>
        </w:rPr>
        <w:t>：</w:t>
      </w:r>
      <w:r>
        <w:rPr>
          <w:rFonts w:hint="eastAsia" w:ascii="Arial" w:hAnsi="Arial" w:eastAsia="仿宋"/>
          <w:color w:val="121212"/>
          <w:lang w:val="en-US" w:eastAsia="zh-Hans"/>
        </w:rPr>
        <w:t>深圳市高飞创业服务有限公司</w:t>
      </w:r>
    </w:p>
    <w:p>
      <w:pPr>
        <w:pStyle w:val="4"/>
        <w:shd w:val="clear" w:color="auto" w:fill="FFFFFF"/>
        <w:spacing w:before="0" w:beforeAutospacing="0" w:after="0" w:afterAutospacing="0" w:line="240" w:lineRule="auto"/>
        <w:ind w:firstLine="480" w:firstLineChars="200"/>
        <w:rPr>
          <w:rFonts w:hint="eastAsia" w:ascii="Arial" w:hAnsi="Arial" w:eastAsia="仿宋"/>
          <w:color w:val="121212"/>
          <w:lang w:val="en-US" w:eastAsia="zh-Hans"/>
        </w:rPr>
      </w:pPr>
      <w:r>
        <w:rPr>
          <w:rFonts w:hint="eastAsia" w:ascii="Arial" w:hAnsi="Arial" w:eastAsia="仿宋"/>
          <w:color w:val="121212"/>
          <w:lang w:val="en-US" w:eastAsia="zh-Hans"/>
        </w:rPr>
        <w:t>日期：</w:t>
      </w:r>
      <w:r>
        <w:rPr>
          <w:rFonts w:hint="default" w:ascii="Arial" w:hAnsi="Arial" w:eastAsia="仿宋"/>
          <w:color w:val="121212"/>
          <w:lang w:val="en-US" w:eastAsia="zh-Hans"/>
        </w:rPr>
        <w:t>2023</w:t>
      </w:r>
      <w:r>
        <w:rPr>
          <w:rFonts w:hint="eastAsia" w:ascii="Arial" w:hAnsi="Arial" w:eastAsia="仿宋"/>
          <w:color w:val="121212"/>
          <w:lang w:val="en-US" w:eastAsia="zh-Hans"/>
        </w:rPr>
        <w:t>年</w:t>
      </w:r>
      <w:r>
        <w:rPr>
          <w:rFonts w:hint="default" w:ascii="Arial" w:hAnsi="Arial" w:eastAsia="仿宋"/>
          <w:color w:val="121212"/>
          <w:lang w:val="en-US" w:eastAsia="zh-Hans"/>
        </w:rPr>
        <w:t>6</w:t>
      </w:r>
      <w:r>
        <w:rPr>
          <w:rFonts w:hint="eastAsia" w:ascii="Arial" w:hAnsi="Arial" w:eastAsia="仿宋"/>
          <w:color w:val="121212"/>
          <w:lang w:val="en-US" w:eastAsia="zh-Hans"/>
        </w:rPr>
        <w:t>月</w:t>
      </w:r>
      <w:r>
        <w:rPr>
          <w:rFonts w:hint="default" w:ascii="Arial" w:hAnsi="Arial" w:eastAsia="仿宋"/>
          <w:color w:val="121212"/>
          <w:lang w:val="en-US" w:eastAsia="zh-Hans"/>
        </w:rPr>
        <w:t>20</w:t>
      </w:r>
      <w:r>
        <w:rPr>
          <w:rFonts w:hint="eastAsia" w:ascii="Arial" w:hAnsi="Arial" w:eastAsia="仿宋"/>
          <w:color w:val="121212"/>
          <w:lang w:val="en-US" w:eastAsia="zh-Hans"/>
        </w:rPr>
        <w:t>日</w:t>
      </w:r>
      <w:r>
        <w:rPr>
          <w:rFonts w:hint="eastAsia" w:ascii="Arial" w:hAnsi="Arial" w:eastAsia="仿宋"/>
          <w:color w:val="121212"/>
          <w:lang w:val="en-US" w:eastAsia="zh-Hans"/>
        </w:rPr>
        <w:tab/>
      </w:r>
      <w:r>
        <w:rPr>
          <w:rFonts w:hint="eastAsia" w:ascii="Arial" w:hAnsi="Arial" w:eastAsia="仿宋"/>
          <w:color w:val="121212"/>
          <w:lang w:val="en-US" w:eastAsia="zh-Hans"/>
        </w:rPr>
        <w:tab/>
      </w:r>
      <w:r>
        <w:rPr>
          <w:rFonts w:hint="eastAsia" w:ascii="Arial" w:hAnsi="Arial" w:eastAsia="仿宋"/>
          <w:color w:val="121212"/>
          <w:lang w:val="en-US" w:eastAsia="zh-Hans"/>
        </w:rPr>
        <w:tab/>
      </w:r>
    </w:p>
    <w:sectPr>
      <w:headerReference r:id="rId3" w:type="default"/>
      <w:pgSz w:w="11906" w:h="16838"/>
      <w:pgMar w:top="1440" w:right="1800" w:bottom="131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rPr>
        <w:b/>
        <w:bCs/>
        <w:color w:val="FF0000"/>
        <w:sz w:val="72"/>
        <w:szCs w:val="72"/>
      </w:rPr>
    </w:pPr>
    <w:r>
      <w:drawing>
        <wp:inline distT="0" distB="0" distL="114300" distR="114300">
          <wp:extent cx="1314450" cy="534035"/>
          <wp:effectExtent l="0" t="0" r="6350" b="247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314450" cy="53403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9EA"/>
    <w:rsid w:val="00050680"/>
    <w:rsid w:val="000D0F39"/>
    <w:rsid w:val="001009EA"/>
    <w:rsid w:val="001F70BA"/>
    <w:rsid w:val="002746C3"/>
    <w:rsid w:val="002C5384"/>
    <w:rsid w:val="002E7F4A"/>
    <w:rsid w:val="003268DD"/>
    <w:rsid w:val="00484A08"/>
    <w:rsid w:val="00486B24"/>
    <w:rsid w:val="00520BD3"/>
    <w:rsid w:val="005B6767"/>
    <w:rsid w:val="005F5289"/>
    <w:rsid w:val="00604208"/>
    <w:rsid w:val="00770E5F"/>
    <w:rsid w:val="007B2723"/>
    <w:rsid w:val="00810434"/>
    <w:rsid w:val="00822723"/>
    <w:rsid w:val="008A49A5"/>
    <w:rsid w:val="008B6D52"/>
    <w:rsid w:val="009C7DE1"/>
    <w:rsid w:val="009D0FE2"/>
    <w:rsid w:val="00A81127"/>
    <w:rsid w:val="00A81E25"/>
    <w:rsid w:val="00AA7B62"/>
    <w:rsid w:val="00D844BC"/>
    <w:rsid w:val="00F60150"/>
    <w:rsid w:val="00FC4079"/>
    <w:rsid w:val="0F7F009C"/>
    <w:rsid w:val="17FFACAB"/>
    <w:rsid w:val="26DDD2A8"/>
    <w:rsid w:val="2DA3D784"/>
    <w:rsid w:val="3CEFCB31"/>
    <w:rsid w:val="3F7990C0"/>
    <w:rsid w:val="3FFF500B"/>
    <w:rsid w:val="5DD785D7"/>
    <w:rsid w:val="5FFFEBF4"/>
    <w:rsid w:val="65DE5AD0"/>
    <w:rsid w:val="6BBFB0AD"/>
    <w:rsid w:val="6C769103"/>
    <w:rsid w:val="6FB79AFF"/>
    <w:rsid w:val="6FE93725"/>
    <w:rsid w:val="73E729E4"/>
    <w:rsid w:val="787A65DF"/>
    <w:rsid w:val="78F7923B"/>
    <w:rsid w:val="7BDF72B7"/>
    <w:rsid w:val="7BEF47AF"/>
    <w:rsid w:val="7D7DC87B"/>
    <w:rsid w:val="7DED4056"/>
    <w:rsid w:val="7ED6B736"/>
    <w:rsid w:val="7FC76108"/>
    <w:rsid w:val="7FDF6CEA"/>
    <w:rsid w:val="7FF2BCD4"/>
    <w:rsid w:val="9B128522"/>
    <w:rsid w:val="9BDFBD8D"/>
    <w:rsid w:val="9F77074A"/>
    <w:rsid w:val="BD6D680F"/>
    <w:rsid w:val="CB7F0965"/>
    <w:rsid w:val="DDF7AB3A"/>
    <w:rsid w:val="DEF9F148"/>
    <w:rsid w:val="DEFFFAFC"/>
    <w:rsid w:val="DFEF2900"/>
    <w:rsid w:val="DFFFB1AD"/>
    <w:rsid w:val="E6FF1F16"/>
    <w:rsid w:val="EBF939D4"/>
    <w:rsid w:val="EDF8AE2B"/>
    <w:rsid w:val="EFDCC824"/>
    <w:rsid w:val="F7F517BE"/>
    <w:rsid w:val="F8D75DBF"/>
    <w:rsid w:val="FCEB9035"/>
    <w:rsid w:val="FDBF3497"/>
    <w:rsid w:val="FE7B21F3"/>
    <w:rsid w:val="FF7FFC8A"/>
    <w:rsid w:val="FFDB379A"/>
    <w:rsid w:val="FFF57329"/>
    <w:rsid w:val="FFFFD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31</Words>
  <Characters>180</Characters>
  <Lines>1</Lines>
  <Paragraphs>1</Paragraphs>
  <TotalTime>4</TotalTime>
  <ScaleCrop>false</ScaleCrop>
  <LinksUpToDate>false</LinksUpToDate>
  <CharactersWithSpaces>210</CharactersWithSpaces>
  <Application>WPS Office_4.6.0.7435_F1E327BC-269C-435d-A152-05C5408002CA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2023-06-22T06:24:00Z</dcterms:created>
  <dc:creator>Think</dc:creator>
  <cp:lastModifiedBy>刘军</cp:lastModifiedBy>
  <dcterms:modified xsi:type="dcterms:W3CDTF">2023-06-26T12:32:25Z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2052-4.6.0.7435</vt:lpwstr>
  </property>
  <property fmtid="{D5CDD505-2E9C-101B-9397-08002B2CF9AE}" pid="3" name="ICV">
    <vt:lpwstr>D14883D58ADF57BF843698646EEDB817</vt:lpwstr>
  </property>
</Properties>
</file>