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ECC93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宋体" w:cs="sans-serif"/>
          <w:b w:val="0"/>
          <w:bCs w:val="0"/>
          <w:i w:val="0"/>
          <w:iCs w:val="0"/>
          <w:color w:val="1B1C1D"/>
          <w:sz w:val="12"/>
          <w:szCs w:val="12"/>
          <w:bdr w:val="none" w:color="auto" w:sz="0" w:space="0"/>
          <w:lang w:val="en-US" w:eastAsia="zh-CN"/>
        </w:rPr>
      </w:pPr>
      <w:r>
        <w:rPr>
          <w:rFonts w:hint="eastAsia" w:ascii="sans-serif" w:hAnsi="sans-serif" w:eastAsia="宋体" w:cs="sans-serif"/>
          <w:b w:val="0"/>
          <w:bCs w:val="0"/>
          <w:i w:val="0"/>
          <w:iCs w:val="0"/>
          <w:color w:val="1B1C1D"/>
          <w:sz w:val="12"/>
          <w:szCs w:val="12"/>
          <w:bdr w:val="none" w:color="auto" w:sz="0" w:space="0"/>
          <w:lang w:val="en-US" w:eastAsia="zh-CN"/>
        </w:rPr>
        <w:t>《</w:t>
      </w:r>
      <w:r>
        <w:rPr>
          <w:rFonts w:hint="eastAsia" w:ascii="sans-serif" w:hAnsi="sans-serif" w:eastAsia="宋体" w:cs="sans-serif"/>
          <w:b w:val="0"/>
          <w:bCs w:val="0"/>
          <w:i w:val="0"/>
          <w:iCs w:val="0"/>
          <w:color w:val="1B1C1D"/>
          <w:sz w:val="12"/>
          <w:szCs w:val="12"/>
          <w:lang w:val="en-US" w:eastAsia="zh-CN"/>
        </w:rPr>
        <w:t>管理的实践</w:t>
      </w:r>
      <w:r>
        <w:rPr>
          <w:rFonts w:hint="eastAsia" w:ascii="sans-serif" w:hAnsi="sans-serif" w:eastAsia="宋体" w:cs="sans-serif"/>
          <w:b w:val="0"/>
          <w:bCs w:val="0"/>
          <w:i w:val="0"/>
          <w:iCs w:val="0"/>
          <w:color w:val="1B1C1D"/>
          <w:sz w:val="12"/>
          <w:szCs w:val="12"/>
          <w:bdr w:val="none" w:color="auto" w:sz="0" w:space="0"/>
          <w:lang w:val="en-US" w:eastAsia="zh-CN"/>
        </w:rPr>
        <w:t>》第22章 创造巅峰绩效的组织 第三节：整合的规则</w:t>
      </w:r>
      <w:bookmarkStart w:id="0" w:name="_GoBack"/>
      <w:bookmarkEnd w:id="0"/>
    </w:p>
    <w:p w14:paraId="550037D1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auto" w:sz="0" w:space="0"/>
        </w:rPr>
        <w:t>想象一下，你要向一个只知道工厂流水线（就像文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auto" w:sz="0" w:space="0"/>
        </w:rPr>
        <w:t>里提到的汽车装配线）的小朋友解释，怎样的工作方式更好。</w:t>
      </w:r>
    </w:p>
    <w:p w14:paraId="67BB92D9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1. 核心观点：</w:t>
      </w:r>
    </w:p>
    <w:p w14:paraId="00F083A8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auto" w:sz="0" w:space="0"/>
        </w:rPr>
        <w:t>文章说，像汽车工厂那样，每个人只负责一个超级超级小的、重复的动作（比如拧同一个螺丝），可能不是最好的工作方式。虽然这看起来好像很“科学”（科学管理），但让人觉得无聊，而且不一定效率最高。</w:t>
      </w:r>
    </w:p>
    <w:p w14:paraId="77E9477B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auto" w:sz="0" w:space="0"/>
        </w:rPr>
        <w:t>文章推崇一种**“整合的工作”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模式，最好的例子就是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auto" w:sz="0" w:space="0"/>
        </w:rPr>
        <w:t>外科医生**。</w:t>
      </w:r>
    </w:p>
    <w:p w14:paraId="5092FF71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2. 为什么外科医生是好例子？</w:t>
      </w:r>
    </w:p>
    <w:p w14:paraId="03BFB3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也用“科学管理”分析：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 xml:space="preserve"> 外科医生也会把手术分解成很多小动作（怎么拿手术刀、怎么缝线打结），并且会反复练习，让每个小动作更快、更好。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（这就像规则1：分析工作；规则2：改进局部动作；规则3：按逻辑顺序安排动作）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>。</w:t>
      </w:r>
    </w:p>
    <w:p w14:paraId="648E7D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但关键不同（整合！）：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 xml:space="preserve"> 一个医生会负责整个手术（或者其中一个完整的大阶段），而不是一个医生夹血管、另一个医生开刀、再一个医生切除... 一直到最后一个人拆线。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这位医生从头到尾负责一个有意义的、完整的过程。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 xml:space="preserve"> 他看到了整个工作的成果。</w:t>
      </w:r>
    </w:p>
    <w:p w14:paraId="157FDCE7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3. 整合工作的基本规则是什么？</w:t>
      </w:r>
    </w:p>
    <w:p w14:paraId="67538A66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auto" w:sz="0" w:space="0"/>
        </w:rPr>
        <w:t>文章提出了几个设计“好工作”（整合的工作）的原则：</w:t>
      </w:r>
    </w:p>
    <w:p w14:paraId="4E7D36E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规则一：先分析清楚。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 xml:space="preserve"> 不管是体力活（砌墙）还是脑力活（医生、经理），都要用科学的方法去分析工作包含哪些步骤、怎样做最好。</w:t>
      </w:r>
    </w:p>
    <w:p w14:paraId="3D3AC67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规则二：从改进小处着手。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 xml:space="preserve"> 想要整个工作做得更好，最快的方法是改进里面每一个小动作、小环节的效率。</w:t>
      </w:r>
    </w:p>
    <w:p w14:paraId="261FD36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规则三：合理安排顺序。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 xml:space="preserve"> 这些小动作必须按照逻辑顺序来组织，形成一个顺畅的工作流程。</w:t>
      </w:r>
    </w:p>
    <w:p w14:paraId="2C9804DA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（注意：上面这三点听起来还是像分解工作，但它们是基础！）</w:t>
      </w:r>
    </w:p>
    <w:p w14:paraId="4415FBA6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4. 关键在于“整合”成职务：</w:t>
      </w:r>
    </w:p>
    <w:p w14:paraId="096DCB4B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auto" w:sz="0" w:space="0"/>
        </w:rPr>
        <w:t>现在，重点来了！当我们设计一个“职务”（一个人的工作岗位）时，不能只停留在分解动作，而是要把这些动作**“组合”</w:t>
      </w: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起来，形成一个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auto" w:sz="0" w:space="0"/>
        </w:rPr>
        <w:t>有意义的整体**。怎么组合呢？</w:t>
      </w:r>
    </w:p>
    <w:p w14:paraId="6FB729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职务应该是一个完整的“阶段”：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 xml:space="preserve"> 做这份工作的人，应该能看到自己完成了一个清晰的步骤，并产生了明确的结果。比如，负责零件热处理的工人，他负责的是一个完整的工序；或者邮购公司处理特定客户来信的职员，他会觉得“这些是我的客户”。他们看到了自己工作的贡献。</w:t>
      </w:r>
    </w:p>
    <w:p w14:paraId="23DADC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应该有自己的节奏：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 xml:space="preserve"> 工作的人应该可以根据情况调整自己的速度，有时快一点，有时慢一点，而不是像机器一样被前后工序卡死。后面的人也不应该因为前面的人快了就压力山大，或者因为前面慢了就没事干。</w:t>
      </w:r>
    </w:p>
    <w:p w14:paraId="254097D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必须有点挑战（需要技巧或判断）：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 xml:space="preserve"> 就算是看起来最简单的工作，也应该包含一些需要动脑筋、做决定的地方。比如： </w:t>
      </w:r>
    </w:p>
    <w:p w14:paraId="0A4AF8F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>飞机厂女工需要先看懂图纸再操作。</w:t>
      </w:r>
    </w:p>
    <w:p w14:paraId="04515115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>邮购公司职员要判断用哪种标准信件回复，或者这封信特殊，需要向上级请示怎么回。</w:t>
      </w:r>
    </w:p>
    <w:p w14:paraId="6524657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>这不要求你是天才，但需要你思考。员工会觉得“这份工作总有新情况”，意思是“我需要动脑子”。</w:t>
      </w:r>
    </w:p>
    <w:p w14:paraId="6FA2CADE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5. 低级和高级工作的区别：</w:t>
      </w:r>
    </w:p>
    <w:p w14:paraId="68B17DF8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auto" w:sz="0" w:space="0"/>
        </w:rPr>
        <w:t>文章认为，所有工作都应该需要一些技巧和判断。低级/低薪工作和高级/高薪工作的主要区别在于：</w:t>
      </w:r>
    </w:p>
    <w:p w14:paraId="66E6501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重复性 vs. 技巧/判断的比例：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 xml:space="preserve"> 高级工作需要技巧/判断的部分更多。</w:t>
      </w:r>
    </w:p>
    <w:p w14:paraId="57BC486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技巧/判断的难度：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 xml:space="preserve"> 高级工作需要的技巧和判断力更高。</w:t>
      </w:r>
    </w:p>
    <w:p w14:paraId="62778B0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责任大小：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 xml:space="preserve"> 高级工作如果出错，对整个组织的影响更大。</w:t>
      </w:r>
    </w:p>
    <w:p w14:paraId="2F1CADE1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但绝不应该有完全不需要动脑子的工作！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auto" w:sz="0" w:space="0"/>
        </w:rPr>
        <w:t xml:space="preserve"> 即使是最基础的岗位，也应该包含一点点规划的成分。</w:t>
      </w:r>
    </w:p>
    <w:p w14:paraId="2C2687E4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简单总结一下，就像搭积木：</w:t>
      </w:r>
    </w:p>
    <w:p w14:paraId="560BB08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旧方法（流水线）：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 xml:space="preserve"> 把积木块（工作任务）分得超级细，每个人只负责传递一种颜色的积木块。很快，但很无聊，而且没人觉得自己搭了什么。</w:t>
      </w:r>
    </w:p>
    <w:p w14:paraId="07B9F8D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新方法（整合工作）：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 xml:space="preserve"> </w:t>
      </w:r>
    </w:p>
    <w:p w14:paraId="43C0893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>先研究好每块积木（分析工作）。</w:t>
      </w:r>
    </w:p>
    <w:p w14:paraId="409D6928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>想办法把积木搭得更稳、更快（改进局部）。</w:t>
      </w:r>
    </w:p>
    <w:p w14:paraId="6C02646D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>设计好先搭哪里、后搭哪里（合理顺序）。</w:t>
      </w:r>
    </w:p>
    <w:p w14:paraId="1EA480FE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Style w:val="5"/>
          <w:rFonts w:hint="default" w:ascii="sans-serif" w:hAnsi="sans-serif" w:eastAsia="sans-serif" w:cs="sans-serif"/>
          <w:b/>
          <w:bCs/>
          <w:i w:val="0"/>
          <w:iCs w:val="0"/>
          <w:color w:val="1B1C1D"/>
          <w:sz w:val="12"/>
          <w:szCs w:val="12"/>
          <w:bdr w:val="none" w:color="1B1C1D" w:sz="0" w:space="0"/>
        </w:rPr>
        <w:t>最重要：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1B1C1D" w:sz="0" w:space="0"/>
        </w:rPr>
        <w:t xml:space="preserve"> 让一个人负责搭好一个部分，比如“搭好房顶”或“建好墙壁”（整合）。这个工作包含了好几个步骤，需要一点技巧（怎么搭才稳），完成后能看到一个成果（房顶/墙壁），还能稍微控制自己的速度。</w:t>
      </w:r>
    </w:p>
    <w:p w14:paraId="39B76543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auto" w:sz="0" w:space="0"/>
        </w:rPr>
        <w:t>这种整合的方式，不仅效率可能更高，也更符合人的天性，让人更有成就感。</w:t>
      </w:r>
    </w:p>
    <w:p w14:paraId="41A630CC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B1C1D"/>
          <w:sz w:val="12"/>
          <w:szCs w:val="12"/>
          <w:bdr w:val="none" w:color="auto" w:sz="0" w:space="0"/>
        </w:rPr>
        <w:t>这样解释，是不是清楚多了？</w:t>
      </w:r>
    </w:p>
    <w:p w14:paraId="2AF92B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0B9AEC"/>
    <w:multiLevelType w:val="multilevel"/>
    <w:tmpl w:val="B60B9A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CAA9C8"/>
    <w:multiLevelType w:val="multilevel"/>
    <w:tmpl w:val="BFCAA9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23C0DCF"/>
    <w:multiLevelType w:val="multilevel"/>
    <w:tmpl w:val="D23C0D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7896646"/>
    <w:multiLevelType w:val="multilevel"/>
    <w:tmpl w:val="07896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03D2A71"/>
    <w:multiLevelType w:val="multilevel"/>
    <w:tmpl w:val="603D2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767484"/>
    <w:rsid w:val="3976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2025-04-28T23:28:00Z</dcterms:created>
  <dc:creator>com</dc:creator>
  <cp:lastModifiedBy>com</cp:lastModifiedBy>
  <dcterms:modified xsi:type="dcterms:W3CDTF">2025-04-28T23:29:44Z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B2187610A59F4FE6A61B23EFD76702E0_11</vt:lpwstr>
  </property>
  <property fmtid="{D5CDD505-2E9C-101B-9397-08002B2CF9AE}" pid="4" name="KSOTemplateDocerSaveRecord">
    <vt:lpwstr>eyJoZGlkIjoiMDdkYmRjZjE2NjMyNzYzN2IzNWVlMWFlYWQwNjM1NDMiLCJ1c2VySWQiOiIzODUyMjc1NzcifQ==</vt:lpwstr>
  </property>
</Properties>
</file>