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beforeLines="0" w:afterLines="0" w:line="360" w:lineRule="auto"/>
        <w:jc w:val="left"/>
        <w:textAlignment w:val="auto"/>
        <w:rPr>
          <w:rFonts w:hint="eastAsia" w:ascii="宋体" w:hAnsi="宋体" w:eastAsia="宋体" w:cs="宋体"/>
          <w:sz w:val="24"/>
          <w:szCs w:val="24"/>
          <w:lang w:val="zh-CN"/>
        </w:rPr>
      </w:pPr>
    </w:p>
    <w:p>
      <w:pPr>
        <w:keepNext w:val="0"/>
        <w:keepLines w:val="0"/>
        <w:pageBreakBefore w:val="0"/>
        <w:widowControl/>
        <w:kinsoku/>
        <w:wordWrap/>
        <w:overflowPunct/>
        <w:topLinePunct w:val="0"/>
        <w:autoSpaceDE/>
        <w:autoSpaceDN/>
        <w:bidi w:val="0"/>
        <w:adjustRightInd/>
        <w:snapToGrid/>
        <w:spacing w:beforeLines="0" w:afterLines="0" w:line="360" w:lineRule="auto"/>
        <w:jc w:val="left"/>
        <w:textAlignment w:val="auto"/>
        <w:rPr>
          <w:rFonts w:hint="eastAsia" w:ascii="宋体" w:hAnsi="宋体" w:eastAsia="宋体" w:cs="宋体"/>
          <w:sz w:val="24"/>
          <w:szCs w:val="24"/>
          <w:lang w:val="zh-CN"/>
        </w:rPr>
      </w:pPr>
      <w:r>
        <w:rPr>
          <w:rFonts w:hint="eastAsia" w:ascii="宋体" w:hAnsi="宋体" w:eastAsia="宋体" w:cs="宋体"/>
          <w:sz w:val="24"/>
          <w:szCs w:val="24"/>
          <w:lang w:val="zh-CN"/>
        </w:rPr>
        <w:t>红杉中国-Tony：很高兴有机会跟大家线上交流，我本人在红杉第八年，加入红杉之前的十年我主要在产业工作，主要是To B的经历。我们前线作战的投资人为圆心，整合基金的资源，了解并挖掘企业的深度需求予以适当、适量的支持。红杉以早期投资为主，我们在红杉中国过去二十年的历程中经历了无数的陪伴和赋能成长的经典案例。比如说消费领域的贝泰尼从云南昆明的药企，通过我们的数字化赋能以及海外品牌的并购，用了八年的时间成长成为千亿市值的化妆品巨头。比如领跑汽车，2017年投资的时候还是处于战国时代，很不起眼、非常小的玩家，发布的第一款车也有这样那样的问题，红杉正式成为其股东以后，为人才体系、管理销售体系注入巨大的赋能，时至今日，领跑已经杀入第一梯队，他的产品力也得到了市场广泛的认可。</w:t>
      </w:r>
    </w:p>
    <w:p>
      <w:pPr>
        <w:keepNext w:val="0"/>
        <w:keepLines w:val="0"/>
        <w:pageBreakBefore w:val="0"/>
        <w:widowControl/>
        <w:kinsoku/>
        <w:wordWrap/>
        <w:overflowPunct/>
        <w:topLinePunct w:val="0"/>
        <w:autoSpaceDE/>
        <w:autoSpaceDN/>
        <w:bidi w:val="0"/>
        <w:adjustRightInd/>
        <w:snapToGrid/>
        <w:spacing w:beforeLines="0" w:afterLines="0" w:line="360" w:lineRule="auto"/>
        <w:jc w:val="left"/>
        <w:textAlignment w:val="auto"/>
        <w:rPr>
          <w:rFonts w:hint="eastAsia" w:ascii="宋体" w:hAnsi="宋体" w:eastAsia="宋体" w:cs="宋体"/>
          <w:sz w:val="24"/>
          <w:szCs w:val="24"/>
          <w:lang w:val="zh-CN"/>
        </w:rPr>
      </w:pPr>
    </w:p>
    <w:p>
      <w:pPr>
        <w:keepNext w:val="0"/>
        <w:keepLines w:val="0"/>
        <w:pageBreakBefore w:val="0"/>
        <w:widowControl/>
        <w:kinsoku/>
        <w:wordWrap/>
        <w:overflowPunct/>
        <w:topLinePunct w:val="0"/>
        <w:autoSpaceDE/>
        <w:autoSpaceDN/>
        <w:bidi w:val="0"/>
        <w:adjustRightInd/>
        <w:snapToGrid/>
        <w:spacing w:beforeLines="0" w:afterLines="0" w:line="360" w:lineRule="auto"/>
        <w:jc w:val="left"/>
        <w:textAlignment w:val="auto"/>
        <w:rPr>
          <w:rFonts w:hint="eastAsia" w:ascii="宋体" w:hAnsi="宋体" w:eastAsia="宋体" w:cs="宋体"/>
          <w:sz w:val="24"/>
          <w:szCs w:val="24"/>
          <w:lang w:val="zh-CN"/>
        </w:rPr>
      </w:pPr>
      <w:r>
        <w:rPr>
          <w:rFonts w:hint="eastAsia" w:ascii="宋体" w:hAnsi="宋体" w:eastAsia="宋体" w:cs="宋体"/>
          <w:sz w:val="24"/>
          <w:szCs w:val="24"/>
          <w:lang w:val="zh-CN"/>
        </w:rPr>
        <w:t>真实案例在红杉中国数不胜数，今天Human Capital Talk项目是投后赋能的主要产品，Human Capital Talk这是第八期，这个产品的逻辑就是扫描全成员企业创业过程中，从战略到组织、从流程到人才各个模块的痛点与提升、需求，整合外部的优质资源，为大家提供精准、务实的创业课程和实战研讨会。</w:t>
      </w:r>
    </w:p>
    <w:p>
      <w:pPr>
        <w:keepNext w:val="0"/>
        <w:keepLines w:val="0"/>
        <w:pageBreakBefore w:val="0"/>
        <w:widowControl/>
        <w:kinsoku/>
        <w:wordWrap/>
        <w:overflowPunct/>
        <w:topLinePunct w:val="0"/>
        <w:autoSpaceDE/>
        <w:autoSpaceDN/>
        <w:bidi w:val="0"/>
        <w:adjustRightInd/>
        <w:snapToGrid/>
        <w:spacing w:beforeLines="0" w:afterLines="0" w:line="360" w:lineRule="auto"/>
        <w:jc w:val="left"/>
        <w:textAlignment w:val="auto"/>
        <w:rPr>
          <w:rFonts w:hint="eastAsia" w:ascii="宋体" w:hAnsi="宋体" w:eastAsia="宋体" w:cs="宋体"/>
          <w:sz w:val="24"/>
          <w:szCs w:val="24"/>
          <w:lang w:val="zh-CN"/>
        </w:rPr>
      </w:pPr>
    </w:p>
    <w:p>
      <w:pPr>
        <w:keepNext w:val="0"/>
        <w:keepLines w:val="0"/>
        <w:pageBreakBefore w:val="0"/>
        <w:widowControl/>
        <w:kinsoku/>
        <w:wordWrap/>
        <w:overflowPunct/>
        <w:topLinePunct w:val="0"/>
        <w:autoSpaceDE/>
        <w:autoSpaceDN/>
        <w:bidi w:val="0"/>
        <w:adjustRightInd/>
        <w:snapToGrid/>
        <w:spacing w:beforeLines="0" w:afterLines="0" w:line="360" w:lineRule="auto"/>
        <w:jc w:val="left"/>
        <w:textAlignment w:val="auto"/>
        <w:rPr>
          <w:rFonts w:hint="eastAsia" w:ascii="宋体" w:hAnsi="宋体" w:eastAsia="宋体" w:cs="宋体"/>
          <w:sz w:val="24"/>
          <w:szCs w:val="24"/>
          <w:lang w:val="zh-CN"/>
        </w:rPr>
      </w:pPr>
      <w:r>
        <w:rPr>
          <w:rFonts w:hint="eastAsia" w:ascii="宋体" w:hAnsi="宋体" w:eastAsia="宋体" w:cs="宋体"/>
          <w:sz w:val="24"/>
          <w:szCs w:val="24"/>
          <w:lang w:val="zh-CN"/>
        </w:rPr>
        <w:t>这次是为To B企业专门设计的一门课，我们强烈建议CEO亲自带队，我们平常拜访客户的时候，和CEO们聊，也有一些观察。正当业务往前冲的时候组织能力往往有时跟不上，比如说流程一放就失控、一管就冗长，人多了以后形成部门之间的门墙，部门的导向和业务的导向开始发生冲突。人才上对某些能力的人依靠过高，领导者的能力很难转化为团队的能力等。</w:t>
      </w:r>
    </w:p>
    <w:p>
      <w:pPr>
        <w:keepNext w:val="0"/>
        <w:keepLines w:val="0"/>
        <w:pageBreakBefore w:val="0"/>
        <w:widowControl/>
        <w:kinsoku/>
        <w:wordWrap/>
        <w:overflowPunct/>
        <w:topLinePunct w:val="0"/>
        <w:autoSpaceDE/>
        <w:autoSpaceDN/>
        <w:bidi w:val="0"/>
        <w:adjustRightInd/>
        <w:snapToGrid/>
        <w:spacing w:beforeLines="0" w:afterLines="0" w:line="360" w:lineRule="auto"/>
        <w:jc w:val="left"/>
        <w:textAlignment w:val="auto"/>
        <w:rPr>
          <w:rFonts w:hint="eastAsia" w:ascii="宋体" w:hAnsi="宋体" w:eastAsia="宋体" w:cs="宋体"/>
          <w:sz w:val="24"/>
          <w:szCs w:val="24"/>
          <w:lang w:val="zh-CN"/>
        </w:rPr>
      </w:pPr>
    </w:p>
    <w:p>
      <w:pPr>
        <w:keepNext w:val="0"/>
        <w:keepLines w:val="0"/>
        <w:pageBreakBefore w:val="0"/>
        <w:widowControl/>
        <w:kinsoku/>
        <w:wordWrap/>
        <w:overflowPunct/>
        <w:topLinePunct w:val="0"/>
        <w:autoSpaceDE/>
        <w:autoSpaceDN/>
        <w:bidi w:val="0"/>
        <w:adjustRightInd/>
        <w:snapToGrid/>
        <w:spacing w:beforeLines="0" w:afterLines="0" w:line="360" w:lineRule="auto"/>
        <w:jc w:val="left"/>
        <w:textAlignment w:val="auto"/>
        <w:rPr>
          <w:rFonts w:hint="eastAsia" w:ascii="宋体" w:hAnsi="宋体" w:eastAsia="宋体" w:cs="宋体"/>
          <w:sz w:val="24"/>
          <w:szCs w:val="24"/>
          <w:lang w:val="zh-CN"/>
        </w:rPr>
      </w:pPr>
      <w:bookmarkStart w:id="0" w:name="_GoBack"/>
      <w:bookmarkEnd w:id="0"/>
      <w:r>
        <w:rPr>
          <w:rFonts w:hint="eastAsia" w:ascii="宋体" w:hAnsi="宋体" w:eastAsia="宋体" w:cs="宋体"/>
          <w:sz w:val="24"/>
          <w:szCs w:val="24"/>
          <w:lang w:val="zh-CN"/>
        </w:rPr>
        <w:t>特别是针对错综复杂的经济危机，危和机是并存的，我们在这样的环境下，对于企业来说修炼内功的意义更为重要。此次课程引入了高维的蒋博士，他的课程精髓就是把华为创业周期的底层逻辑、流程型组织做到提炼，基于看似宏大的方法论，创业企业身上长期的实现价值建立，相信大家都会有所收获，谢谢大家！</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Calibri Light">
    <w:altName w:val="Helvetica Neue"/>
    <w:panose1 w:val="020F0302020204030204"/>
    <w:charset w:val="00"/>
    <w:family w:val="auto"/>
    <w:pitch w:val="default"/>
    <w:sig w:usb0="00000000" w:usb1="00000000" w:usb2="00000009" w:usb3="00000000" w:csb0="200001FF" w:csb1="00000000"/>
  </w:font>
  <w:font w:name="仿宋">
    <w:altName w:val="方正仿宋_GBK"/>
    <w:panose1 w:val="02010609060101010101"/>
    <w:charset w:val="86"/>
    <w:family w:val="auto"/>
    <w:pitch w:val="default"/>
    <w:sig w:usb0="00000000" w:usb1="00000000"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AF6CC0"/>
    <w:rsid w:val="EFAF6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eastAsia="宋体" w:asciiTheme="minorHAnsi" w:hAnsiTheme="minorHAnsi" w:cstheme="minorBidi"/>
      <w:kern w:val="2"/>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Office_2.8.1.4649_F1E327BC-269C-435d-A152-05C5408002CA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2022-05-27T21:43:00Z</dcterms:created>
  <dc:creator>joy</dc:creator>
  <cp:lastModifiedBy>joy</cp:lastModifiedBy>
  <dcterms:modified xsi:type="dcterms:W3CDTF">2022-05-27T21:44:29Z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2052-2.8.1.4649</vt:lpwstr>
  </property>
</Properties>
</file>