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——</w:t>
      </w:r>
      <w:r>
        <w:rPr>
          <w:rFonts w:hint="eastAsia"/>
          <w:lang w:val="en-US" w:eastAsia="zh-CN"/>
        </w:rPr>
        <w:t>O1</w:t>
      </w:r>
      <w:r>
        <w:rPr>
          <w:rFonts w:hint="eastAsia"/>
          <w:lang w:eastAsia="zh-CN"/>
        </w:rPr>
        <w:t>——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额外的视角：</w:t>
      </w:r>
    </w:p>
    <w:p>
      <w:pPr>
        <w:rPr>
          <w:rFonts w:hint="eastAsia"/>
        </w:rPr>
      </w:pPr>
      <w:r>
        <w:rPr>
          <w:rFonts w:hint="eastAsia"/>
        </w:rPr>
        <w:t>1. 财务验证</w:t>
      </w:r>
    </w:p>
    <w:p>
      <w:pPr>
        <w:rPr>
          <w:rFonts w:hint="eastAsia"/>
        </w:rPr>
      </w:pPr>
      <w:r>
        <w:rPr>
          <w:rFonts w:hint="eastAsia"/>
        </w:rPr>
        <w:t>2. 财务角度提出别的判断标准，加入选择标准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不是跟踪观测就可以得到的一些衡量依据？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比如多少条策略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过程中也许会做一些数据需求响应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有没有过程关键活动，可以找到衡量依据？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有可能分类给建议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也有可能一个个去做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是否可以从提出多少建议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班主任可能根据我的建议产生了另一个策略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信息+建议一起提供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期待有贡献的数据比例是100%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KR1 打算怎么改能变成可衡量？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分析历史数据，提供数据及分析建议，通过拿到的成果来评价财务的价值高低，希望产生100%有效的评价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O1的失败分析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业务和财务没配合上，是指两方了解的信息没有传到理解到位以至于没有真正融合，以至于没采纳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为了配合上我们应该做什么呢？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需要一个重视财务的氛围，你会想到每条策略都跟财务一起过，让财务充分参与进去业务，发挥财务视角补充，拿到的策略也需要真正说服财务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特别忙的时候配合不上，其他时候愿意配合。这个时候加强财务意识就OK了。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财务意识是指，是否有一条KR把失败降到最低，是去要求别人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的配合是，比如伍悦有个客户，信息建议策略都有了，伍悦去行动了，得到了信息回来，告诉我一部分，很快就第二次行动，第二次没有财务参与，希望比如第一次没成功第二次的话需要业财充分讨论再去，每次都有参与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策略有可能是信息流转，不需要开会口头表达。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来回几次的策略是否也会形成经验总结，不用每次沟通，找到规律。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策略比较大的改变的时候，需要我。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什么样的要财务去参与？我们订一些方式。大型的会，运营的会所有的都可以参与一下。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KR2：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希望这季度做一个大概的模型出来，就不用只围着这100家，可以用于10000家。运营人员可以拿去用，直接拿来用。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提高效率用什么来衡量？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（好用）更快或实时获得建议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（有用）大家使用频率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怎么观测？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要么50家：50家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要么可以先不要分那么清，业务觉得财务有价值就好了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KR1-选对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KR2-给建议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KR3-建模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建议是个高价值区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从信息到建议的关键抓手是什么？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通过数据发现，当出现xx企业就会做yy，找到规律根据规律给出建议。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关键是数据分析和规律发现。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希望得到什么样的支持帮助？以更高信心，更低难度？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技术和班主任都OK，信心低是因为没做过。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伍悦的观察：很认同O的提出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聚焦高价值客户，是否已经反映在财务数据上了，有可能是但现在消费的没出来，或者在高维消费不多，但在同行消费很高，像这类情况有没办法识别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是否从收入结构上，能否看出他可以，同样收入，有没有质量高低之分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选对这件事情，需要多长时间来验证他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先给到一部分现有的洞察，更有场景感，比如现有经营分析会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对财务团队本人意味着什么？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评价以下慧余的提问：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细腻顺滑，有很多支持和鼓励，给予很多指引</w:t>
      </w:r>
    </w:p>
    <w:p>
      <w:pPr>
        <w:widowControl w:val="0"/>
        <w:numPr>
          <w:ilvl w:val="0"/>
          <w:numId w:val="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现有基础上对于现状的探寻，是否了解充分，跳脱现有数据，从外部数据看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李靖老师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主要目的是帮助教练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首先表达尊敬，使命升华，是一个掌握专业的经营人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铸就数据化运营能力，反映出来六个变化：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反应现状到主推未来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财务技术到业务经营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客观呈现到支撑主观判断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静态结论到动态分析，趋势和概率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孤立的到综合全面的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非生产型到生产型工作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慧余整个引导过程比较顺滑：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为什么是200，是个好问题，应该超过100家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O的描述2个动词是不对的，跟踪/提供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澄清关键概念，成功画面，但没有收敛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什么叫有价值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名词的范围，是否可以有更大的意义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向上问当时有没有犹豫，激发感受，动机-行动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衡量标准，直接拿单，逻辑链条还太长，我提了我的建议都是有数据支持的，被采用率，他主动找我采购分析报告，订阅复购，最后拿业绩对比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衡量标准顶多高可以大胆一点，是牵引我们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配合不配合场景化了，额外话题从公司角度要有一个新的认识，决策上要匹配起来，战略决策必须有财务支撑不是支持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测试牺牲总体质量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权重怎么分配，换个问法，权重是否需要考量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积小胜为大胜特别好</w:t>
      </w:r>
    </w:p>
    <w:p>
      <w:pPr>
        <w:widowControl w:val="0"/>
        <w:numPr>
          <w:ilvl w:val="0"/>
          <w:numId w:val="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一头没发现O和KR有很多动词，KR2有2个动词，一尾没有把OKR一词一句输出出来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给延琴的建议：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目的是发现平时发现不了的因素，找到逻辑关系，采取不一样的行动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如何运用会计原则建构分析方法程序，建构背后有一些假设，专业人士帮帮忙更好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数据分析收集的模型，创造指标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收集数据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分析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表达，用什么方式表达让别人更容易理解使用</w:t>
      </w:r>
    </w:p>
    <w:p>
      <w:pPr>
        <w:widowControl w:val="0"/>
        <w:numPr>
          <w:ilvl w:val="0"/>
          <w:numId w:val="4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迭代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建模的时候，要有连贯性，行为业务财务数据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披露的及时性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参考同行的数据和模型，行业的数据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推荐 </w:t>
      </w:r>
      <w:r>
        <w:rPr>
          <w:rFonts w:ascii="宋体" w:hAnsi="宋体" w:eastAsia="宋体" w:cs="宋体"/>
          <w:sz w:val="24"/>
          <w:szCs w:val="24"/>
        </w:rPr>
        <w:t>胡晨川《数据化运营速成手册》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——O2——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仪表盘，没有解释，没有说明，跟业务的对齐和调研，最后呈现在这个产品上的一致性，比如阶段性里程碑，如产品说明会，最后给我的是一个成品。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希望大家怎么用：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大的</w:t>
      </w:r>
    </w:p>
    <w:p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小的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伍悦也特别期待。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伍悦：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以前出现过，现在有何不同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跳出高维的意义和价值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完成它的关键要素是什么引发思考</w:t>
      </w:r>
    </w:p>
    <w:p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后面的节奏有点缓，隐隐感觉有个人诉求在里面，效果有点折损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慧余：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O和KR表达上有一些杂糅，比较多，关系不是这么清晰，还有一些策略性不太够，相信有一些觉察，拿我们KR规范性对照一下。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下一步才是思考逻辑性和价值本身。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如果看不懂，可以深入探讨，可以更加直接大胆具体一些。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李靖老师：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不要顾虑视角问题，如果教练从用户视角提出问题是个好事情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OKR规范性问题有些遗憾的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对标思考与别人的不同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阶段性里程碑，给我的成品，可以启发问题在过程中，比如最在意谁的反馈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使用场景的问题，为什么，凭什么，做什么可以再去深挖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谈到这几个KR到底哪个先行，这时候应该敲定O如何描述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上个季度O，也值得深挖，有什么经验教训打法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如果不懂行业是否也要在KR上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撰写规范性，产出的逻辑，最底层的业务逻辑</w:t>
      </w:r>
    </w:p>
    <w:p>
      <w:pPr>
        <w:widowControl w:val="0"/>
        <w:numPr>
          <w:ilvl w:val="0"/>
          <w:numId w:val="8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外行更容易界定关键词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帮助OKR</w:t>
      </w:r>
    </w:p>
    <w:p>
      <w:pPr>
        <w:widowControl w:val="0"/>
        <w:numPr>
          <w:ilvl w:val="0"/>
          <w:numId w:val="9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意义和价值：</w:t>
      </w:r>
    </w:p>
    <w:p>
      <w:pPr>
        <w:widowControl w:val="0"/>
        <w:numPr>
          <w:numId w:val="0"/>
        </w:numPr>
        <w:jc w:val="both"/>
        <w:rPr>
          <w:rFonts w:hint="default"/>
          <w:u w:val="single"/>
          <w:lang w:val="en-US" w:eastAsia="zh-CN"/>
        </w:rPr>
      </w:pPr>
      <w:r>
        <w:rPr>
          <w:rFonts w:hint="eastAsia"/>
          <w:u w:val="single"/>
          <w:lang w:val="en-US" w:eastAsia="zh-CN"/>
        </w:rPr>
        <w:t>实现100家优质学友企业服务的IT化（定量的O）</w:t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从而提升团队投入的ROI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以使我们能够敏捷精准地服务好客户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沉淀数据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※适配业务场景——替代KR，量化的话场景数量进行一个评估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※承载业务流程关节节点——替代KR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数据化呈现经营成果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KR1  实现团队15个业务场景（达成方法）的核心数据沉淀在系统上，帮助团队快速识别机会点</w:t>
      </w:r>
      <w:bookmarkStart w:id="0" w:name="_GoBack"/>
      <w:bookmarkEnd w:id="0"/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①查看宏观数据（全局观，分析趋势）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②新客户看更多数据（机会点）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③打通需求立体及时看到订单和财务数据透彻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KR2 启用仪表盘，帮助三个业务团队识别差距（里程碑式KR，10财务，30业务，60指导行为） P强调用户共创/版本迭代，我和中央一起开发交给一线，和一线一起开发获得中央认同和支持。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KR3 开发crm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KR4 运营crm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搞清楚crm和仪表盘的界限</w:t>
      </w:r>
    </w:p>
    <w:p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有交集会带来混乱，浪费，核心价值点是什么，服务哪些人？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界限清晰做起来更容易。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关于仪表盘，推荐的书：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作者:[美]戴维·帕门特（David Parmenter）《关键绩效指标：KPI的开发、实施和应用》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A33470"/>
    <w:multiLevelType w:val="singleLevel"/>
    <w:tmpl w:val="8DA3347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01CBE31"/>
    <w:multiLevelType w:val="singleLevel"/>
    <w:tmpl w:val="901CBE3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BE7A27C"/>
    <w:multiLevelType w:val="singleLevel"/>
    <w:tmpl w:val="ABE7A27C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F839BE7"/>
    <w:multiLevelType w:val="singleLevel"/>
    <w:tmpl w:val="BF839BE7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D06D5732"/>
    <w:multiLevelType w:val="singleLevel"/>
    <w:tmpl w:val="D06D5732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D72F6AD6"/>
    <w:multiLevelType w:val="singleLevel"/>
    <w:tmpl w:val="D72F6AD6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19C71B2D"/>
    <w:multiLevelType w:val="singleLevel"/>
    <w:tmpl w:val="19C71B2D"/>
    <w:lvl w:ilvl="0" w:tentative="0">
      <w:start w:val="1"/>
      <w:numFmt w:val="decimal"/>
      <w:suff w:val="space"/>
      <w:lvlText w:val="%1."/>
      <w:lvlJc w:val="left"/>
    </w:lvl>
  </w:abstractNum>
  <w:abstractNum w:abstractNumId="7">
    <w:nsid w:val="3114DE93"/>
    <w:multiLevelType w:val="singleLevel"/>
    <w:tmpl w:val="3114DE93"/>
    <w:lvl w:ilvl="0" w:tentative="0">
      <w:start w:val="1"/>
      <w:numFmt w:val="decimal"/>
      <w:suff w:val="space"/>
      <w:lvlText w:val="%1."/>
      <w:lvlJc w:val="left"/>
    </w:lvl>
  </w:abstractNum>
  <w:abstractNum w:abstractNumId="8">
    <w:nsid w:val="4452E2BC"/>
    <w:multiLevelType w:val="singleLevel"/>
    <w:tmpl w:val="4452E2BC"/>
    <w:lvl w:ilvl="0" w:tentative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M2YjNiNmQxNTE4NTJlYzUwMDgzNTM5NGMyZmI3OGYifQ=="/>
  </w:docVars>
  <w:rsids>
    <w:rsidRoot w:val="20B61D04"/>
    <w:rsid w:val="173E6943"/>
    <w:rsid w:val="20B61D04"/>
    <w:rsid w:val="3E5D74F0"/>
    <w:rsid w:val="61322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850</Words>
  <Characters>885</Characters>
  <Lines>0</Lines>
  <Paragraphs>0</Paragraphs>
  <TotalTime>70</TotalTime>
  <ScaleCrop>false</ScaleCrop>
  <LinksUpToDate>false</LinksUpToDate>
  <CharactersWithSpaces>888</CharactersWithSpaces>
  <Application>WPS Office_11.1.0.12313_F1E327BC-269C-435d-A152-05C5408002CA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2022-09-05T06:37:00Z</dcterms:created>
  <dc:creator>com</dc:creator>
  <cp:lastModifiedBy>com</cp:lastModifiedBy>
  <dcterms:modified xsi:type="dcterms:W3CDTF">2022-09-05T10:56:03Z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D72C345E3D444C4B8A42CCEFB511A49E</vt:lpwstr>
  </property>
</Properties>
</file>