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DB899" w14:textId="0DC6B33F" w:rsidR="00B70CD3" w:rsidRPr="00E14EF6" w:rsidRDefault="00F113D8" w:rsidP="00D22B01">
      <w:pPr>
        <w:pStyle w:val="1"/>
        <w:rPr>
          <w:rFonts w:ascii="微软雅黑" w:eastAsia="微软雅黑" w:hAnsi="微软雅黑"/>
        </w:rPr>
      </w:pPr>
      <w:r w:rsidRPr="00E14EF6">
        <w:rPr>
          <w:rFonts w:ascii="微软雅黑" w:eastAsia="微软雅黑" w:hAnsi="微软雅黑" w:hint="eastAsia"/>
        </w:rPr>
        <w:t>Odoo开发协作</w:t>
      </w:r>
      <w:r w:rsidR="00B2674B">
        <w:rPr>
          <w:rFonts w:ascii="微软雅黑" w:eastAsia="微软雅黑" w:hAnsi="微软雅黑" w:hint="eastAsia"/>
        </w:rPr>
        <w:t>过程</w:t>
      </w:r>
      <w:r w:rsidR="00EF14B1" w:rsidRPr="00E14EF6">
        <w:rPr>
          <w:rFonts w:ascii="微软雅黑" w:eastAsia="微软雅黑" w:hAnsi="微软雅黑" w:hint="eastAsia"/>
        </w:rPr>
        <w:t>管理</w:t>
      </w:r>
    </w:p>
    <w:p w14:paraId="7AE939F4" w14:textId="44159162" w:rsidR="00275760" w:rsidRPr="00E14EF6" w:rsidRDefault="00B2674B" w:rsidP="00697CA5">
      <w:pPr>
        <w:pStyle w:val="1"/>
        <w:numPr>
          <w:ilvl w:val="0"/>
          <w:numId w:val="11"/>
        </w:numPr>
        <w:spacing w:after="1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目的</w:t>
      </w:r>
    </w:p>
    <w:p w14:paraId="6556CA82" w14:textId="4286AA06" w:rsidR="00275760" w:rsidRPr="00E14EF6" w:rsidRDefault="00275760" w:rsidP="002C4790">
      <w:pPr>
        <w:ind w:firstLine="420"/>
        <w:rPr>
          <w:rFonts w:ascii="微软雅黑" w:eastAsia="微软雅黑" w:hAnsi="微软雅黑"/>
          <w:sz w:val="24"/>
          <w:szCs w:val="24"/>
        </w:rPr>
      </w:pPr>
      <w:r w:rsidRPr="00E14EF6">
        <w:rPr>
          <w:rFonts w:ascii="微软雅黑" w:eastAsia="微软雅黑" w:hAnsi="微软雅黑" w:hint="eastAsia"/>
          <w:sz w:val="24"/>
          <w:szCs w:val="24"/>
        </w:rPr>
        <w:t>本文档</w:t>
      </w:r>
      <w:r w:rsidR="00B2674B">
        <w:rPr>
          <w:rFonts w:ascii="微软雅黑" w:eastAsia="微软雅黑" w:hAnsi="微软雅黑" w:hint="eastAsia"/>
          <w:sz w:val="24"/>
          <w:szCs w:val="24"/>
        </w:rPr>
        <w:t>描述了Odoo开发协作</w:t>
      </w:r>
      <w:r w:rsidR="002C4790">
        <w:rPr>
          <w:rFonts w:ascii="微软雅黑" w:eastAsia="微软雅黑" w:hAnsi="微软雅黑" w:hint="eastAsia"/>
          <w:sz w:val="24"/>
          <w:szCs w:val="24"/>
        </w:rPr>
        <w:t>整体</w:t>
      </w:r>
      <w:r w:rsidR="00B2674B">
        <w:rPr>
          <w:rFonts w:ascii="微软雅黑" w:eastAsia="微软雅黑" w:hAnsi="微软雅黑" w:hint="eastAsia"/>
          <w:sz w:val="24"/>
          <w:szCs w:val="24"/>
        </w:rPr>
        <w:t>过程，</w:t>
      </w:r>
      <w:r w:rsidR="002C4790">
        <w:rPr>
          <w:rFonts w:ascii="微软雅黑" w:eastAsia="微软雅黑" w:hAnsi="微软雅黑" w:hint="eastAsia"/>
          <w:sz w:val="24"/>
          <w:szCs w:val="24"/>
        </w:rPr>
        <w:t>对</w:t>
      </w:r>
      <w:r w:rsidR="008A2AC4">
        <w:rPr>
          <w:rFonts w:ascii="微软雅黑" w:eastAsia="微软雅黑" w:hAnsi="微软雅黑" w:hint="eastAsia"/>
          <w:sz w:val="24"/>
          <w:szCs w:val="24"/>
        </w:rPr>
        <w:t>各个环节</w:t>
      </w:r>
      <w:r w:rsidR="002C4790">
        <w:rPr>
          <w:rFonts w:ascii="微软雅黑" w:eastAsia="微软雅黑" w:hAnsi="微软雅黑" w:hint="eastAsia"/>
          <w:sz w:val="24"/>
          <w:szCs w:val="24"/>
        </w:rPr>
        <w:t>做了说明，使</w:t>
      </w:r>
      <w:r w:rsidR="00243D89">
        <w:rPr>
          <w:rFonts w:ascii="微软雅黑" w:eastAsia="微软雅黑" w:hAnsi="微软雅黑" w:hint="eastAsia"/>
          <w:sz w:val="24"/>
          <w:szCs w:val="24"/>
        </w:rPr>
        <w:t>甲方</w:t>
      </w:r>
      <w:r w:rsidR="002C4790">
        <w:rPr>
          <w:rFonts w:ascii="微软雅黑" w:eastAsia="微软雅黑" w:hAnsi="微软雅黑" w:hint="eastAsia"/>
          <w:sz w:val="24"/>
          <w:szCs w:val="24"/>
        </w:rPr>
        <w:t>需求能够准确快速的落地、有效的运行，明确</w:t>
      </w:r>
      <w:r w:rsidR="00243D89">
        <w:rPr>
          <w:rFonts w:ascii="微软雅黑" w:eastAsia="微软雅黑" w:hAnsi="微软雅黑" w:hint="eastAsia"/>
          <w:sz w:val="24"/>
          <w:szCs w:val="24"/>
        </w:rPr>
        <w:t>乙方可结算的</w:t>
      </w:r>
      <w:r w:rsidR="002C4790">
        <w:rPr>
          <w:rFonts w:ascii="微软雅黑" w:eastAsia="微软雅黑" w:hAnsi="微软雅黑" w:hint="eastAsia"/>
          <w:sz w:val="24"/>
          <w:szCs w:val="24"/>
        </w:rPr>
        <w:t>需求</w:t>
      </w:r>
      <w:r w:rsidR="00243D89">
        <w:rPr>
          <w:rFonts w:ascii="微软雅黑" w:eastAsia="微软雅黑" w:hAnsi="微软雅黑" w:hint="eastAsia"/>
          <w:sz w:val="24"/>
          <w:szCs w:val="24"/>
        </w:rPr>
        <w:t>及其工作量</w:t>
      </w:r>
      <w:r w:rsidR="002C4790">
        <w:rPr>
          <w:rFonts w:ascii="微软雅黑" w:eastAsia="微软雅黑" w:hAnsi="微软雅黑" w:hint="eastAsia"/>
          <w:sz w:val="24"/>
          <w:szCs w:val="24"/>
        </w:rPr>
        <w:t>。</w:t>
      </w:r>
    </w:p>
    <w:p w14:paraId="7AD68D54" w14:textId="5C6C1D43" w:rsidR="00797C6A" w:rsidRDefault="00C03985" w:rsidP="00697CA5">
      <w:pPr>
        <w:pStyle w:val="1"/>
        <w:numPr>
          <w:ilvl w:val="0"/>
          <w:numId w:val="11"/>
        </w:numPr>
        <w:spacing w:after="120"/>
        <w:rPr>
          <w:rFonts w:ascii="微软雅黑" w:eastAsia="微软雅黑" w:hAnsi="微软雅黑"/>
        </w:rPr>
      </w:pPr>
      <w:r w:rsidRPr="00EE7350">
        <w:rPr>
          <w:rFonts w:ascii="微软雅黑" w:eastAsia="微软雅黑" w:hAnsi="微软雅黑" w:hint="eastAsia"/>
        </w:rPr>
        <w:t>角色及职责</w:t>
      </w:r>
    </w:p>
    <w:p w14:paraId="3AAB841C" w14:textId="1DAB579C" w:rsidR="00DC1449" w:rsidRPr="00DC1449" w:rsidRDefault="00DC1449" w:rsidP="00FB2894">
      <w:pPr>
        <w:ind w:firstLine="420"/>
        <w:rPr>
          <w:rFonts w:ascii="微软雅黑" w:eastAsia="微软雅黑" w:hAnsi="微软雅黑"/>
          <w:sz w:val="24"/>
          <w:szCs w:val="24"/>
        </w:rPr>
      </w:pPr>
      <w:r w:rsidRPr="00DC1449">
        <w:rPr>
          <w:rFonts w:ascii="微软雅黑" w:eastAsia="微软雅黑" w:hAnsi="微软雅黑" w:hint="eastAsia"/>
          <w:sz w:val="24"/>
          <w:szCs w:val="24"/>
        </w:rPr>
        <w:t>用于明确</w:t>
      </w:r>
      <w:r w:rsidR="00F3625F">
        <w:rPr>
          <w:rFonts w:ascii="微软雅黑" w:eastAsia="微软雅黑" w:hAnsi="微软雅黑" w:hint="eastAsia"/>
          <w:sz w:val="24"/>
          <w:szCs w:val="24"/>
        </w:rPr>
        <w:t>甲乙</w:t>
      </w:r>
      <w:r w:rsidRPr="00DC1449">
        <w:rPr>
          <w:rFonts w:ascii="微软雅黑" w:eastAsia="微软雅黑" w:hAnsi="微软雅黑" w:hint="eastAsia"/>
          <w:sz w:val="24"/>
          <w:szCs w:val="24"/>
        </w:rPr>
        <w:t>双方</w:t>
      </w:r>
      <w:r w:rsidR="00297BB3">
        <w:rPr>
          <w:rFonts w:ascii="微软雅黑" w:eastAsia="微软雅黑" w:hAnsi="微软雅黑" w:hint="eastAsia"/>
          <w:sz w:val="24"/>
          <w:szCs w:val="24"/>
        </w:rPr>
        <w:t>需要</w:t>
      </w:r>
      <w:r w:rsidRPr="00DC1449">
        <w:rPr>
          <w:rFonts w:ascii="微软雅黑" w:eastAsia="微软雅黑" w:hAnsi="微软雅黑" w:hint="eastAsia"/>
          <w:sz w:val="24"/>
          <w:szCs w:val="24"/>
        </w:rPr>
        <w:t>承担的责任和义务。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C03985" w:rsidRPr="00C03985" w14:paraId="4EAA0E85" w14:textId="77777777" w:rsidTr="00C03985">
        <w:tc>
          <w:tcPr>
            <w:tcW w:w="2689" w:type="dxa"/>
          </w:tcPr>
          <w:p w14:paraId="22CC3EFA" w14:textId="4F169D28" w:rsidR="00C03985" w:rsidRPr="00C03985" w:rsidRDefault="00C03985" w:rsidP="00C03985">
            <w:pPr>
              <w:rPr>
                <w:b/>
                <w:bCs/>
                <w:sz w:val="24"/>
                <w:szCs w:val="24"/>
              </w:rPr>
            </w:pPr>
            <w:r w:rsidRPr="00C03985">
              <w:rPr>
                <w:rFonts w:hint="eastAsia"/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7767" w:type="dxa"/>
          </w:tcPr>
          <w:p w14:paraId="1098BD7D" w14:textId="124637F4" w:rsidR="00C03985" w:rsidRPr="00C03985" w:rsidRDefault="00C03985" w:rsidP="00C03985">
            <w:pPr>
              <w:rPr>
                <w:b/>
                <w:bCs/>
                <w:sz w:val="24"/>
                <w:szCs w:val="24"/>
              </w:rPr>
            </w:pPr>
            <w:r w:rsidRPr="00C03985">
              <w:rPr>
                <w:rFonts w:hint="eastAsia"/>
                <w:b/>
                <w:bCs/>
                <w:sz w:val="24"/>
                <w:szCs w:val="24"/>
              </w:rPr>
              <w:t>职责</w:t>
            </w:r>
          </w:p>
        </w:tc>
      </w:tr>
      <w:tr w:rsidR="00C03985" w:rsidRPr="00C03985" w14:paraId="79FEE1AF" w14:textId="77777777" w:rsidTr="00C03985">
        <w:tc>
          <w:tcPr>
            <w:tcW w:w="2689" w:type="dxa"/>
          </w:tcPr>
          <w:p w14:paraId="6CFBE14D" w14:textId="1900FD17" w:rsidR="00C03985" w:rsidRPr="00C03985" w:rsidRDefault="00C03985" w:rsidP="00C03985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C03985">
              <w:rPr>
                <w:rFonts w:ascii="微软雅黑" w:eastAsia="微软雅黑" w:hAnsi="微软雅黑" w:hint="eastAsia"/>
                <w:sz w:val="24"/>
                <w:szCs w:val="24"/>
              </w:rPr>
              <w:t>甲方</w:t>
            </w:r>
          </w:p>
        </w:tc>
        <w:tc>
          <w:tcPr>
            <w:tcW w:w="7767" w:type="dxa"/>
          </w:tcPr>
          <w:p w14:paraId="4E7B7DCE" w14:textId="2EC7EC8B" w:rsidR="00C03985" w:rsidRPr="00C03985" w:rsidRDefault="00C03985" w:rsidP="00C03985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.</w:t>
            </w:r>
            <w:r w:rsidRPr="00C03985">
              <w:rPr>
                <w:rFonts w:ascii="微软雅黑" w:eastAsia="微软雅黑" w:hAnsi="微软雅黑" w:hint="eastAsia"/>
                <w:sz w:val="24"/>
                <w:szCs w:val="24"/>
              </w:rPr>
              <w:t>提出需求及其预期完成时间</w:t>
            </w:r>
            <w:r w:rsidR="001255CC">
              <w:rPr>
                <w:rFonts w:ascii="微软雅黑" w:eastAsia="微软雅黑" w:hAnsi="微软雅黑" w:hint="eastAsia"/>
                <w:sz w:val="24"/>
                <w:szCs w:val="24"/>
              </w:rPr>
              <w:t>，</w:t>
            </w:r>
            <w:r w:rsidR="001255CC" w:rsidRPr="00C03985">
              <w:rPr>
                <w:rFonts w:ascii="微软雅黑" w:eastAsia="微软雅黑" w:hAnsi="微软雅黑" w:hint="eastAsia"/>
                <w:sz w:val="24"/>
                <w:szCs w:val="24"/>
              </w:rPr>
              <w:t>协助乙方进行需求</w:t>
            </w:r>
            <w:r w:rsidR="001255CC">
              <w:rPr>
                <w:rFonts w:ascii="微软雅黑" w:eastAsia="微软雅黑" w:hAnsi="微软雅黑" w:hint="eastAsia"/>
                <w:sz w:val="24"/>
                <w:szCs w:val="24"/>
              </w:rPr>
              <w:t>收集和细化</w:t>
            </w:r>
            <w:r w:rsidRPr="00C03985">
              <w:rPr>
                <w:rFonts w:ascii="微软雅黑" w:eastAsia="微软雅黑" w:hAnsi="微软雅黑" w:hint="eastAsia"/>
                <w:sz w:val="24"/>
                <w:szCs w:val="24"/>
              </w:rPr>
              <w:t>；</w:t>
            </w:r>
          </w:p>
          <w:p w14:paraId="2A3466CE" w14:textId="0CC56E5F" w:rsidR="00C03985" w:rsidRDefault="00C03985" w:rsidP="00C03985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.</w:t>
            </w:r>
            <w:r w:rsidRPr="00C03985">
              <w:rPr>
                <w:rFonts w:ascii="微软雅黑" w:eastAsia="微软雅黑" w:hAnsi="微软雅黑" w:hint="eastAsia"/>
                <w:sz w:val="24"/>
                <w:szCs w:val="24"/>
              </w:rPr>
              <w:t>确认需求是否启动</w:t>
            </w:r>
            <w:r w:rsidR="004A2D22">
              <w:rPr>
                <w:rFonts w:ascii="微软雅黑" w:eastAsia="微软雅黑" w:hAnsi="微软雅黑" w:hint="eastAsia"/>
                <w:sz w:val="24"/>
                <w:szCs w:val="24"/>
              </w:rPr>
              <w:t>，确认需求、估算、工期</w:t>
            </w:r>
            <w:r w:rsidR="008339CC">
              <w:rPr>
                <w:rFonts w:ascii="微软雅黑" w:eastAsia="微软雅黑" w:hAnsi="微软雅黑" w:hint="eastAsia"/>
                <w:sz w:val="24"/>
                <w:szCs w:val="24"/>
              </w:rPr>
              <w:t>，验收工作成果；</w:t>
            </w:r>
          </w:p>
          <w:p w14:paraId="15FF30C6" w14:textId="23E8C45D" w:rsidR="004A2D22" w:rsidRPr="00C03985" w:rsidRDefault="00C03985" w:rsidP="001255CC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3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.</w:t>
            </w:r>
            <w:r w:rsidR="004A2D22">
              <w:rPr>
                <w:rFonts w:ascii="微软雅黑" w:eastAsia="微软雅黑" w:hAnsi="微软雅黑" w:hint="eastAsia"/>
                <w:sz w:val="24"/>
                <w:szCs w:val="24"/>
              </w:rPr>
              <w:t>需求上线后推进运行跟踪并确认运行是否通过。</w:t>
            </w:r>
          </w:p>
        </w:tc>
      </w:tr>
      <w:tr w:rsidR="00C03985" w:rsidRPr="00C03985" w14:paraId="41AAB9D9" w14:textId="77777777" w:rsidTr="00C03985">
        <w:tc>
          <w:tcPr>
            <w:tcW w:w="2689" w:type="dxa"/>
          </w:tcPr>
          <w:p w14:paraId="4224FAE6" w14:textId="0852C954" w:rsidR="00C03985" w:rsidRPr="00C03985" w:rsidRDefault="00C03985" w:rsidP="00C03985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C03985">
              <w:rPr>
                <w:rFonts w:ascii="微软雅黑" w:eastAsia="微软雅黑" w:hAnsi="微软雅黑" w:hint="eastAsia"/>
                <w:sz w:val="24"/>
                <w:szCs w:val="24"/>
              </w:rPr>
              <w:t>乙方</w:t>
            </w:r>
          </w:p>
        </w:tc>
        <w:tc>
          <w:tcPr>
            <w:tcW w:w="7767" w:type="dxa"/>
          </w:tcPr>
          <w:p w14:paraId="397325F0" w14:textId="414ECDBF" w:rsidR="00C03985" w:rsidRDefault="004A2D22" w:rsidP="00C03985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.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收集整理</w:t>
            </w:r>
            <w:r w:rsidR="00221D17">
              <w:rPr>
                <w:rFonts w:ascii="微软雅黑" w:eastAsia="微软雅黑" w:hAnsi="微软雅黑" w:hint="eastAsia"/>
                <w:sz w:val="24"/>
                <w:szCs w:val="24"/>
              </w:rPr>
              <w:t>细化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需求</w:t>
            </w:r>
            <w:r w:rsidR="008339CC">
              <w:rPr>
                <w:rFonts w:ascii="微软雅黑" w:eastAsia="微软雅黑" w:hAnsi="微软雅黑" w:hint="eastAsia"/>
                <w:sz w:val="24"/>
                <w:szCs w:val="24"/>
              </w:rPr>
              <w:t>，并</w:t>
            </w:r>
            <w:r w:rsidR="00221D17">
              <w:rPr>
                <w:rFonts w:ascii="微软雅黑" w:eastAsia="微软雅黑" w:hAnsi="微软雅黑" w:hint="eastAsia"/>
                <w:sz w:val="24"/>
                <w:szCs w:val="24"/>
              </w:rPr>
              <w:t>进行</w:t>
            </w:r>
            <w:r w:rsidR="008339CC">
              <w:rPr>
                <w:rFonts w:ascii="微软雅黑" w:eastAsia="微软雅黑" w:hAnsi="微软雅黑" w:hint="eastAsia"/>
                <w:sz w:val="24"/>
                <w:szCs w:val="24"/>
              </w:rPr>
              <w:t>估算、排工期；</w:t>
            </w:r>
          </w:p>
          <w:p w14:paraId="6BA6A5E0" w14:textId="0BBA5949" w:rsidR="00221D17" w:rsidRDefault="008339CC" w:rsidP="00C03985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2.</w:t>
            </w:r>
            <w:r w:rsidR="00221D17">
              <w:rPr>
                <w:rFonts w:ascii="微软雅黑" w:eastAsia="微软雅黑" w:hAnsi="微软雅黑" w:hint="eastAsia"/>
                <w:sz w:val="24"/>
                <w:szCs w:val="24"/>
              </w:rPr>
              <w:t>提交启动申请，提交需求、估算、工期确认，提交验收，提交运行通过确认；</w:t>
            </w:r>
          </w:p>
          <w:p w14:paraId="1FBA1B01" w14:textId="5F08CD2B" w:rsidR="008339CC" w:rsidRPr="008339CC" w:rsidRDefault="00221D17" w:rsidP="00C03985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3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.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开发实施，配合运行跟踪，处理运行反馈，处理Bug</w:t>
            </w:r>
            <w:r w:rsidR="007E00E9">
              <w:rPr>
                <w:rFonts w:ascii="微软雅黑" w:eastAsia="微软雅黑" w:hAnsi="微软雅黑" w:hint="eastAsia"/>
                <w:sz w:val="24"/>
                <w:szCs w:val="24"/>
              </w:rPr>
              <w:t>。</w:t>
            </w:r>
          </w:p>
        </w:tc>
      </w:tr>
    </w:tbl>
    <w:p w14:paraId="26144708" w14:textId="520FB3C7" w:rsidR="00C03985" w:rsidRDefault="006605D6" w:rsidP="00697CA5">
      <w:pPr>
        <w:pStyle w:val="1"/>
        <w:numPr>
          <w:ilvl w:val="0"/>
          <w:numId w:val="11"/>
        </w:numPr>
        <w:spacing w:after="1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需求优先级</w:t>
      </w:r>
    </w:p>
    <w:p w14:paraId="37F6E02E" w14:textId="5B321E31" w:rsidR="00436E5D" w:rsidRDefault="00436E5D" w:rsidP="00920FF7">
      <w:pPr>
        <w:ind w:firstLine="42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为需求设定优先级，通过优先级来</w:t>
      </w:r>
      <w:r w:rsidR="006B20C7">
        <w:rPr>
          <w:rFonts w:ascii="微软雅黑" w:eastAsia="微软雅黑" w:hAnsi="微软雅黑" w:hint="eastAsia"/>
          <w:sz w:val="24"/>
          <w:szCs w:val="24"/>
        </w:rPr>
        <w:t>判断</w:t>
      </w:r>
      <w:r>
        <w:rPr>
          <w:rFonts w:ascii="微软雅黑" w:eastAsia="微软雅黑" w:hAnsi="微软雅黑" w:hint="eastAsia"/>
          <w:sz w:val="24"/>
          <w:szCs w:val="24"/>
        </w:rPr>
        <w:t>需求启动的时机</w:t>
      </w:r>
      <w:r w:rsidR="006B20C7">
        <w:rPr>
          <w:rFonts w:ascii="微软雅黑" w:eastAsia="微软雅黑" w:hAnsi="微软雅黑" w:hint="eastAsia"/>
          <w:sz w:val="24"/>
          <w:szCs w:val="24"/>
        </w:rPr>
        <w:t>、保证</w:t>
      </w:r>
      <w:r>
        <w:rPr>
          <w:rFonts w:ascii="微软雅黑" w:eastAsia="微软雅黑" w:hAnsi="微软雅黑" w:hint="eastAsia"/>
          <w:sz w:val="24"/>
          <w:szCs w:val="24"/>
        </w:rPr>
        <w:t>处理的及时性</w:t>
      </w:r>
      <w:r w:rsidR="00920FF7">
        <w:rPr>
          <w:rFonts w:ascii="微软雅黑" w:eastAsia="微软雅黑" w:hAnsi="微软雅黑" w:hint="eastAsia"/>
          <w:sz w:val="24"/>
          <w:szCs w:val="24"/>
        </w:rPr>
        <w:t>，解决部分需求未能及时处理的问题。</w:t>
      </w:r>
    </w:p>
    <w:p w14:paraId="79B43DFE" w14:textId="4ACE1525" w:rsidR="006605D6" w:rsidRDefault="006605D6" w:rsidP="006B20C7">
      <w:pPr>
        <w:ind w:firstLine="42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需求优先级</w:t>
      </w:r>
      <w:r w:rsidR="00DF2D38">
        <w:rPr>
          <w:rFonts w:ascii="微软雅黑" w:eastAsia="微软雅黑" w:hAnsi="微软雅黑" w:hint="eastAsia"/>
          <w:sz w:val="24"/>
          <w:szCs w:val="24"/>
        </w:rPr>
        <w:t>定义</w:t>
      </w:r>
      <w:r>
        <w:rPr>
          <w:rFonts w:ascii="微软雅黑" w:eastAsia="微软雅黑" w:hAnsi="微软雅黑" w:hint="eastAsia"/>
          <w:sz w:val="24"/>
          <w:szCs w:val="24"/>
        </w:rPr>
        <w:t>及影响如下：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3261"/>
        <w:gridCol w:w="6066"/>
      </w:tblGrid>
      <w:tr w:rsidR="006605D6" w14:paraId="57AE4459" w14:textId="77777777" w:rsidTr="006605D6">
        <w:tc>
          <w:tcPr>
            <w:tcW w:w="1129" w:type="dxa"/>
          </w:tcPr>
          <w:p w14:paraId="1F49CC30" w14:textId="624FE4E9" w:rsidR="006605D6" w:rsidRPr="006605D6" w:rsidRDefault="006605D6" w:rsidP="006605D6">
            <w:pP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 w:rsidRPr="006605D6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优先级</w:t>
            </w:r>
          </w:p>
        </w:tc>
        <w:tc>
          <w:tcPr>
            <w:tcW w:w="3261" w:type="dxa"/>
          </w:tcPr>
          <w:p w14:paraId="6D2B0123" w14:textId="11B31114" w:rsidR="006605D6" w:rsidRPr="006605D6" w:rsidRDefault="006605D6" w:rsidP="006605D6">
            <w:pP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定义及量化</w:t>
            </w:r>
          </w:p>
        </w:tc>
        <w:tc>
          <w:tcPr>
            <w:tcW w:w="6066" w:type="dxa"/>
          </w:tcPr>
          <w:p w14:paraId="25D7824B" w14:textId="035FCF70" w:rsidR="006605D6" w:rsidRPr="006605D6" w:rsidRDefault="006605D6" w:rsidP="006605D6">
            <w:pP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影响</w:t>
            </w:r>
          </w:p>
        </w:tc>
      </w:tr>
      <w:tr w:rsidR="006605D6" w14:paraId="2F3556EE" w14:textId="77777777" w:rsidTr="006605D6">
        <w:tc>
          <w:tcPr>
            <w:tcW w:w="1129" w:type="dxa"/>
          </w:tcPr>
          <w:p w14:paraId="5380E0A6" w14:textId="70BE3F4C" w:rsidR="006605D6" w:rsidRDefault="006605D6" w:rsidP="006605D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lastRenderedPageBreak/>
              <w:t>高</w:t>
            </w:r>
          </w:p>
        </w:tc>
        <w:tc>
          <w:tcPr>
            <w:tcW w:w="3261" w:type="dxa"/>
          </w:tcPr>
          <w:p w14:paraId="123723BD" w14:textId="34C29321" w:rsidR="006605D6" w:rsidRDefault="006605D6" w:rsidP="006605D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要求启动时间不超过1周</w:t>
            </w:r>
          </w:p>
        </w:tc>
        <w:tc>
          <w:tcPr>
            <w:tcW w:w="6066" w:type="dxa"/>
          </w:tcPr>
          <w:p w14:paraId="6862BE8F" w14:textId="1D53655E" w:rsidR="006605D6" w:rsidRDefault="00F067E1" w:rsidP="006605D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需求</w:t>
            </w:r>
            <w:r w:rsidR="002A0983">
              <w:rPr>
                <w:rFonts w:ascii="微软雅黑" w:eastAsia="微软雅黑" w:hAnsi="微软雅黑" w:hint="eastAsia"/>
                <w:sz w:val="24"/>
                <w:szCs w:val="24"/>
              </w:rPr>
              <w:t>要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立即申请启动</w:t>
            </w:r>
          </w:p>
        </w:tc>
      </w:tr>
      <w:tr w:rsidR="006605D6" w14:paraId="540BB9A1" w14:textId="77777777" w:rsidTr="006605D6">
        <w:tc>
          <w:tcPr>
            <w:tcW w:w="1129" w:type="dxa"/>
          </w:tcPr>
          <w:p w14:paraId="2C54C047" w14:textId="28A8EE57" w:rsidR="006605D6" w:rsidRDefault="006605D6" w:rsidP="006605D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中</w:t>
            </w:r>
          </w:p>
        </w:tc>
        <w:tc>
          <w:tcPr>
            <w:tcW w:w="3261" w:type="dxa"/>
          </w:tcPr>
          <w:p w14:paraId="4A613923" w14:textId="1B325DE6" w:rsidR="006605D6" w:rsidRDefault="006605D6" w:rsidP="006605D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要求启动时间不超过2周</w:t>
            </w:r>
          </w:p>
        </w:tc>
        <w:tc>
          <w:tcPr>
            <w:tcW w:w="6066" w:type="dxa"/>
          </w:tcPr>
          <w:p w14:paraId="0ED9C949" w14:textId="236480EC" w:rsidR="006605D6" w:rsidRDefault="00F067E1" w:rsidP="006605D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需求</w:t>
            </w:r>
            <w:r w:rsidR="002A0983">
              <w:rPr>
                <w:rFonts w:ascii="微软雅黑" w:eastAsia="微软雅黑" w:hAnsi="微软雅黑" w:hint="eastAsia"/>
                <w:sz w:val="24"/>
                <w:szCs w:val="24"/>
              </w:rPr>
              <w:t>1周内集中一次申请启动</w:t>
            </w:r>
          </w:p>
        </w:tc>
      </w:tr>
      <w:tr w:rsidR="006605D6" w14:paraId="35B2A3CD" w14:textId="77777777" w:rsidTr="006605D6">
        <w:tc>
          <w:tcPr>
            <w:tcW w:w="1129" w:type="dxa"/>
          </w:tcPr>
          <w:p w14:paraId="60DD3399" w14:textId="5E72155A" w:rsidR="006605D6" w:rsidRDefault="006605D6" w:rsidP="006605D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低</w:t>
            </w:r>
          </w:p>
        </w:tc>
        <w:tc>
          <w:tcPr>
            <w:tcW w:w="3261" w:type="dxa"/>
          </w:tcPr>
          <w:p w14:paraId="211153D1" w14:textId="09A5A320" w:rsidR="006605D6" w:rsidRDefault="006605D6" w:rsidP="006605D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启动时间没有明确要求</w:t>
            </w:r>
          </w:p>
        </w:tc>
        <w:tc>
          <w:tcPr>
            <w:tcW w:w="6066" w:type="dxa"/>
          </w:tcPr>
          <w:p w14:paraId="30C94D99" w14:textId="5FF49A00" w:rsidR="006605D6" w:rsidRDefault="002A0983" w:rsidP="006605D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需求可与中优先级需求一起</w:t>
            </w:r>
            <w:r w:rsidR="00C57936">
              <w:rPr>
                <w:rFonts w:ascii="微软雅黑" w:eastAsia="微软雅黑" w:hAnsi="微软雅黑" w:hint="eastAsia"/>
                <w:sz w:val="24"/>
                <w:szCs w:val="24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每周集中申请启动</w:t>
            </w:r>
          </w:p>
        </w:tc>
      </w:tr>
    </w:tbl>
    <w:p w14:paraId="1BB25440" w14:textId="491E3E3F" w:rsidR="006605D6" w:rsidRPr="00EE7350" w:rsidRDefault="003A74F7" w:rsidP="00697CA5">
      <w:pPr>
        <w:pStyle w:val="1"/>
        <w:numPr>
          <w:ilvl w:val="0"/>
          <w:numId w:val="11"/>
        </w:numPr>
        <w:spacing w:after="1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阶段</w:t>
      </w:r>
      <w:r w:rsidR="00335896">
        <w:rPr>
          <w:rFonts w:ascii="微软雅黑" w:eastAsia="微软雅黑" w:hAnsi="微软雅黑" w:hint="eastAsia"/>
        </w:rPr>
        <w:t>概述</w:t>
      </w:r>
    </w:p>
    <w:p w14:paraId="47DE7C59" w14:textId="2903E2B9" w:rsidR="001E6E3B" w:rsidRDefault="001E6E3B" w:rsidP="006605D6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整个过程分为三个阶段：启动阶段、实施阶段、验收阶段。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1E6E3B" w14:paraId="0DECE119" w14:textId="77777777" w:rsidTr="001E6E3B">
        <w:tc>
          <w:tcPr>
            <w:tcW w:w="1838" w:type="dxa"/>
          </w:tcPr>
          <w:p w14:paraId="136FB7F3" w14:textId="31F08705" w:rsidR="001E6E3B" w:rsidRPr="001E6E3B" w:rsidRDefault="001E6E3B" w:rsidP="006605D6">
            <w:pP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 w:rsidRPr="001E6E3B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阶段</w:t>
            </w:r>
          </w:p>
        </w:tc>
        <w:tc>
          <w:tcPr>
            <w:tcW w:w="8618" w:type="dxa"/>
          </w:tcPr>
          <w:p w14:paraId="3FF0A4BE" w14:textId="6292B1AB" w:rsidR="001E6E3B" w:rsidRPr="001E6E3B" w:rsidRDefault="001E6E3B" w:rsidP="006605D6">
            <w:pP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 w:rsidRPr="001E6E3B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说明</w:t>
            </w:r>
          </w:p>
        </w:tc>
      </w:tr>
      <w:tr w:rsidR="001E6E3B" w14:paraId="565D464D" w14:textId="77777777" w:rsidTr="001E6E3B">
        <w:tc>
          <w:tcPr>
            <w:tcW w:w="1838" w:type="dxa"/>
          </w:tcPr>
          <w:p w14:paraId="538427EA" w14:textId="71E7B21B" w:rsidR="001E6E3B" w:rsidRDefault="001E6E3B" w:rsidP="006605D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启动阶段</w:t>
            </w:r>
          </w:p>
        </w:tc>
        <w:tc>
          <w:tcPr>
            <w:tcW w:w="8618" w:type="dxa"/>
          </w:tcPr>
          <w:p w14:paraId="0FFC1FD1" w14:textId="36A0395F" w:rsidR="001E6E3B" w:rsidRDefault="007212F4" w:rsidP="006605D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提出、收集需求，并作初步估算，确定需求是否启动。</w:t>
            </w:r>
          </w:p>
        </w:tc>
      </w:tr>
      <w:tr w:rsidR="001E6E3B" w14:paraId="0B1C57F0" w14:textId="77777777" w:rsidTr="001E6E3B">
        <w:tc>
          <w:tcPr>
            <w:tcW w:w="1838" w:type="dxa"/>
          </w:tcPr>
          <w:p w14:paraId="535EECB6" w14:textId="73665DA5" w:rsidR="001E6E3B" w:rsidRDefault="001E6E3B" w:rsidP="006605D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实施阶段</w:t>
            </w:r>
          </w:p>
        </w:tc>
        <w:tc>
          <w:tcPr>
            <w:tcW w:w="8618" w:type="dxa"/>
          </w:tcPr>
          <w:p w14:paraId="7BABDBCE" w14:textId="49163E6E" w:rsidR="001E6E3B" w:rsidRDefault="001367F0" w:rsidP="006605D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细化需求、估算、排工期，确认后，完成开发，工作成果提交验收。</w:t>
            </w:r>
          </w:p>
        </w:tc>
      </w:tr>
      <w:tr w:rsidR="001E6E3B" w14:paraId="2100C5FB" w14:textId="77777777" w:rsidTr="001E6E3B">
        <w:tc>
          <w:tcPr>
            <w:tcW w:w="1838" w:type="dxa"/>
          </w:tcPr>
          <w:p w14:paraId="59664D74" w14:textId="47191093" w:rsidR="001E6E3B" w:rsidRDefault="001E6E3B" w:rsidP="006605D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验收阶段</w:t>
            </w:r>
          </w:p>
        </w:tc>
        <w:tc>
          <w:tcPr>
            <w:tcW w:w="8618" w:type="dxa"/>
          </w:tcPr>
          <w:p w14:paraId="44B64EFB" w14:textId="17818F77" w:rsidR="001E6E3B" w:rsidRDefault="001367F0" w:rsidP="006605D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验收工作成果，进行运行跟踪，运行通过后可结算。</w:t>
            </w:r>
          </w:p>
        </w:tc>
      </w:tr>
    </w:tbl>
    <w:p w14:paraId="59C757A7" w14:textId="0825FDD6" w:rsidR="00F113D8" w:rsidRPr="00E14EF6" w:rsidRDefault="00BE27E0" w:rsidP="00697CA5">
      <w:pPr>
        <w:pStyle w:val="1"/>
        <w:numPr>
          <w:ilvl w:val="0"/>
          <w:numId w:val="11"/>
        </w:numPr>
        <w:spacing w:after="1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开发</w:t>
      </w:r>
      <w:r w:rsidR="000B394C" w:rsidRPr="00E14EF6">
        <w:rPr>
          <w:rFonts w:ascii="微软雅黑" w:eastAsia="微软雅黑" w:hAnsi="微软雅黑" w:hint="eastAsia"/>
        </w:rPr>
        <w:t>协作流程</w:t>
      </w:r>
    </w:p>
    <w:p w14:paraId="3708573E" w14:textId="08A3D625" w:rsidR="000B394C" w:rsidRDefault="000B394C" w:rsidP="00AF6F04">
      <w:pPr>
        <w:ind w:firstLine="420"/>
        <w:rPr>
          <w:rFonts w:ascii="微软雅黑" w:eastAsia="微软雅黑" w:hAnsi="微软雅黑"/>
          <w:sz w:val="24"/>
          <w:szCs w:val="24"/>
        </w:rPr>
      </w:pPr>
      <w:r w:rsidRPr="00E14EF6">
        <w:rPr>
          <w:rFonts w:ascii="微软雅黑" w:eastAsia="微软雅黑" w:hAnsi="微软雅黑" w:hint="eastAsia"/>
          <w:sz w:val="24"/>
          <w:szCs w:val="24"/>
        </w:rPr>
        <w:t>流程图如下：</w:t>
      </w:r>
    </w:p>
    <w:p w14:paraId="7DDDD76E" w14:textId="23D2ABE2" w:rsidR="000B394C" w:rsidRDefault="00857965" w:rsidP="00E14EF6">
      <w:pPr>
        <w:jc w:val="center"/>
      </w:pPr>
      <w:r>
        <w:object w:dxaOrig="11436" w:dyaOrig="23388" w14:anchorId="415F2C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76.25pt;height:769.45pt" o:ole="">
            <v:imagedata r:id="rId8" o:title=""/>
          </v:shape>
          <o:OLEObject Type="Embed" ProgID="Visio.Drawing.15" ShapeID="_x0000_i1027" DrawAspect="Content" ObjectID="_1727766454" r:id="rId9"/>
        </w:object>
      </w:r>
    </w:p>
    <w:p w14:paraId="10AFCF39" w14:textId="70B73FD4" w:rsidR="00DF689D" w:rsidRDefault="00DF689D" w:rsidP="00697CA5">
      <w:pPr>
        <w:pStyle w:val="1"/>
        <w:numPr>
          <w:ilvl w:val="0"/>
          <w:numId w:val="11"/>
        </w:numPr>
        <w:spacing w:after="1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需求变更</w:t>
      </w:r>
    </w:p>
    <w:p w14:paraId="47D00587" w14:textId="0D130C23" w:rsidR="00F05C59" w:rsidRDefault="00F05C59" w:rsidP="00F05C59">
      <w:pPr>
        <w:ind w:firstLine="4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本节明确需求变更的处理方式。</w:t>
      </w:r>
    </w:p>
    <w:p w14:paraId="1B343890" w14:textId="2EC56259" w:rsidR="00F05C59" w:rsidRPr="00F05C59" w:rsidRDefault="00F05C59" w:rsidP="00F05C59">
      <w:pPr>
        <w:ind w:firstLine="4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在验收阶段或后期维护时，如果乙方认为甲方提出的修改属于需求</w:t>
      </w:r>
      <w:r w:rsidRPr="00F05C59">
        <w:rPr>
          <w:rFonts w:ascii="微软雅黑" w:eastAsia="微软雅黑" w:hAnsi="微软雅黑" w:hint="eastAsia"/>
          <w:sz w:val="24"/>
          <w:szCs w:val="24"/>
        </w:rPr>
        <w:t>变更，乙方</w:t>
      </w:r>
      <w:r>
        <w:rPr>
          <w:rFonts w:ascii="微软雅黑" w:eastAsia="微软雅黑" w:hAnsi="微软雅黑" w:hint="eastAsia"/>
          <w:sz w:val="24"/>
          <w:szCs w:val="24"/>
        </w:rPr>
        <w:t>需要</w:t>
      </w:r>
      <w:r w:rsidRPr="00F05C59">
        <w:rPr>
          <w:rFonts w:ascii="微软雅黑" w:eastAsia="微软雅黑" w:hAnsi="微软雅黑" w:hint="eastAsia"/>
          <w:sz w:val="24"/>
          <w:szCs w:val="24"/>
        </w:rPr>
        <w:t>及时提出</w:t>
      </w:r>
      <w:r>
        <w:rPr>
          <w:rFonts w:ascii="微软雅黑" w:eastAsia="微软雅黑" w:hAnsi="微软雅黑" w:hint="eastAsia"/>
          <w:sz w:val="24"/>
          <w:szCs w:val="24"/>
        </w:rPr>
        <w:t>需求变更</w:t>
      </w:r>
      <w:r w:rsidRPr="00F05C59">
        <w:rPr>
          <w:rFonts w:ascii="微软雅黑" w:eastAsia="微软雅黑" w:hAnsi="微软雅黑" w:hint="eastAsia"/>
          <w:sz w:val="24"/>
          <w:szCs w:val="24"/>
        </w:rPr>
        <w:t>申请、说明差异点和工作量变化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14:paraId="53BEBA30" w14:textId="79E9260F" w:rsidR="00DF689D" w:rsidRPr="00DF689D" w:rsidRDefault="00F05C59" w:rsidP="00F05C59">
      <w:pPr>
        <w:ind w:firstLine="4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需求变更按照“开发协作流程”执行。</w:t>
      </w:r>
    </w:p>
    <w:p w14:paraId="26C91E40" w14:textId="56F9A717" w:rsidR="00DF689D" w:rsidRDefault="00DF689D" w:rsidP="00697CA5">
      <w:pPr>
        <w:pStyle w:val="1"/>
        <w:numPr>
          <w:ilvl w:val="0"/>
          <w:numId w:val="11"/>
        </w:numPr>
        <w:spacing w:after="1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结算</w:t>
      </w:r>
    </w:p>
    <w:p w14:paraId="428C0D86" w14:textId="3A1B49B0" w:rsidR="00DF689D" w:rsidRDefault="0067059C" w:rsidP="00DF689D">
      <w:pPr>
        <w:ind w:firstLine="4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乙方负责提交结算申请；</w:t>
      </w:r>
    </w:p>
    <w:p w14:paraId="59A2ACB4" w14:textId="0A6B4610" w:rsidR="0067059C" w:rsidRPr="00DF689D" w:rsidRDefault="0067059C" w:rsidP="0067059C">
      <w:pPr>
        <w:ind w:firstLine="4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结算时机：在“开发协作流程”结束时，可以提交结算申请</w:t>
      </w:r>
      <w:r w:rsidR="00E92E1D">
        <w:rPr>
          <w:rFonts w:ascii="微软雅黑" w:eastAsia="微软雅黑" w:hAnsi="微软雅黑" w:hint="eastAsia"/>
          <w:sz w:val="24"/>
          <w:szCs w:val="24"/>
        </w:rPr>
        <w:t>；</w:t>
      </w:r>
    </w:p>
    <w:p w14:paraId="6C158260" w14:textId="49B3223A" w:rsidR="0067059C" w:rsidRDefault="0067059C" w:rsidP="00DF689D">
      <w:pPr>
        <w:ind w:firstLine="4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需求和需求变更可以申请结算，按照确认的需求/需求变更的估算值申请</w:t>
      </w:r>
      <w:r w:rsidR="00E92E1D">
        <w:rPr>
          <w:rFonts w:ascii="微软雅黑" w:eastAsia="微软雅黑" w:hAnsi="微软雅黑" w:hint="eastAsia"/>
          <w:sz w:val="24"/>
          <w:szCs w:val="24"/>
        </w:rPr>
        <w:t>。</w:t>
      </w:r>
    </w:p>
    <w:p w14:paraId="45691AA0" w14:textId="7E83F133" w:rsidR="002A6CD0" w:rsidRPr="00EE7350" w:rsidRDefault="006B6024" w:rsidP="00697CA5">
      <w:pPr>
        <w:pStyle w:val="1"/>
        <w:numPr>
          <w:ilvl w:val="0"/>
          <w:numId w:val="11"/>
        </w:numPr>
        <w:spacing w:after="1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维护</w:t>
      </w:r>
    </w:p>
    <w:p w14:paraId="7B026719" w14:textId="46994823" w:rsidR="002A6CD0" w:rsidRPr="00335896" w:rsidRDefault="00B242FA" w:rsidP="00472EC8">
      <w:pPr>
        <w:ind w:firstLine="4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乙方</w:t>
      </w:r>
      <w:r w:rsidR="00472EC8">
        <w:rPr>
          <w:rFonts w:ascii="微软雅黑" w:eastAsia="微软雅黑" w:hAnsi="微软雅黑" w:hint="eastAsia"/>
          <w:sz w:val="24"/>
          <w:szCs w:val="24"/>
        </w:rPr>
        <w:t>负责</w:t>
      </w:r>
      <w:r w:rsidRPr="00B242FA">
        <w:rPr>
          <w:rFonts w:ascii="微软雅黑" w:eastAsia="微软雅黑" w:hAnsi="微软雅黑" w:hint="eastAsia"/>
          <w:sz w:val="24"/>
          <w:szCs w:val="24"/>
        </w:rPr>
        <w:t>处理</w:t>
      </w:r>
      <w:r>
        <w:rPr>
          <w:rFonts w:ascii="微软雅黑" w:eastAsia="微软雅黑" w:hAnsi="微软雅黑" w:hint="eastAsia"/>
          <w:sz w:val="24"/>
          <w:szCs w:val="24"/>
        </w:rPr>
        <w:t>甲方</w:t>
      </w:r>
      <w:r w:rsidRPr="00B242FA">
        <w:rPr>
          <w:rFonts w:ascii="微软雅黑" w:eastAsia="微软雅黑" w:hAnsi="微软雅黑" w:hint="eastAsia"/>
          <w:sz w:val="24"/>
          <w:szCs w:val="24"/>
        </w:rPr>
        <w:t>在程序运行阶段提出的</w:t>
      </w:r>
      <w:r w:rsidR="00335896">
        <w:rPr>
          <w:rFonts w:ascii="微软雅黑" w:eastAsia="微软雅黑" w:hAnsi="微软雅黑" w:hint="eastAsia"/>
          <w:sz w:val="24"/>
          <w:szCs w:val="24"/>
        </w:rPr>
        <w:t>Bug。具体任务如下：</w:t>
      </w:r>
    </w:p>
    <w:p w14:paraId="45050BAF" w14:textId="77073A87" w:rsidR="00472EC8" w:rsidRPr="00335896" w:rsidRDefault="00335896" w:rsidP="00335896">
      <w:pPr>
        <w:pStyle w:val="a8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335896">
        <w:rPr>
          <w:rFonts w:ascii="微软雅黑" w:eastAsia="微软雅黑" w:hAnsi="微软雅黑" w:hint="eastAsia"/>
          <w:sz w:val="24"/>
          <w:szCs w:val="24"/>
        </w:rPr>
        <w:t>乙方</w:t>
      </w:r>
      <w:r>
        <w:rPr>
          <w:rFonts w:ascii="微软雅黑" w:eastAsia="微软雅黑" w:hAnsi="微软雅黑" w:hint="eastAsia"/>
          <w:sz w:val="24"/>
          <w:szCs w:val="24"/>
        </w:rPr>
        <w:t>需要</w:t>
      </w:r>
      <w:r w:rsidRPr="00335896">
        <w:rPr>
          <w:rFonts w:ascii="微软雅黑" w:eastAsia="微软雅黑" w:hAnsi="微软雅黑" w:hint="eastAsia"/>
          <w:sz w:val="24"/>
          <w:szCs w:val="24"/>
        </w:rPr>
        <w:t>收集、记录、修复甲方提出的Bug；</w:t>
      </w:r>
    </w:p>
    <w:p w14:paraId="51491A66" w14:textId="6B5D39C3" w:rsidR="00335896" w:rsidRDefault="00335896" w:rsidP="00335896">
      <w:pPr>
        <w:pStyle w:val="a8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乙方需要将Bug处理结果及时反馈给甲方；</w:t>
      </w:r>
    </w:p>
    <w:p w14:paraId="727DDD41" w14:textId="35AC30ED" w:rsidR="00335896" w:rsidRDefault="00335896" w:rsidP="00335896">
      <w:pPr>
        <w:pStyle w:val="a8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Bug</w:t>
      </w:r>
      <w:r w:rsidR="00E76FA0">
        <w:rPr>
          <w:rFonts w:ascii="微软雅黑" w:eastAsia="微软雅黑" w:hAnsi="微软雅黑" w:hint="eastAsia"/>
          <w:sz w:val="24"/>
          <w:szCs w:val="24"/>
        </w:rPr>
        <w:t>响应时间：依据Bug严重级别确定</w:t>
      </w:r>
    </w:p>
    <w:tbl>
      <w:tblPr>
        <w:tblStyle w:val="a7"/>
        <w:tblW w:w="0" w:type="auto"/>
        <w:tblInd w:w="1140" w:type="dxa"/>
        <w:tblLook w:val="04A0" w:firstRow="1" w:lastRow="0" w:firstColumn="1" w:lastColumn="0" w:noHBand="0" w:noVBand="1"/>
      </w:tblPr>
      <w:tblGrid>
        <w:gridCol w:w="2824"/>
        <w:gridCol w:w="6492"/>
      </w:tblGrid>
      <w:tr w:rsidR="00E76FA0" w14:paraId="6C958046" w14:textId="77777777" w:rsidTr="00E76FA0">
        <w:tc>
          <w:tcPr>
            <w:tcW w:w="2824" w:type="dxa"/>
          </w:tcPr>
          <w:p w14:paraId="09FD99F0" w14:textId="5A74131B" w:rsidR="00E76FA0" w:rsidRPr="00E76FA0" w:rsidRDefault="00E76FA0" w:rsidP="00E76FA0">
            <w:pPr>
              <w:pStyle w:val="a8"/>
              <w:ind w:firstLineChars="0" w:firstLine="0"/>
              <w:jc w:val="left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 w:rsidRPr="00E76FA0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Bug严重级别</w:t>
            </w:r>
          </w:p>
        </w:tc>
        <w:tc>
          <w:tcPr>
            <w:tcW w:w="6492" w:type="dxa"/>
          </w:tcPr>
          <w:p w14:paraId="61073552" w14:textId="09AF293F" w:rsidR="00E76FA0" w:rsidRPr="00E76FA0" w:rsidRDefault="00E76FA0" w:rsidP="00E76FA0">
            <w:pPr>
              <w:pStyle w:val="a8"/>
              <w:ind w:firstLineChars="0" w:firstLine="0"/>
              <w:jc w:val="left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 w:rsidRPr="00E76FA0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响应时间</w:t>
            </w:r>
          </w:p>
        </w:tc>
      </w:tr>
      <w:tr w:rsidR="00E76FA0" w14:paraId="696B756F" w14:textId="77777777" w:rsidTr="00E76FA0">
        <w:tc>
          <w:tcPr>
            <w:tcW w:w="2824" w:type="dxa"/>
          </w:tcPr>
          <w:p w14:paraId="3E66F670" w14:textId="327850D7" w:rsidR="00E76FA0" w:rsidRDefault="00E76FA0" w:rsidP="00E76FA0">
            <w:pPr>
              <w:pStyle w:val="a8"/>
              <w:ind w:firstLineChars="0" w:firstLine="0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致命</w:t>
            </w:r>
          </w:p>
        </w:tc>
        <w:tc>
          <w:tcPr>
            <w:tcW w:w="6492" w:type="dxa"/>
          </w:tcPr>
          <w:p w14:paraId="0F090E04" w14:textId="7209ECAA" w:rsidR="00E76FA0" w:rsidRDefault="005C7639" w:rsidP="00E76FA0">
            <w:pPr>
              <w:pStyle w:val="a8"/>
              <w:ind w:firstLineChars="0" w:firstLine="0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立即</w:t>
            </w:r>
          </w:p>
        </w:tc>
      </w:tr>
      <w:tr w:rsidR="00E76FA0" w14:paraId="2B5B7C55" w14:textId="77777777" w:rsidTr="00E76FA0">
        <w:tc>
          <w:tcPr>
            <w:tcW w:w="2824" w:type="dxa"/>
          </w:tcPr>
          <w:p w14:paraId="5A851630" w14:textId="4AA0C5D7" w:rsidR="00E76FA0" w:rsidRDefault="00E76FA0" w:rsidP="00E76FA0">
            <w:pPr>
              <w:pStyle w:val="a8"/>
              <w:ind w:firstLineChars="0" w:firstLine="0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严重</w:t>
            </w:r>
          </w:p>
        </w:tc>
        <w:tc>
          <w:tcPr>
            <w:tcW w:w="6492" w:type="dxa"/>
          </w:tcPr>
          <w:p w14:paraId="3EB11ABC" w14:textId="5C4F6111" w:rsidR="00E76FA0" w:rsidRDefault="005C7639" w:rsidP="00E76FA0">
            <w:pPr>
              <w:pStyle w:val="a8"/>
              <w:ind w:firstLineChars="0" w:firstLine="0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4小时内</w:t>
            </w:r>
          </w:p>
        </w:tc>
      </w:tr>
      <w:tr w:rsidR="00E76FA0" w14:paraId="065C77B8" w14:textId="77777777" w:rsidTr="00E76FA0">
        <w:tc>
          <w:tcPr>
            <w:tcW w:w="2824" w:type="dxa"/>
          </w:tcPr>
          <w:p w14:paraId="6FBDA124" w14:textId="42514E98" w:rsidR="00E76FA0" w:rsidRDefault="00E76FA0" w:rsidP="00E76FA0">
            <w:pPr>
              <w:pStyle w:val="a8"/>
              <w:ind w:firstLineChars="0" w:firstLine="0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一般</w:t>
            </w:r>
          </w:p>
        </w:tc>
        <w:tc>
          <w:tcPr>
            <w:tcW w:w="6492" w:type="dxa"/>
          </w:tcPr>
          <w:p w14:paraId="58DBE13B" w14:textId="79E19AA8" w:rsidR="00E76FA0" w:rsidRDefault="005C7639" w:rsidP="00E76FA0">
            <w:pPr>
              <w:pStyle w:val="a8"/>
              <w:ind w:firstLineChars="0" w:firstLine="0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个工作日内</w:t>
            </w:r>
          </w:p>
        </w:tc>
      </w:tr>
      <w:tr w:rsidR="00E76FA0" w14:paraId="77638C83" w14:textId="77777777" w:rsidTr="00E76FA0">
        <w:tc>
          <w:tcPr>
            <w:tcW w:w="2824" w:type="dxa"/>
          </w:tcPr>
          <w:p w14:paraId="246974CF" w14:textId="62FA7162" w:rsidR="00E76FA0" w:rsidRDefault="00E76FA0" w:rsidP="00E76FA0">
            <w:pPr>
              <w:pStyle w:val="a8"/>
              <w:ind w:firstLineChars="0" w:firstLine="0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细微</w:t>
            </w:r>
          </w:p>
        </w:tc>
        <w:tc>
          <w:tcPr>
            <w:tcW w:w="6492" w:type="dxa"/>
          </w:tcPr>
          <w:p w14:paraId="7CB2EE0E" w14:textId="593A5078" w:rsidR="00E76FA0" w:rsidRDefault="005C7639" w:rsidP="00E76FA0">
            <w:pPr>
              <w:pStyle w:val="a8"/>
              <w:ind w:firstLineChars="0" w:firstLine="0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5个工作日内</w:t>
            </w:r>
          </w:p>
        </w:tc>
      </w:tr>
    </w:tbl>
    <w:p w14:paraId="47763CD3" w14:textId="3E18CD3F" w:rsidR="00E76FA0" w:rsidRDefault="005C7639" w:rsidP="005C7639">
      <w:pPr>
        <w:ind w:firstLine="4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附：Bug严重级别定义</w:t>
      </w:r>
    </w:p>
    <w:p w14:paraId="49E86CE1" w14:textId="4AA9C673" w:rsidR="005C7639" w:rsidRPr="005C7639" w:rsidRDefault="005C7639" w:rsidP="005C7639">
      <w:pPr>
        <w:pStyle w:val="a8"/>
        <w:numPr>
          <w:ilvl w:val="0"/>
          <w:numId w:val="5"/>
        </w:numPr>
        <w:ind w:leftChars="200" w:left="84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致命：已经严重影响到程序的正常使用。</w:t>
      </w:r>
    </w:p>
    <w:p w14:paraId="74A5D36B" w14:textId="77777777" w:rsidR="005C7639" w:rsidRPr="005C7639" w:rsidRDefault="005C7639" w:rsidP="005C7639">
      <w:pPr>
        <w:pStyle w:val="a8"/>
        <w:numPr>
          <w:ilvl w:val="1"/>
          <w:numId w:val="4"/>
        </w:numPr>
        <w:ind w:leftChars="400" w:left="126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程序无法正常运行；</w:t>
      </w:r>
    </w:p>
    <w:p w14:paraId="18ACAE5A" w14:textId="77777777" w:rsidR="005C7639" w:rsidRPr="005C7639" w:rsidRDefault="005C7639" w:rsidP="005C7639">
      <w:pPr>
        <w:pStyle w:val="a8"/>
        <w:numPr>
          <w:ilvl w:val="1"/>
          <w:numId w:val="4"/>
        </w:numPr>
        <w:ind w:leftChars="400" w:left="126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由于设计缺陷导致系统崩溃或资源严重不足；（例如：死循环、数据库死锁、异常导致程序中断）</w:t>
      </w:r>
    </w:p>
    <w:p w14:paraId="33A97D8D" w14:textId="77777777" w:rsidR="005C7639" w:rsidRPr="005C7639" w:rsidRDefault="005C7639" w:rsidP="005C7639">
      <w:pPr>
        <w:pStyle w:val="a8"/>
        <w:numPr>
          <w:ilvl w:val="1"/>
          <w:numId w:val="4"/>
        </w:numPr>
        <w:ind w:leftChars="400" w:left="126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不能执行常用功能或重要功能；</w:t>
      </w:r>
    </w:p>
    <w:p w14:paraId="08424F4F" w14:textId="77777777" w:rsidR="005C7639" w:rsidRPr="005C7639" w:rsidRDefault="005C7639" w:rsidP="005C7639">
      <w:pPr>
        <w:pStyle w:val="a8"/>
        <w:numPr>
          <w:ilvl w:val="1"/>
          <w:numId w:val="4"/>
        </w:numPr>
        <w:ind w:leftChars="400" w:left="126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权限体系存在重大缺陷导致安全隐患，可以轻易执行未经授权的操作；</w:t>
      </w:r>
    </w:p>
    <w:p w14:paraId="72E94F4E" w14:textId="77777777" w:rsidR="005C7639" w:rsidRPr="005C7639" w:rsidRDefault="005C7639" w:rsidP="005C7639">
      <w:pPr>
        <w:pStyle w:val="a8"/>
        <w:numPr>
          <w:ilvl w:val="1"/>
          <w:numId w:val="4"/>
        </w:numPr>
        <w:ind w:leftChars="400" w:left="126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存在安全漏洞，可以轻易被人利用；</w:t>
      </w:r>
    </w:p>
    <w:p w14:paraId="7B9459B8" w14:textId="77777777" w:rsidR="005C7639" w:rsidRPr="005C7639" w:rsidRDefault="005C7639" w:rsidP="005C7639">
      <w:pPr>
        <w:pStyle w:val="a8"/>
        <w:numPr>
          <w:ilvl w:val="1"/>
          <w:numId w:val="4"/>
        </w:numPr>
        <w:ind w:leftChars="400" w:left="126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严重的计算错误；</w:t>
      </w:r>
    </w:p>
    <w:p w14:paraId="0542E7C0" w14:textId="77777777" w:rsidR="005C7639" w:rsidRPr="005C7639" w:rsidRDefault="005C7639" w:rsidP="005C7639">
      <w:pPr>
        <w:pStyle w:val="a8"/>
        <w:numPr>
          <w:ilvl w:val="1"/>
          <w:numId w:val="4"/>
        </w:numPr>
        <w:ind w:leftChars="400" w:left="126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数据通讯错误；</w:t>
      </w:r>
    </w:p>
    <w:p w14:paraId="72C1669F" w14:textId="5BB61901" w:rsidR="005C7639" w:rsidRPr="005C7639" w:rsidRDefault="005C7639" w:rsidP="005C7639">
      <w:pPr>
        <w:pStyle w:val="a8"/>
        <w:numPr>
          <w:ilvl w:val="0"/>
          <w:numId w:val="5"/>
        </w:numPr>
        <w:ind w:leftChars="200" w:left="84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严重：程序可以运行但是正常运营受到严重影响。</w:t>
      </w:r>
    </w:p>
    <w:p w14:paraId="008AD29C" w14:textId="77777777" w:rsidR="005C7639" w:rsidRPr="005C7639" w:rsidRDefault="005C7639" w:rsidP="005C7639">
      <w:pPr>
        <w:pStyle w:val="a8"/>
        <w:numPr>
          <w:ilvl w:val="0"/>
          <w:numId w:val="6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由于需求、设计错误导致流程和流程控制存在重大错误。</w:t>
      </w:r>
    </w:p>
    <w:p w14:paraId="68BE4D10" w14:textId="77777777" w:rsidR="005C7639" w:rsidRPr="005C7639" w:rsidRDefault="005C7639" w:rsidP="005C7639">
      <w:pPr>
        <w:pStyle w:val="a8"/>
        <w:numPr>
          <w:ilvl w:val="0"/>
          <w:numId w:val="6"/>
        </w:numPr>
        <w:ind w:leftChars="40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由于设计错误严重削弱软件处理事务的能力。</w:t>
      </w:r>
    </w:p>
    <w:p w14:paraId="679F46F6" w14:textId="77777777" w:rsidR="005C7639" w:rsidRPr="005C7639" w:rsidRDefault="005C7639" w:rsidP="005C7639">
      <w:pPr>
        <w:pStyle w:val="a8"/>
        <w:numPr>
          <w:ilvl w:val="0"/>
          <w:numId w:val="6"/>
        </w:numPr>
        <w:ind w:leftChars="40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由于编码错误导致骨干流程不可用。</w:t>
      </w:r>
    </w:p>
    <w:p w14:paraId="6472431A" w14:textId="77777777" w:rsidR="005C7639" w:rsidRPr="005C7639" w:rsidRDefault="005C7639" w:rsidP="005C7639">
      <w:pPr>
        <w:pStyle w:val="a8"/>
        <w:numPr>
          <w:ilvl w:val="0"/>
          <w:numId w:val="6"/>
        </w:numPr>
        <w:ind w:leftChars="40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设计严重不合理，核心功能完全违反软件规范或业务规范，可能导致用户强烈的反感。</w:t>
      </w:r>
    </w:p>
    <w:p w14:paraId="0E852054" w14:textId="77777777" w:rsidR="005C7639" w:rsidRPr="005C7639" w:rsidRDefault="005C7639" w:rsidP="005C7639">
      <w:pPr>
        <w:pStyle w:val="a8"/>
        <w:numPr>
          <w:ilvl w:val="0"/>
          <w:numId w:val="6"/>
        </w:numPr>
        <w:ind w:leftChars="40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存在安全漏洞，但是该漏洞不容易被利用；</w:t>
      </w:r>
    </w:p>
    <w:p w14:paraId="2435EEDD" w14:textId="7AA7FEF1" w:rsidR="005C7639" w:rsidRPr="005C7639" w:rsidRDefault="005C7639" w:rsidP="005C7639">
      <w:pPr>
        <w:pStyle w:val="a8"/>
        <w:numPr>
          <w:ilvl w:val="0"/>
          <w:numId w:val="5"/>
        </w:numPr>
        <w:ind w:leftChars="200" w:left="84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一般：问题影响到部分的，非关键的功能。对业务产生了中等或者较低的影响，但是通过一些平衡的解决方法，仍可使业务继续运作；在开发方面，这种情况妨碍了项目的继续进行或者影响到项目向生产环境迁移。</w:t>
      </w:r>
    </w:p>
    <w:p w14:paraId="44195E8A" w14:textId="77777777" w:rsidR="005C7639" w:rsidRPr="005C7639" w:rsidRDefault="005C7639" w:rsidP="00F97A1A">
      <w:pPr>
        <w:pStyle w:val="a8"/>
        <w:numPr>
          <w:ilvl w:val="0"/>
          <w:numId w:val="7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功能虽然能够正常使用，但由于实现过程中缺乏容错性，不能对设计边界以外（甚至边界本身）的数据或操作做出正确的响应，导致程序整体不稳定；运行过程中弹出未控制的系统提示，但不影响流程继续。</w:t>
      </w:r>
    </w:p>
    <w:p w14:paraId="1C4CAE33" w14:textId="77777777" w:rsidR="005C7639" w:rsidRPr="005C7639" w:rsidRDefault="005C7639" w:rsidP="00F97A1A">
      <w:pPr>
        <w:pStyle w:val="a8"/>
        <w:numPr>
          <w:ilvl w:val="0"/>
          <w:numId w:val="7"/>
        </w:numPr>
        <w:ind w:leftChars="40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浏览器兼容性问题；</w:t>
      </w:r>
    </w:p>
    <w:p w14:paraId="44C39ABE" w14:textId="77777777" w:rsidR="005C7639" w:rsidRPr="005C7639" w:rsidRDefault="005C7639" w:rsidP="00F97A1A">
      <w:pPr>
        <w:pStyle w:val="a8"/>
        <w:numPr>
          <w:ilvl w:val="0"/>
          <w:numId w:val="7"/>
        </w:numPr>
        <w:ind w:leftChars="40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数据处理以前没做必要的验证；</w:t>
      </w:r>
    </w:p>
    <w:p w14:paraId="1F14380D" w14:textId="18B38A19" w:rsidR="005C7639" w:rsidRPr="005C7639" w:rsidRDefault="005C7639" w:rsidP="005C7639">
      <w:pPr>
        <w:pStyle w:val="a8"/>
        <w:numPr>
          <w:ilvl w:val="0"/>
          <w:numId w:val="5"/>
        </w:numPr>
        <w:ind w:leftChars="200" w:left="84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细微：虽有不尽人意之处，但不影响用户操作；或用户使用频率较低。</w:t>
      </w:r>
    </w:p>
    <w:p w14:paraId="65B71A12" w14:textId="77777777" w:rsidR="005C7639" w:rsidRPr="005C7639" w:rsidRDefault="005C7639" w:rsidP="00F97A1A">
      <w:pPr>
        <w:pStyle w:val="a8"/>
        <w:numPr>
          <w:ilvl w:val="0"/>
          <w:numId w:val="8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轻度不合理，存在歧义，需要反复和用户说明，即使如此，也有可能在使用中感到不便。</w:t>
      </w:r>
    </w:p>
    <w:p w14:paraId="3C700C17" w14:textId="77777777" w:rsidR="005C7639" w:rsidRPr="005C7639" w:rsidRDefault="005C7639" w:rsidP="00F97A1A">
      <w:pPr>
        <w:pStyle w:val="a8"/>
        <w:numPr>
          <w:ilvl w:val="0"/>
          <w:numId w:val="8"/>
        </w:numPr>
        <w:ind w:leftChars="400" w:firstLineChars="0"/>
        <w:rPr>
          <w:rFonts w:ascii="微软雅黑" w:eastAsia="微软雅黑" w:hAnsi="微软雅黑"/>
          <w:sz w:val="24"/>
          <w:szCs w:val="24"/>
        </w:rPr>
      </w:pPr>
      <w:r w:rsidRPr="005C7639">
        <w:rPr>
          <w:rFonts w:ascii="微软雅黑" w:eastAsia="微软雅黑" w:hAnsi="微软雅黑" w:hint="eastAsia"/>
          <w:sz w:val="24"/>
          <w:szCs w:val="24"/>
        </w:rPr>
        <w:t>界面设计存在缺陷、凌乱、不友好、有错别字。</w:t>
      </w:r>
    </w:p>
    <w:p w14:paraId="75FCD306" w14:textId="77777777" w:rsidR="00561DF9" w:rsidRDefault="00561DF9" w:rsidP="002A6CD0">
      <w:pPr>
        <w:jc w:val="left"/>
        <w:rPr>
          <w:rFonts w:ascii="微软雅黑" w:eastAsia="微软雅黑" w:hAnsi="微软雅黑"/>
          <w:b/>
          <w:bCs/>
          <w:sz w:val="24"/>
          <w:szCs w:val="24"/>
        </w:rPr>
      </w:pPr>
    </w:p>
    <w:p w14:paraId="493F74ED" w14:textId="05C87352" w:rsidR="005C7639" w:rsidRPr="00561DF9" w:rsidRDefault="00561DF9" w:rsidP="002A6CD0">
      <w:pPr>
        <w:jc w:val="left"/>
        <w:rPr>
          <w:rFonts w:ascii="微软雅黑" w:eastAsia="微软雅黑" w:hAnsi="微软雅黑"/>
          <w:b/>
          <w:bCs/>
          <w:sz w:val="24"/>
          <w:szCs w:val="24"/>
        </w:rPr>
      </w:pPr>
      <w:r w:rsidRPr="00561DF9">
        <w:rPr>
          <w:rFonts w:ascii="微软雅黑" w:eastAsia="微软雅黑" w:hAnsi="微软雅黑" w:hint="eastAsia"/>
          <w:b/>
          <w:bCs/>
          <w:sz w:val="24"/>
          <w:szCs w:val="24"/>
        </w:rPr>
        <w:t>注意：若出现文档中未提及的情况，由甲乙双方协商确定。</w:t>
      </w:r>
    </w:p>
    <w:sectPr w:rsidR="005C7639" w:rsidRPr="00561DF9" w:rsidSect="008A2B8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D1126" w14:textId="77777777" w:rsidR="004F2046" w:rsidRDefault="004F2046" w:rsidP="00944F0F">
      <w:r>
        <w:separator/>
      </w:r>
    </w:p>
  </w:endnote>
  <w:endnote w:type="continuationSeparator" w:id="0">
    <w:p w14:paraId="4FA13609" w14:textId="77777777" w:rsidR="004F2046" w:rsidRDefault="004F2046" w:rsidP="00944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F7BFF" w14:textId="77777777" w:rsidR="004F2046" w:rsidRDefault="004F2046" w:rsidP="00944F0F">
      <w:r>
        <w:separator/>
      </w:r>
    </w:p>
  </w:footnote>
  <w:footnote w:type="continuationSeparator" w:id="0">
    <w:p w14:paraId="30FEB92C" w14:textId="77777777" w:rsidR="004F2046" w:rsidRDefault="004F2046" w:rsidP="00944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339CD"/>
    <w:multiLevelType w:val="hybridMultilevel"/>
    <w:tmpl w:val="2D40386E"/>
    <w:lvl w:ilvl="0" w:tplc="FFFFFFFF">
      <w:start w:val="1"/>
      <w:numFmt w:val="decimal"/>
      <w:lvlText w:val="%1)"/>
      <w:lvlJc w:val="left"/>
      <w:pPr>
        <w:ind w:left="1260" w:hanging="420"/>
      </w:pPr>
    </w:lvl>
    <w:lvl w:ilvl="1" w:tplc="FFFFFFFF" w:tentative="1">
      <w:start w:val="1"/>
      <w:numFmt w:val="lowerLetter"/>
      <w:lvlText w:val="%2)"/>
      <w:lvlJc w:val="left"/>
      <w:pPr>
        <w:ind w:left="1680" w:hanging="420"/>
      </w:pPr>
    </w:lvl>
    <w:lvl w:ilvl="2" w:tplc="FFFFFFFF" w:tentative="1">
      <w:start w:val="1"/>
      <w:numFmt w:val="lowerRoman"/>
      <w:lvlText w:val="%3."/>
      <w:lvlJc w:val="right"/>
      <w:pPr>
        <w:ind w:left="2100" w:hanging="420"/>
      </w:pPr>
    </w:lvl>
    <w:lvl w:ilvl="3" w:tplc="FFFFFFFF" w:tentative="1">
      <w:start w:val="1"/>
      <w:numFmt w:val="decimal"/>
      <w:lvlText w:val="%4."/>
      <w:lvlJc w:val="left"/>
      <w:pPr>
        <w:ind w:left="2520" w:hanging="420"/>
      </w:pPr>
    </w:lvl>
    <w:lvl w:ilvl="4" w:tplc="FFFFFFFF" w:tentative="1">
      <w:start w:val="1"/>
      <w:numFmt w:val="lowerLetter"/>
      <w:lvlText w:val="%5)"/>
      <w:lvlJc w:val="left"/>
      <w:pPr>
        <w:ind w:left="2940" w:hanging="420"/>
      </w:pPr>
    </w:lvl>
    <w:lvl w:ilvl="5" w:tplc="FFFFFFFF" w:tentative="1">
      <w:start w:val="1"/>
      <w:numFmt w:val="lowerRoman"/>
      <w:lvlText w:val="%6."/>
      <w:lvlJc w:val="right"/>
      <w:pPr>
        <w:ind w:left="3360" w:hanging="420"/>
      </w:pPr>
    </w:lvl>
    <w:lvl w:ilvl="6" w:tplc="FFFFFFFF" w:tentative="1">
      <w:start w:val="1"/>
      <w:numFmt w:val="decimal"/>
      <w:lvlText w:val="%7."/>
      <w:lvlJc w:val="left"/>
      <w:pPr>
        <w:ind w:left="3780" w:hanging="420"/>
      </w:pPr>
    </w:lvl>
    <w:lvl w:ilvl="7" w:tplc="FFFFFFFF" w:tentative="1">
      <w:start w:val="1"/>
      <w:numFmt w:val="lowerLetter"/>
      <w:lvlText w:val="%8)"/>
      <w:lvlJc w:val="left"/>
      <w:pPr>
        <w:ind w:left="4200" w:hanging="420"/>
      </w:pPr>
    </w:lvl>
    <w:lvl w:ilvl="8" w:tplc="FFFFFFFF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164E725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18716DD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23010B3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295D0AA5"/>
    <w:multiLevelType w:val="hybridMultilevel"/>
    <w:tmpl w:val="20026FC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1104CE2"/>
    <w:multiLevelType w:val="hybridMultilevel"/>
    <w:tmpl w:val="0B6EB4FE"/>
    <w:lvl w:ilvl="0" w:tplc="C21660CC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72A559E"/>
    <w:multiLevelType w:val="hybridMultilevel"/>
    <w:tmpl w:val="2D40386E"/>
    <w:lvl w:ilvl="0" w:tplc="FFFFFFFF">
      <w:start w:val="1"/>
      <w:numFmt w:val="decimal"/>
      <w:lvlText w:val="%1)"/>
      <w:lvlJc w:val="left"/>
      <w:pPr>
        <w:ind w:left="1260" w:hanging="420"/>
      </w:pPr>
    </w:lvl>
    <w:lvl w:ilvl="1" w:tplc="FFFFFFFF" w:tentative="1">
      <w:start w:val="1"/>
      <w:numFmt w:val="lowerLetter"/>
      <w:lvlText w:val="%2)"/>
      <w:lvlJc w:val="left"/>
      <w:pPr>
        <w:ind w:left="1680" w:hanging="420"/>
      </w:pPr>
    </w:lvl>
    <w:lvl w:ilvl="2" w:tplc="FFFFFFFF" w:tentative="1">
      <w:start w:val="1"/>
      <w:numFmt w:val="lowerRoman"/>
      <w:lvlText w:val="%3."/>
      <w:lvlJc w:val="right"/>
      <w:pPr>
        <w:ind w:left="2100" w:hanging="420"/>
      </w:pPr>
    </w:lvl>
    <w:lvl w:ilvl="3" w:tplc="FFFFFFFF" w:tentative="1">
      <w:start w:val="1"/>
      <w:numFmt w:val="decimal"/>
      <w:lvlText w:val="%4."/>
      <w:lvlJc w:val="left"/>
      <w:pPr>
        <w:ind w:left="2520" w:hanging="420"/>
      </w:pPr>
    </w:lvl>
    <w:lvl w:ilvl="4" w:tplc="FFFFFFFF" w:tentative="1">
      <w:start w:val="1"/>
      <w:numFmt w:val="lowerLetter"/>
      <w:lvlText w:val="%5)"/>
      <w:lvlJc w:val="left"/>
      <w:pPr>
        <w:ind w:left="2940" w:hanging="420"/>
      </w:pPr>
    </w:lvl>
    <w:lvl w:ilvl="5" w:tplc="FFFFFFFF" w:tentative="1">
      <w:start w:val="1"/>
      <w:numFmt w:val="lowerRoman"/>
      <w:lvlText w:val="%6."/>
      <w:lvlJc w:val="right"/>
      <w:pPr>
        <w:ind w:left="3360" w:hanging="420"/>
      </w:pPr>
    </w:lvl>
    <w:lvl w:ilvl="6" w:tplc="FFFFFFFF" w:tentative="1">
      <w:start w:val="1"/>
      <w:numFmt w:val="decimal"/>
      <w:lvlText w:val="%7."/>
      <w:lvlJc w:val="left"/>
      <w:pPr>
        <w:ind w:left="3780" w:hanging="420"/>
      </w:pPr>
    </w:lvl>
    <w:lvl w:ilvl="7" w:tplc="FFFFFFFF" w:tentative="1">
      <w:start w:val="1"/>
      <w:numFmt w:val="lowerLetter"/>
      <w:lvlText w:val="%8)"/>
      <w:lvlJc w:val="left"/>
      <w:pPr>
        <w:ind w:left="4200" w:hanging="420"/>
      </w:pPr>
    </w:lvl>
    <w:lvl w:ilvl="8" w:tplc="FFFFFFFF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549B7F40"/>
    <w:multiLevelType w:val="hybridMultilevel"/>
    <w:tmpl w:val="FF2E361A"/>
    <w:lvl w:ilvl="0" w:tplc="4A6A46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0F3E6D"/>
    <w:multiLevelType w:val="hybridMultilevel"/>
    <w:tmpl w:val="2D40386E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 w15:restartNumberingAfterBreak="0">
    <w:nsid w:val="6B380244"/>
    <w:multiLevelType w:val="hybridMultilevel"/>
    <w:tmpl w:val="18AE1E32"/>
    <w:lvl w:ilvl="0" w:tplc="FFFFFFFF">
      <w:start w:val="1"/>
      <w:numFmt w:val="decimal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CD8624B"/>
    <w:multiLevelType w:val="hybridMultilevel"/>
    <w:tmpl w:val="B28C1EBA"/>
    <w:lvl w:ilvl="0" w:tplc="7CB00BDE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24571685">
    <w:abstractNumId w:val="3"/>
  </w:num>
  <w:num w:numId="2" w16cid:durableId="864824780">
    <w:abstractNumId w:val="7"/>
  </w:num>
  <w:num w:numId="3" w16cid:durableId="1139615408">
    <w:abstractNumId w:val="5"/>
  </w:num>
  <w:num w:numId="4" w16cid:durableId="1112283394">
    <w:abstractNumId w:val="10"/>
  </w:num>
  <w:num w:numId="5" w16cid:durableId="951127655">
    <w:abstractNumId w:val="4"/>
  </w:num>
  <w:num w:numId="6" w16cid:durableId="1768844453">
    <w:abstractNumId w:val="8"/>
  </w:num>
  <w:num w:numId="7" w16cid:durableId="1290866354">
    <w:abstractNumId w:val="6"/>
  </w:num>
  <w:num w:numId="8" w16cid:durableId="587732430">
    <w:abstractNumId w:val="0"/>
  </w:num>
  <w:num w:numId="9" w16cid:durableId="1461805775">
    <w:abstractNumId w:val="9"/>
  </w:num>
  <w:num w:numId="10" w16cid:durableId="596980172">
    <w:abstractNumId w:val="2"/>
  </w:num>
  <w:num w:numId="11" w16cid:durableId="993218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85"/>
    <w:rsid w:val="00073FDC"/>
    <w:rsid w:val="000B394C"/>
    <w:rsid w:val="001255CC"/>
    <w:rsid w:val="00126992"/>
    <w:rsid w:val="001367F0"/>
    <w:rsid w:val="001D5D8E"/>
    <w:rsid w:val="001E6E3B"/>
    <w:rsid w:val="00221D17"/>
    <w:rsid w:val="00243D89"/>
    <w:rsid w:val="00275760"/>
    <w:rsid w:val="00294BA3"/>
    <w:rsid w:val="00297BB3"/>
    <w:rsid w:val="002A0983"/>
    <w:rsid w:val="002A6CD0"/>
    <w:rsid w:val="002C4790"/>
    <w:rsid w:val="00335896"/>
    <w:rsid w:val="00361B00"/>
    <w:rsid w:val="003A3E71"/>
    <w:rsid w:val="003A40AC"/>
    <w:rsid w:val="003A74F7"/>
    <w:rsid w:val="003F3B27"/>
    <w:rsid w:val="00410F6A"/>
    <w:rsid w:val="00436E5D"/>
    <w:rsid w:val="00472EC8"/>
    <w:rsid w:val="004A2D22"/>
    <w:rsid w:val="004C7D7A"/>
    <w:rsid w:val="004F01AA"/>
    <w:rsid w:val="004F2046"/>
    <w:rsid w:val="00561DF9"/>
    <w:rsid w:val="005C7639"/>
    <w:rsid w:val="00655217"/>
    <w:rsid w:val="006605D6"/>
    <w:rsid w:val="0066191D"/>
    <w:rsid w:val="0067059C"/>
    <w:rsid w:val="00697CA5"/>
    <w:rsid w:val="006B20C7"/>
    <w:rsid w:val="006B6024"/>
    <w:rsid w:val="006B65BA"/>
    <w:rsid w:val="007212F4"/>
    <w:rsid w:val="007342B5"/>
    <w:rsid w:val="00780E04"/>
    <w:rsid w:val="00797C6A"/>
    <w:rsid w:val="007E00E9"/>
    <w:rsid w:val="0080091E"/>
    <w:rsid w:val="00823596"/>
    <w:rsid w:val="00832A6B"/>
    <w:rsid w:val="008339CC"/>
    <w:rsid w:val="00857965"/>
    <w:rsid w:val="008A2AC4"/>
    <w:rsid w:val="008A2B85"/>
    <w:rsid w:val="008D5215"/>
    <w:rsid w:val="00920FF7"/>
    <w:rsid w:val="00943C54"/>
    <w:rsid w:val="00944F0F"/>
    <w:rsid w:val="00992D16"/>
    <w:rsid w:val="009A3238"/>
    <w:rsid w:val="00A617AA"/>
    <w:rsid w:val="00A81EA8"/>
    <w:rsid w:val="00A8617F"/>
    <w:rsid w:val="00AF6F04"/>
    <w:rsid w:val="00B242FA"/>
    <w:rsid w:val="00B2674B"/>
    <w:rsid w:val="00B54A5A"/>
    <w:rsid w:val="00B62108"/>
    <w:rsid w:val="00B70CD3"/>
    <w:rsid w:val="00B86D9E"/>
    <w:rsid w:val="00B9638A"/>
    <w:rsid w:val="00BD3F55"/>
    <w:rsid w:val="00BE27E0"/>
    <w:rsid w:val="00C03985"/>
    <w:rsid w:val="00C15401"/>
    <w:rsid w:val="00C57936"/>
    <w:rsid w:val="00C8601D"/>
    <w:rsid w:val="00CC5831"/>
    <w:rsid w:val="00D16169"/>
    <w:rsid w:val="00D22B01"/>
    <w:rsid w:val="00DC1449"/>
    <w:rsid w:val="00DF2D38"/>
    <w:rsid w:val="00DF3533"/>
    <w:rsid w:val="00DF689D"/>
    <w:rsid w:val="00E0416A"/>
    <w:rsid w:val="00E049CD"/>
    <w:rsid w:val="00E14EF6"/>
    <w:rsid w:val="00E2514E"/>
    <w:rsid w:val="00E72F6C"/>
    <w:rsid w:val="00E76FA0"/>
    <w:rsid w:val="00E92E1D"/>
    <w:rsid w:val="00EE7350"/>
    <w:rsid w:val="00EF14B1"/>
    <w:rsid w:val="00F03910"/>
    <w:rsid w:val="00F042B5"/>
    <w:rsid w:val="00F05C59"/>
    <w:rsid w:val="00F067E1"/>
    <w:rsid w:val="00F113D8"/>
    <w:rsid w:val="00F3625F"/>
    <w:rsid w:val="00F444EB"/>
    <w:rsid w:val="00F873A0"/>
    <w:rsid w:val="00F9093F"/>
    <w:rsid w:val="00F90B3F"/>
    <w:rsid w:val="00F97A1A"/>
    <w:rsid w:val="00FB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0652EA"/>
  <w15:chartTrackingRefBased/>
  <w15:docId w15:val="{1691B8B0-2B37-40F6-889D-C4C19D888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14B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22B0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394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14B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22B0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B394C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944F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4F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4F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4F0F"/>
    <w:rPr>
      <w:sz w:val="18"/>
      <w:szCs w:val="18"/>
    </w:rPr>
  </w:style>
  <w:style w:type="table" w:styleId="a7">
    <w:name w:val="Table Grid"/>
    <w:basedOn w:val="a1"/>
    <w:uiPriority w:val="39"/>
    <w:rsid w:val="00C039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C0398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77A34-FB0C-434F-9FDB-173B719AD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1775</TotalTime>
  <Pages>6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Rose</dc:creator>
  <cp:keywords/>
  <dc:description/>
  <cp:lastModifiedBy>Li Rose</cp:lastModifiedBy>
  <cp:revision>82</cp:revision>
  <dcterms:created xsi:type="dcterms:W3CDTF">2022-10-17T02:40:00Z</dcterms:created>
  <dcterms:modified xsi:type="dcterms:W3CDTF">2022-10-20T02:21:00Z</dcterms:modified>
</cp:coreProperties>
</file>