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Kaiti SC Regular" w:hAnsi="Kaiti SC Regular" w:eastAsia="Kaiti SC Regular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Kaiti SC Regular" w:hAnsi="Kaiti SC Regular" w:eastAsia="Kaiti SC Regular" w:cs="宋体"/>
          <w:b/>
          <w:bCs/>
          <w:sz w:val="32"/>
          <w:szCs w:val="32"/>
        </w:rPr>
        <w:t>划款指令</w:t>
      </w:r>
    </w:p>
    <w:p>
      <w:pPr>
        <w:rPr>
          <w:rFonts w:ascii="Kaiti SC Regular" w:hAnsi="Kaiti SC Regular" w:eastAsia="Kaiti SC Regular" w:cs="Times New Roman"/>
          <w:sz w:val="24"/>
          <w:szCs w:val="24"/>
        </w:rPr>
      </w:pPr>
    </w:p>
    <w:p>
      <w:pPr>
        <w:rPr>
          <w:rFonts w:ascii="Kaiti SC Regular" w:hAnsi="Kaiti SC Regular" w:eastAsia="Kaiti SC Regular" w:cs="Times New Roman"/>
          <w:sz w:val="24"/>
          <w:szCs w:val="24"/>
        </w:rPr>
      </w:pPr>
      <w:r>
        <w:rPr>
          <w:rFonts w:hint="eastAsia" w:ascii="微软雅黑" w:hAnsi="微软雅黑" w:eastAsia="微软雅黑"/>
          <w:sz w:val="20"/>
          <w:szCs w:val="18"/>
        </w:rPr>
        <w:t>深圳天图兴诚投资管理有限公司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：</w:t>
      </w:r>
    </w:p>
    <w:p>
      <w:pPr>
        <w:rPr>
          <w:rFonts w:ascii="Kaiti SC Regular" w:hAnsi="Kaiti SC Regular" w:eastAsia="Kaiti SC Regular" w:cs="Times New Roman"/>
          <w:sz w:val="24"/>
          <w:szCs w:val="24"/>
        </w:rPr>
      </w:pPr>
    </w:p>
    <w:p>
      <w:pPr>
        <w:spacing w:line="440" w:lineRule="exact"/>
        <w:rPr>
          <w:sz w:val="24"/>
        </w:rPr>
      </w:pPr>
      <w:r>
        <w:rPr>
          <w:rFonts w:hint="eastAsia" w:ascii="微软雅黑" w:hAnsi="微软雅黑" w:eastAsia="微软雅黑"/>
          <w:sz w:val="20"/>
          <w:szCs w:val="18"/>
        </w:rPr>
        <w:t>深圳天图兴诚投资管理有限公司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向</w:t>
      </w:r>
      <w:r>
        <w:rPr>
          <w:rFonts w:hint="eastAsia" w:ascii="Kaiti SC Regular" w:hAnsi="Kaiti SC Regular" w:eastAsia="Kaiti SC Regular" w:cs="Times New Roman"/>
          <w:sz w:val="24"/>
          <w:szCs w:val="24"/>
          <w:u w:val="single"/>
        </w:rPr>
        <w:t>高维信息技术（深圳）有限公司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与</w:t>
      </w:r>
      <w:r>
        <w:rPr>
          <w:rFonts w:hint="eastAsia" w:ascii="Kaiti SC Regular" w:hAnsi="Kaiti SC Regular" w:eastAsia="Kaiti SC Regular" w:cs="Times New Roman"/>
          <w:sz w:val="24"/>
          <w:szCs w:val="24"/>
          <w:u w:val="single"/>
        </w:rPr>
        <w:t xml:space="preserve">  2021   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年</w:t>
      </w:r>
      <w:r>
        <w:rPr>
          <w:rFonts w:hint="eastAsia" w:ascii="Kaiti SC Regular" w:hAnsi="Kaiti SC Regular" w:eastAsia="Kaiti SC Regular" w:cs="Times New Roman"/>
          <w:sz w:val="24"/>
          <w:szCs w:val="24"/>
          <w:u w:val="single"/>
        </w:rPr>
        <w:t xml:space="preserve">   8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月采购</w:t>
      </w:r>
      <w:r>
        <w:rPr>
          <w:rFonts w:hint="eastAsia" w:ascii="Kaiti SC Regular" w:hAnsi="Kaiti SC Regular" w:eastAsia="Kaiti SC Regular" w:cs="Times New Roman"/>
          <w:sz w:val="24"/>
          <w:szCs w:val="24"/>
          <w:u w:val="single"/>
        </w:rPr>
        <w:t xml:space="preserve"> 《升级定位》书籍150本（49元/本）  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，现特通知</w:t>
      </w:r>
      <w:r>
        <w:rPr>
          <w:rFonts w:hint="eastAsia" w:ascii="微软雅黑" w:hAnsi="微软雅黑" w:eastAsia="微软雅黑"/>
          <w:sz w:val="20"/>
          <w:szCs w:val="18"/>
        </w:rPr>
        <w:t>深圳天图兴诚投资管理有限公司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支付采购款，共计人民币</w:t>
      </w:r>
      <w:r>
        <w:rPr>
          <w:rFonts w:hint="eastAsia" w:ascii="Kaiti SC Regular" w:hAnsi="Kaiti SC Regular" w:eastAsia="Kaiti SC Regular" w:cs="Times New Roman"/>
          <w:sz w:val="24"/>
          <w:szCs w:val="24"/>
          <w:u w:val="single"/>
        </w:rPr>
        <w:t>柒仟叁佰伍拾元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整（小写金额：</w:t>
      </w:r>
      <w:r>
        <w:rPr>
          <w:rFonts w:hint="eastAsia" w:ascii="Kaiti SC Regular" w:hAnsi="Kaiti SC Regular" w:eastAsia="Kaiti SC Regular" w:cs="Times New Roman"/>
          <w:sz w:val="24"/>
          <w:szCs w:val="24"/>
          <w:u w:val="single"/>
        </w:rPr>
        <w:t>7350.00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元）。</w:t>
      </w:r>
    </w:p>
    <w:p>
      <w:pPr>
        <w:rPr>
          <w:rFonts w:ascii="Kaiti SC Regular" w:hAnsi="Kaiti SC Regular" w:eastAsia="Kaiti SC Regular" w:cs="Times New Roman"/>
          <w:sz w:val="24"/>
          <w:szCs w:val="24"/>
        </w:rPr>
      </w:pPr>
    </w:p>
    <w:p>
      <w:pPr>
        <w:rPr>
          <w:rFonts w:ascii="Kaiti SC Regular" w:hAnsi="Kaiti SC Regular" w:eastAsia="Kaiti SC Regular" w:cs="Times New Roman"/>
          <w:sz w:val="24"/>
          <w:szCs w:val="24"/>
        </w:rPr>
      </w:pPr>
      <w:r>
        <w:rPr>
          <w:rFonts w:hint="eastAsia" w:ascii="Kaiti SC Regular" w:hAnsi="Kaiti SC Regular" w:eastAsia="Kaiti SC Regular" w:cs="Times New Roman"/>
          <w:sz w:val="24"/>
          <w:szCs w:val="24"/>
          <w:highlight w:val="yellow"/>
        </w:rPr>
        <w:t>请将上述款项汇至如下帐户</w:t>
      </w:r>
    </w:p>
    <w:p>
      <w:pPr>
        <w:rPr>
          <w:rFonts w:ascii="Kaiti SC Regular" w:hAnsi="Kaiti SC Regular" w:eastAsia="Kaiti SC Regular" w:cs="Times New Roman"/>
          <w:sz w:val="24"/>
          <w:szCs w:val="24"/>
        </w:rPr>
      </w:pPr>
    </w:p>
    <w:p>
      <w:pPr>
        <w:rPr>
          <w:rFonts w:hint="eastAsia" w:ascii="Kaiti SC Regular" w:hAnsi="Kaiti SC Regular" w:eastAsia="Kaiti SC Regular" w:cs="Times New Roman"/>
          <w:sz w:val="24"/>
          <w:szCs w:val="24"/>
        </w:rPr>
      </w:pPr>
      <w:r>
        <w:rPr>
          <w:rFonts w:hint="eastAsia" w:ascii="Kaiti SC Regular" w:hAnsi="Kaiti SC Regular" w:eastAsia="Kaiti SC Regular" w:cs="Times New Roman"/>
          <w:sz w:val="24"/>
          <w:szCs w:val="24"/>
        </w:rPr>
        <w:t>名称：高维信息技术（深圳）有限公司</w:t>
      </w:r>
    </w:p>
    <w:p>
      <w:pPr>
        <w:rPr>
          <w:rFonts w:hint="eastAsia" w:ascii="Kaiti SC Regular" w:hAnsi="Kaiti SC Regular" w:eastAsia="Kaiti SC Regular" w:cs="Times New Roman"/>
          <w:sz w:val="24"/>
          <w:szCs w:val="24"/>
        </w:rPr>
      </w:pPr>
      <w:r>
        <w:rPr>
          <w:rFonts w:hint="eastAsia" w:ascii="Kaiti SC Regular" w:hAnsi="Kaiti SC Regular" w:eastAsia="Kaiti SC Regular" w:cs="Times New Roman"/>
          <w:sz w:val="24"/>
          <w:szCs w:val="24"/>
        </w:rPr>
        <w:t>开户银行：招商银行股份有限公司深圳深圳湾支行</w:t>
      </w:r>
    </w:p>
    <w:p>
      <w:pPr>
        <w:rPr>
          <w:rFonts w:ascii="Kaiti SC Regular" w:hAnsi="Kaiti SC Regular" w:eastAsia="Kaiti SC Regular" w:cs="Times New Roman"/>
          <w:sz w:val="24"/>
          <w:szCs w:val="24"/>
        </w:rPr>
      </w:pPr>
      <w:r>
        <w:rPr>
          <w:rFonts w:hint="eastAsia" w:ascii="Kaiti SC Regular" w:hAnsi="Kaiti SC Regular" w:eastAsia="Kaiti SC Regular" w:cs="Times New Roman"/>
          <w:sz w:val="24"/>
          <w:szCs w:val="24"/>
        </w:rPr>
        <w:t>银行账户：7559 2631 0510 802</w:t>
      </w:r>
    </w:p>
    <w:p>
      <w:pPr>
        <w:jc w:val="right"/>
        <w:rPr>
          <w:rFonts w:hint="eastAsia" w:ascii="Kaiti SC Regular" w:hAnsi="Kaiti SC Regular" w:eastAsia="Kaiti SC Regular" w:cs="Times New Roman"/>
          <w:sz w:val="24"/>
          <w:szCs w:val="24"/>
          <w:highlight w:val="yellow"/>
        </w:rPr>
      </w:pPr>
    </w:p>
    <w:p>
      <w:pPr>
        <w:jc w:val="right"/>
        <w:rPr>
          <w:rFonts w:hint="eastAsia" w:ascii="Kaiti SC Regular" w:hAnsi="Kaiti SC Regular" w:eastAsia="Kaiti SC Regular" w:cs="Times New Roman"/>
          <w:sz w:val="24"/>
          <w:szCs w:val="24"/>
          <w:highlight w:val="yellow"/>
        </w:rPr>
      </w:pPr>
    </w:p>
    <w:p>
      <w:pPr>
        <w:jc w:val="right"/>
        <w:rPr>
          <w:rFonts w:ascii="Kaiti SC Regular" w:hAnsi="Kaiti SC Regular" w:eastAsia="Kaiti SC Regular" w:cs="Times New Roman"/>
          <w:sz w:val="24"/>
          <w:szCs w:val="24"/>
        </w:rPr>
      </w:pPr>
      <w:r>
        <w:rPr>
          <w:rFonts w:hint="eastAsia" w:ascii="Kaiti SC Regular" w:hAnsi="Kaiti SC Regular" w:eastAsia="Kaiti SC Regular" w:cs="Times New Roman"/>
          <w:sz w:val="24"/>
          <w:szCs w:val="24"/>
        </w:rPr>
        <w:t>高维信息技术（深圳）有限公司</w:t>
      </w:r>
      <w:r>
        <w:rPr>
          <w:rFonts w:hint="eastAsia" w:ascii="Kaiti SC Regular" w:hAnsi="Kaiti SC Regular" w:eastAsia="Kaiti SC Regular" w:cs="Times New Roman"/>
          <w:sz w:val="24"/>
          <w:szCs w:val="24"/>
          <w:highlight w:val="yellow"/>
        </w:rPr>
        <w:t>（盖章）</w:t>
      </w:r>
    </w:p>
    <w:p>
      <w:pPr>
        <w:jc w:val="right"/>
        <w:rPr>
          <w:rFonts w:ascii="Kaiti SC Regular" w:hAnsi="Kaiti SC Regular" w:eastAsia="Kaiti SC Regular" w:cs="Times New Roman"/>
          <w:sz w:val="24"/>
          <w:szCs w:val="24"/>
        </w:rPr>
      </w:pPr>
    </w:p>
    <w:p>
      <w:pPr>
        <w:jc w:val="left"/>
        <w:rPr>
          <w:rFonts w:ascii="Kaiti SC Regular" w:hAnsi="Kaiti SC Regular" w:eastAsia="Kaiti SC Regular" w:cs="Times New Roman"/>
          <w:sz w:val="24"/>
          <w:szCs w:val="24"/>
        </w:rPr>
      </w:pPr>
      <w:r>
        <w:rPr>
          <w:rFonts w:hint="eastAsia" w:ascii="Kaiti SC Regular" w:hAnsi="Kaiti SC Regular" w:eastAsia="Kaiti SC Regular" w:cs="Times New Roman"/>
          <w:sz w:val="24"/>
          <w:szCs w:val="24"/>
        </w:rPr>
        <w:t xml:space="preserve">                                      </w:t>
      </w:r>
    </w:p>
    <w:p>
      <w:pPr>
        <w:rPr>
          <w:rFonts w:cs="Times New Roma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Kaiti SC Regular">
    <w:altName w:val="微软雅黑"/>
    <w:panose1 w:val="00000000000000000000"/>
    <w:charset w:val="50"/>
    <w:family w:val="auto"/>
    <w:pitch w:val="default"/>
    <w:sig w:usb0="00000000" w:usb1="0000000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50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Fonts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oNotHyphenateCaps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B1B"/>
    <w:rsid w:val="00003FC8"/>
    <w:rsid w:val="0001771F"/>
    <w:rsid w:val="00025407"/>
    <w:rsid w:val="00034CDB"/>
    <w:rsid w:val="00046926"/>
    <w:rsid w:val="00065408"/>
    <w:rsid w:val="00065CB2"/>
    <w:rsid w:val="0007044C"/>
    <w:rsid w:val="00073FD2"/>
    <w:rsid w:val="00075BEB"/>
    <w:rsid w:val="000913B2"/>
    <w:rsid w:val="0009765E"/>
    <w:rsid w:val="000B184D"/>
    <w:rsid w:val="000B6E10"/>
    <w:rsid w:val="000C5B54"/>
    <w:rsid w:val="000D044D"/>
    <w:rsid w:val="000D3A1B"/>
    <w:rsid w:val="000D6ADD"/>
    <w:rsid w:val="000E002D"/>
    <w:rsid w:val="000E4AA7"/>
    <w:rsid w:val="000F2427"/>
    <w:rsid w:val="000F24E2"/>
    <w:rsid w:val="001032B7"/>
    <w:rsid w:val="001208CC"/>
    <w:rsid w:val="00127E8B"/>
    <w:rsid w:val="001311BB"/>
    <w:rsid w:val="001359DC"/>
    <w:rsid w:val="00143E3A"/>
    <w:rsid w:val="00150977"/>
    <w:rsid w:val="00154382"/>
    <w:rsid w:val="00155597"/>
    <w:rsid w:val="001615F9"/>
    <w:rsid w:val="001727B5"/>
    <w:rsid w:val="00176BD7"/>
    <w:rsid w:val="00193B52"/>
    <w:rsid w:val="001A0321"/>
    <w:rsid w:val="001A5746"/>
    <w:rsid w:val="001C1D9A"/>
    <w:rsid w:val="001D4CFC"/>
    <w:rsid w:val="001D6070"/>
    <w:rsid w:val="00206A88"/>
    <w:rsid w:val="00235900"/>
    <w:rsid w:val="00236973"/>
    <w:rsid w:val="00261549"/>
    <w:rsid w:val="002628A0"/>
    <w:rsid w:val="00266D34"/>
    <w:rsid w:val="00271733"/>
    <w:rsid w:val="002752A3"/>
    <w:rsid w:val="00275F54"/>
    <w:rsid w:val="002874EE"/>
    <w:rsid w:val="00293E2E"/>
    <w:rsid w:val="002A376F"/>
    <w:rsid w:val="002A3B3A"/>
    <w:rsid w:val="002B2E77"/>
    <w:rsid w:val="002B5536"/>
    <w:rsid w:val="002B6D4F"/>
    <w:rsid w:val="002B7C1F"/>
    <w:rsid w:val="002E170B"/>
    <w:rsid w:val="002E7978"/>
    <w:rsid w:val="003021D1"/>
    <w:rsid w:val="003127CE"/>
    <w:rsid w:val="0031550F"/>
    <w:rsid w:val="00337D79"/>
    <w:rsid w:val="00342496"/>
    <w:rsid w:val="00345D37"/>
    <w:rsid w:val="00365F3B"/>
    <w:rsid w:val="00374382"/>
    <w:rsid w:val="003833CE"/>
    <w:rsid w:val="00390612"/>
    <w:rsid w:val="00397603"/>
    <w:rsid w:val="00397CC3"/>
    <w:rsid w:val="003A018A"/>
    <w:rsid w:val="003A1D84"/>
    <w:rsid w:val="003A1E29"/>
    <w:rsid w:val="003A7635"/>
    <w:rsid w:val="003B04BF"/>
    <w:rsid w:val="003B72DE"/>
    <w:rsid w:val="003C1CE2"/>
    <w:rsid w:val="003C552A"/>
    <w:rsid w:val="003D6B3E"/>
    <w:rsid w:val="003E22B4"/>
    <w:rsid w:val="003E7877"/>
    <w:rsid w:val="003F3F8D"/>
    <w:rsid w:val="00414CED"/>
    <w:rsid w:val="00420626"/>
    <w:rsid w:val="0042102F"/>
    <w:rsid w:val="00422243"/>
    <w:rsid w:val="00423D40"/>
    <w:rsid w:val="00431EAE"/>
    <w:rsid w:val="00446885"/>
    <w:rsid w:val="00475219"/>
    <w:rsid w:val="00476DAF"/>
    <w:rsid w:val="00481B4F"/>
    <w:rsid w:val="004B2082"/>
    <w:rsid w:val="004B71EC"/>
    <w:rsid w:val="004C7D86"/>
    <w:rsid w:val="004E2C37"/>
    <w:rsid w:val="004E3435"/>
    <w:rsid w:val="004E65AA"/>
    <w:rsid w:val="0050092D"/>
    <w:rsid w:val="00500C40"/>
    <w:rsid w:val="005021D8"/>
    <w:rsid w:val="00505114"/>
    <w:rsid w:val="0052402E"/>
    <w:rsid w:val="00593B59"/>
    <w:rsid w:val="005A3B82"/>
    <w:rsid w:val="005A64FC"/>
    <w:rsid w:val="005A6765"/>
    <w:rsid w:val="005B4142"/>
    <w:rsid w:val="005C04E3"/>
    <w:rsid w:val="00614F8A"/>
    <w:rsid w:val="00626D58"/>
    <w:rsid w:val="00635A76"/>
    <w:rsid w:val="006463DC"/>
    <w:rsid w:val="00647C6A"/>
    <w:rsid w:val="00681F51"/>
    <w:rsid w:val="00690517"/>
    <w:rsid w:val="00690BF8"/>
    <w:rsid w:val="00695EAE"/>
    <w:rsid w:val="00696E53"/>
    <w:rsid w:val="00697879"/>
    <w:rsid w:val="006A0B85"/>
    <w:rsid w:val="006C37C1"/>
    <w:rsid w:val="006C6D0B"/>
    <w:rsid w:val="006E5CDD"/>
    <w:rsid w:val="006F717B"/>
    <w:rsid w:val="00704B1B"/>
    <w:rsid w:val="00726C30"/>
    <w:rsid w:val="007371F1"/>
    <w:rsid w:val="00737770"/>
    <w:rsid w:val="007452ED"/>
    <w:rsid w:val="007631CD"/>
    <w:rsid w:val="00786BAB"/>
    <w:rsid w:val="00792E4B"/>
    <w:rsid w:val="007B1F53"/>
    <w:rsid w:val="007C1486"/>
    <w:rsid w:val="007C7A21"/>
    <w:rsid w:val="007D1681"/>
    <w:rsid w:val="007D2D5D"/>
    <w:rsid w:val="007E3AFE"/>
    <w:rsid w:val="007F34A9"/>
    <w:rsid w:val="007F58A1"/>
    <w:rsid w:val="00814935"/>
    <w:rsid w:val="00840F8A"/>
    <w:rsid w:val="00853AE1"/>
    <w:rsid w:val="0085749A"/>
    <w:rsid w:val="00857BDE"/>
    <w:rsid w:val="00862C95"/>
    <w:rsid w:val="00862D1F"/>
    <w:rsid w:val="00863DBA"/>
    <w:rsid w:val="00880DB0"/>
    <w:rsid w:val="00882514"/>
    <w:rsid w:val="00897922"/>
    <w:rsid w:val="008B1E2F"/>
    <w:rsid w:val="008C0302"/>
    <w:rsid w:val="008D0CF1"/>
    <w:rsid w:val="008D3152"/>
    <w:rsid w:val="008F600D"/>
    <w:rsid w:val="009067B5"/>
    <w:rsid w:val="0092048C"/>
    <w:rsid w:val="00921841"/>
    <w:rsid w:val="00936B4F"/>
    <w:rsid w:val="00946B15"/>
    <w:rsid w:val="00953F49"/>
    <w:rsid w:val="009579BA"/>
    <w:rsid w:val="00973F5C"/>
    <w:rsid w:val="00980B67"/>
    <w:rsid w:val="00990BF4"/>
    <w:rsid w:val="009A3C65"/>
    <w:rsid w:val="009A4A95"/>
    <w:rsid w:val="009B1E97"/>
    <w:rsid w:val="009C209C"/>
    <w:rsid w:val="009C225B"/>
    <w:rsid w:val="009E39A3"/>
    <w:rsid w:val="009E5D2B"/>
    <w:rsid w:val="009F1A64"/>
    <w:rsid w:val="009F4218"/>
    <w:rsid w:val="009F571B"/>
    <w:rsid w:val="009F6F84"/>
    <w:rsid w:val="009F7C31"/>
    <w:rsid w:val="00A26DA2"/>
    <w:rsid w:val="00A36736"/>
    <w:rsid w:val="00A37D2E"/>
    <w:rsid w:val="00A43652"/>
    <w:rsid w:val="00A43970"/>
    <w:rsid w:val="00A50D99"/>
    <w:rsid w:val="00A54F1D"/>
    <w:rsid w:val="00A56344"/>
    <w:rsid w:val="00A72D8E"/>
    <w:rsid w:val="00A74FB0"/>
    <w:rsid w:val="00A751F7"/>
    <w:rsid w:val="00A75E7A"/>
    <w:rsid w:val="00A8655C"/>
    <w:rsid w:val="00A933B5"/>
    <w:rsid w:val="00A9725A"/>
    <w:rsid w:val="00AA1370"/>
    <w:rsid w:val="00AA2DC4"/>
    <w:rsid w:val="00AB1BF0"/>
    <w:rsid w:val="00AB7CE3"/>
    <w:rsid w:val="00AE1B82"/>
    <w:rsid w:val="00AF73C2"/>
    <w:rsid w:val="00B03587"/>
    <w:rsid w:val="00B17757"/>
    <w:rsid w:val="00B2152D"/>
    <w:rsid w:val="00B3580A"/>
    <w:rsid w:val="00B377CE"/>
    <w:rsid w:val="00B37CB5"/>
    <w:rsid w:val="00B525A1"/>
    <w:rsid w:val="00B53E0D"/>
    <w:rsid w:val="00B55C50"/>
    <w:rsid w:val="00B73D9C"/>
    <w:rsid w:val="00B81905"/>
    <w:rsid w:val="00B92AB0"/>
    <w:rsid w:val="00BA13FF"/>
    <w:rsid w:val="00BB4AA7"/>
    <w:rsid w:val="00BC683C"/>
    <w:rsid w:val="00BF52A9"/>
    <w:rsid w:val="00BF75DC"/>
    <w:rsid w:val="00C04B3F"/>
    <w:rsid w:val="00C06163"/>
    <w:rsid w:val="00C06587"/>
    <w:rsid w:val="00C30E99"/>
    <w:rsid w:val="00C40649"/>
    <w:rsid w:val="00C418DD"/>
    <w:rsid w:val="00C50219"/>
    <w:rsid w:val="00C55598"/>
    <w:rsid w:val="00C6284F"/>
    <w:rsid w:val="00C6797C"/>
    <w:rsid w:val="00C8718F"/>
    <w:rsid w:val="00C90DC8"/>
    <w:rsid w:val="00CA1532"/>
    <w:rsid w:val="00CB055C"/>
    <w:rsid w:val="00CD19D0"/>
    <w:rsid w:val="00CF4D84"/>
    <w:rsid w:val="00D130F2"/>
    <w:rsid w:val="00D266D8"/>
    <w:rsid w:val="00D33371"/>
    <w:rsid w:val="00D43262"/>
    <w:rsid w:val="00D45735"/>
    <w:rsid w:val="00D46442"/>
    <w:rsid w:val="00D51757"/>
    <w:rsid w:val="00D55F51"/>
    <w:rsid w:val="00D6272C"/>
    <w:rsid w:val="00D72AF8"/>
    <w:rsid w:val="00D75D55"/>
    <w:rsid w:val="00D8428D"/>
    <w:rsid w:val="00D960ED"/>
    <w:rsid w:val="00D96A73"/>
    <w:rsid w:val="00DA4FE7"/>
    <w:rsid w:val="00DB6BB8"/>
    <w:rsid w:val="00DD225D"/>
    <w:rsid w:val="00DE436E"/>
    <w:rsid w:val="00DF36EA"/>
    <w:rsid w:val="00DF52D2"/>
    <w:rsid w:val="00E0096D"/>
    <w:rsid w:val="00E00A3F"/>
    <w:rsid w:val="00E026D2"/>
    <w:rsid w:val="00E06EEC"/>
    <w:rsid w:val="00E102D3"/>
    <w:rsid w:val="00E12B97"/>
    <w:rsid w:val="00E2202B"/>
    <w:rsid w:val="00E26D7F"/>
    <w:rsid w:val="00E36BCD"/>
    <w:rsid w:val="00E45903"/>
    <w:rsid w:val="00E519D7"/>
    <w:rsid w:val="00E62572"/>
    <w:rsid w:val="00EA3F2B"/>
    <w:rsid w:val="00EB7360"/>
    <w:rsid w:val="00ED7299"/>
    <w:rsid w:val="00EE4AA6"/>
    <w:rsid w:val="00EE73ED"/>
    <w:rsid w:val="00F15136"/>
    <w:rsid w:val="00F16605"/>
    <w:rsid w:val="00F207DC"/>
    <w:rsid w:val="00F26FB4"/>
    <w:rsid w:val="00F316DE"/>
    <w:rsid w:val="00F32821"/>
    <w:rsid w:val="00F3651A"/>
    <w:rsid w:val="00F56E9C"/>
    <w:rsid w:val="00F605C4"/>
    <w:rsid w:val="00F607A3"/>
    <w:rsid w:val="00F6493F"/>
    <w:rsid w:val="00F81B6B"/>
    <w:rsid w:val="00F941EF"/>
    <w:rsid w:val="00F94B30"/>
    <w:rsid w:val="00F961FC"/>
    <w:rsid w:val="00FA6E24"/>
    <w:rsid w:val="00FC0ADF"/>
    <w:rsid w:val="00FD1E41"/>
    <w:rsid w:val="00FE42E5"/>
    <w:rsid w:val="00FE54C6"/>
    <w:rsid w:val="00FF73E6"/>
    <w:rsid w:val="124A3BF6"/>
    <w:rsid w:val="1F515230"/>
    <w:rsid w:val="3A3E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Calibr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semiHidden/>
    <w:locked/>
    <w:uiPriority w:val="99"/>
    <w:rPr>
      <w:sz w:val="18"/>
      <w:szCs w:val="18"/>
    </w:rPr>
  </w:style>
  <w:style w:type="character" w:customStyle="1" w:styleId="7">
    <w:name w:val="页眉 Char"/>
    <w:link w:val="3"/>
    <w:semiHidden/>
    <w:qFormat/>
    <w:locked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43</Words>
  <Characters>246</Characters>
  <Lines>2</Lines>
  <Paragraphs>1</Paragraphs>
  <TotalTime>2</TotalTime>
  <ScaleCrop>false</ScaleCrop>
  <LinksUpToDate>false</LinksUpToDate>
  <CharactersWithSpaces>288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2021-08-11T02:07:00Z</dcterms:created>
  <dc:creator>USER</dc:creator>
  <cp:lastModifiedBy>王灿平Sunny</cp:lastModifiedBy>
  <dcterms:modified xsi:type="dcterms:W3CDTF">2021-08-11T02:28:59Z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