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7188" w:rsidRDefault="00EB19A6">
      <w:pPr>
        <w:jc w:val="center"/>
        <w:rPr>
          <w:rFonts w:ascii="方正小标宋简体" w:eastAsia="方正小标宋简体" w:hAnsi="方正小标宋简体" w:cs="方正小标宋简体"/>
          <w:b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b/>
          <w:sz w:val="44"/>
          <w:szCs w:val="44"/>
        </w:rPr>
        <w:t>家校合力，</w:t>
      </w:r>
      <w:r>
        <w:rPr>
          <w:rFonts w:ascii="方正小标宋简体" w:eastAsia="方正小标宋简体" w:hAnsi="方正小标宋简体" w:cs="方正小标宋简体" w:hint="eastAsia"/>
          <w:b/>
          <w:sz w:val="44"/>
          <w:szCs w:val="44"/>
        </w:rPr>
        <w:t>为</w:t>
      </w:r>
      <w:r>
        <w:rPr>
          <w:rFonts w:ascii="方正小标宋简体" w:eastAsia="方正小标宋简体" w:hAnsi="方正小标宋简体" w:cs="方正小标宋简体" w:hint="eastAsia"/>
          <w:b/>
          <w:sz w:val="44"/>
          <w:szCs w:val="44"/>
        </w:rPr>
        <w:t>儿童健康</w:t>
      </w:r>
      <w:r>
        <w:rPr>
          <w:rFonts w:ascii="方正小标宋简体" w:eastAsia="方正小标宋简体" w:hAnsi="方正小标宋简体" w:cs="方正小标宋简体" w:hint="eastAsia"/>
          <w:b/>
          <w:sz w:val="44"/>
          <w:szCs w:val="44"/>
        </w:rPr>
        <w:t>成长赋能</w:t>
      </w:r>
    </w:p>
    <w:p w:rsidR="00147188" w:rsidRDefault="00EB19A6">
      <w:pPr>
        <w:jc w:val="center"/>
        <w:rPr>
          <w:rFonts w:ascii="方正小标宋简体" w:eastAsia="方正小标宋简体" w:hAnsi="方正小标宋简体" w:cs="方正小标宋简体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——</w:t>
      </w: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2023</w:t>
      </w: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年罗湖区家庭教育微视频</w:t>
      </w: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比赛方案</w:t>
      </w:r>
    </w:p>
    <w:p w:rsidR="00147188" w:rsidRDefault="00147188"/>
    <w:p w:rsidR="00147188" w:rsidRDefault="00147188"/>
    <w:p w:rsidR="00147188" w:rsidRDefault="00EB19A6">
      <w:pPr>
        <w:pStyle w:val="a6"/>
        <w:numPr>
          <w:ilvl w:val="0"/>
          <w:numId w:val="1"/>
        </w:numPr>
        <w:ind w:firstLineChars="0"/>
        <w:rPr>
          <w:rFonts w:ascii="黑体" w:eastAsia="黑体" w:hAnsi="黑体" w:cs="黑体"/>
          <w:bCs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投稿时间和方式</w:t>
      </w:r>
    </w:p>
    <w:p w:rsidR="00147188" w:rsidRDefault="00EB19A6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时间：</w:t>
      </w:r>
      <w:r>
        <w:rPr>
          <w:rFonts w:ascii="仿宋_GB2312" w:eastAsia="仿宋_GB2312" w:hAnsi="仿宋_GB2312" w:cs="仿宋_GB2312" w:hint="eastAsia"/>
          <w:sz w:val="32"/>
          <w:szCs w:val="32"/>
        </w:rPr>
        <w:t>2023</w:t>
      </w:r>
      <w:r>
        <w:rPr>
          <w:rFonts w:ascii="仿宋_GB2312" w:eastAsia="仿宋_GB2312" w:hAnsi="仿宋_GB2312" w:cs="仿宋_GB2312" w:hint="eastAsia"/>
          <w:sz w:val="32"/>
          <w:szCs w:val="32"/>
        </w:rPr>
        <w:t>年</w:t>
      </w:r>
      <w:r>
        <w:rPr>
          <w:rFonts w:ascii="仿宋_GB2312" w:eastAsia="仿宋_GB2312" w:hAnsi="仿宋_GB2312" w:cs="仿宋_GB2312" w:hint="eastAsia"/>
          <w:sz w:val="32"/>
          <w:szCs w:val="32"/>
        </w:rPr>
        <w:t>9</w:t>
      </w:r>
      <w:r>
        <w:rPr>
          <w:rFonts w:ascii="仿宋_GB2312" w:eastAsia="仿宋_GB2312" w:hAnsi="仿宋_GB2312" w:cs="仿宋_GB2312" w:hint="eastAsia"/>
          <w:sz w:val="32"/>
          <w:szCs w:val="32"/>
        </w:rPr>
        <w:t>月</w:t>
      </w:r>
      <w:r>
        <w:rPr>
          <w:rFonts w:ascii="仿宋_GB2312" w:eastAsia="仿宋_GB2312" w:hAnsi="仿宋_GB2312" w:cs="仿宋_GB2312" w:hint="eastAsia"/>
          <w:sz w:val="32"/>
          <w:szCs w:val="32"/>
        </w:rPr>
        <w:t>25</w:t>
      </w:r>
      <w:r>
        <w:rPr>
          <w:rFonts w:ascii="仿宋_GB2312" w:eastAsia="仿宋_GB2312" w:hAnsi="仿宋_GB2312" w:cs="仿宋_GB2312" w:hint="eastAsia"/>
          <w:sz w:val="32"/>
          <w:szCs w:val="32"/>
        </w:rPr>
        <w:t>日</w:t>
      </w:r>
      <w:r>
        <w:rPr>
          <w:rFonts w:ascii="仿宋_GB2312" w:eastAsia="仿宋_GB2312" w:hAnsi="仿宋_GB2312" w:cs="仿宋_GB2312" w:hint="eastAsia"/>
          <w:sz w:val="32"/>
          <w:szCs w:val="32"/>
        </w:rPr>
        <w:t>—</w:t>
      </w:r>
      <w:r>
        <w:rPr>
          <w:rFonts w:ascii="仿宋_GB2312" w:eastAsia="仿宋_GB2312" w:hAnsi="仿宋_GB2312" w:cs="仿宋_GB2312" w:hint="eastAsia"/>
          <w:sz w:val="32"/>
          <w:szCs w:val="32"/>
        </w:rPr>
        <w:t>10</w:t>
      </w:r>
      <w:r>
        <w:rPr>
          <w:rFonts w:ascii="仿宋_GB2312" w:eastAsia="仿宋_GB2312" w:hAnsi="仿宋_GB2312" w:cs="仿宋_GB2312" w:hint="eastAsia"/>
          <w:sz w:val="32"/>
          <w:szCs w:val="32"/>
        </w:rPr>
        <w:t>月</w:t>
      </w:r>
      <w:r w:rsidR="00F76097">
        <w:rPr>
          <w:rFonts w:ascii="仿宋_GB2312" w:eastAsia="仿宋_GB2312" w:hAnsi="仿宋_GB2312" w:cs="仿宋_GB2312"/>
          <w:sz w:val="32"/>
          <w:szCs w:val="32"/>
        </w:rPr>
        <w:t>26</w:t>
      </w:r>
      <w:r>
        <w:rPr>
          <w:rFonts w:ascii="仿宋_GB2312" w:eastAsia="仿宋_GB2312" w:hAnsi="仿宋_GB2312" w:cs="仿宋_GB2312" w:hint="eastAsia"/>
          <w:sz w:val="32"/>
          <w:szCs w:val="32"/>
        </w:rPr>
        <w:t>日</w:t>
      </w:r>
    </w:p>
    <w:p w:rsidR="00147188" w:rsidRDefault="00EB19A6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方式：</w:t>
      </w:r>
      <w:r>
        <w:rPr>
          <w:rFonts w:ascii="仿宋_GB2312" w:eastAsia="仿宋_GB2312" w:hAnsi="仿宋_GB2312" w:cs="仿宋_GB2312" w:hint="eastAsia"/>
          <w:sz w:val="32"/>
          <w:szCs w:val="32"/>
        </w:rPr>
        <w:t>1</w:t>
      </w:r>
      <w:r>
        <w:rPr>
          <w:rFonts w:ascii="仿宋_GB2312" w:eastAsia="仿宋_GB2312" w:hAnsi="仿宋_GB2312" w:cs="仿宋_GB2312" w:hint="eastAsia"/>
          <w:sz w:val="32"/>
          <w:szCs w:val="32"/>
        </w:rPr>
        <w:t>.</w:t>
      </w:r>
      <w:r>
        <w:rPr>
          <w:rFonts w:ascii="仿宋_GB2312" w:eastAsia="仿宋_GB2312" w:hAnsi="仿宋_GB2312" w:cs="仿宋_GB2312" w:hint="eastAsia"/>
          <w:sz w:val="32"/>
          <w:szCs w:val="32"/>
        </w:rPr>
        <w:t>由</w:t>
      </w:r>
      <w:r w:rsidR="00D73E11">
        <w:rPr>
          <w:rFonts w:ascii="仿宋_GB2312" w:eastAsia="仿宋_GB2312" w:hAnsi="仿宋_GB2312" w:cs="仿宋_GB2312" w:hint="eastAsia"/>
          <w:sz w:val="32"/>
          <w:szCs w:val="32"/>
        </w:rPr>
        <w:t>学校</w:t>
      </w:r>
      <w:r>
        <w:rPr>
          <w:rFonts w:ascii="仿宋_GB2312" w:eastAsia="仿宋_GB2312" w:hAnsi="仿宋_GB2312" w:cs="仿宋_GB2312" w:hint="eastAsia"/>
          <w:sz w:val="32"/>
          <w:szCs w:val="32"/>
        </w:rPr>
        <w:t>统一收集</w:t>
      </w:r>
      <w:r>
        <w:rPr>
          <w:rFonts w:ascii="仿宋_GB2312" w:eastAsia="仿宋_GB2312" w:hAnsi="仿宋_GB2312" w:cs="仿宋_GB2312" w:hint="eastAsia"/>
          <w:sz w:val="32"/>
          <w:szCs w:val="32"/>
        </w:rPr>
        <w:t>整理</w:t>
      </w:r>
      <w:r>
        <w:rPr>
          <w:rFonts w:ascii="仿宋_GB2312" w:eastAsia="仿宋_GB2312" w:hAnsi="仿宋_GB2312" w:cs="仿宋_GB2312" w:hint="eastAsia"/>
          <w:sz w:val="32"/>
          <w:szCs w:val="32"/>
        </w:rPr>
        <w:t>，</w:t>
      </w:r>
      <w:r>
        <w:rPr>
          <w:rFonts w:ascii="仿宋_GB2312" w:eastAsia="仿宋_GB2312" w:hAnsi="仿宋_GB2312" w:cs="仿宋_GB2312" w:hint="eastAsia"/>
          <w:sz w:val="32"/>
          <w:szCs w:val="32"/>
        </w:rPr>
        <w:t>分教师</w:t>
      </w:r>
      <w:r>
        <w:rPr>
          <w:rFonts w:ascii="仿宋_GB2312" w:eastAsia="仿宋_GB2312" w:hAnsi="仿宋_GB2312" w:cs="仿宋_GB2312" w:hint="eastAsia"/>
          <w:sz w:val="32"/>
          <w:szCs w:val="32"/>
        </w:rPr>
        <w:t>/</w:t>
      </w:r>
      <w:r>
        <w:rPr>
          <w:rFonts w:ascii="仿宋_GB2312" w:eastAsia="仿宋_GB2312" w:hAnsi="仿宋_GB2312" w:cs="仿宋_GB2312" w:hint="eastAsia"/>
          <w:sz w:val="32"/>
          <w:szCs w:val="32"/>
        </w:rPr>
        <w:t>家长两个类别</w:t>
      </w:r>
      <w:r>
        <w:rPr>
          <w:rFonts w:ascii="仿宋_GB2312" w:eastAsia="仿宋_GB2312" w:hAnsi="仿宋_GB2312" w:cs="仿宋_GB2312" w:hint="eastAsia"/>
          <w:sz w:val="32"/>
          <w:szCs w:val="32"/>
        </w:rPr>
        <w:t>；</w:t>
      </w:r>
    </w:p>
    <w:p w:rsidR="00147188" w:rsidRDefault="00EB19A6" w:rsidP="00D73E11">
      <w:pPr>
        <w:ind w:firstLineChars="500" w:firstLine="160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</w:t>
      </w:r>
      <w:r>
        <w:rPr>
          <w:rFonts w:ascii="仿宋_GB2312" w:eastAsia="仿宋_GB2312" w:hAnsi="仿宋_GB2312" w:cs="仿宋_GB2312" w:hint="eastAsia"/>
          <w:sz w:val="32"/>
          <w:szCs w:val="32"/>
        </w:rPr>
        <w:t>.</w:t>
      </w:r>
      <w:r>
        <w:rPr>
          <w:rFonts w:ascii="仿宋_GB2312" w:eastAsia="仿宋_GB2312" w:hAnsi="仿宋_GB2312" w:cs="仿宋_GB2312" w:hint="eastAsia"/>
          <w:sz w:val="32"/>
          <w:szCs w:val="32"/>
        </w:rPr>
        <w:t>打包</w:t>
      </w:r>
      <w:r>
        <w:rPr>
          <w:rFonts w:ascii="仿宋_GB2312" w:eastAsia="仿宋_GB2312" w:hAnsi="仿宋_GB2312" w:cs="仿宋_GB2312" w:hint="eastAsia"/>
          <w:sz w:val="32"/>
          <w:szCs w:val="32"/>
        </w:rPr>
        <w:t>发送到</w:t>
      </w:r>
      <w:r w:rsidR="00F76097">
        <w:rPr>
          <w:rFonts w:ascii="仿宋_GB2312" w:eastAsia="仿宋_GB2312" w:hAnsi="仿宋_GB2312" w:cs="仿宋_GB2312"/>
          <w:sz w:val="32"/>
          <w:szCs w:val="32"/>
        </w:rPr>
        <w:t>77842228</w:t>
      </w:r>
      <w:r>
        <w:rPr>
          <w:rFonts w:ascii="仿宋_GB2312" w:eastAsia="仿宋_GB2312" w:hAnsi="仿宋_GB2312" w:cs="仿宋_GB2312" w:hint="eastAsia"/>
          <w:sz w:val="32"/>
          <w:szCs w:val="32"/>
        </w:rPr>
        <w:t>@qq.com</w:t>
      </w:r>
      <w:r>
        <w:rPr>
          <w:rFonts w:ascii="仿宋_GB2312" w:eastAsia="仿宋_GB2312" w:hAnsi="仿宋_GB2312" w:cs="仿宋_GB2312" w:hint="eastAsia"/>
          <w:sz w:val="32"/>
          <w:szCs w:val="32"/>
        </w:rPr>
        <w:t>邮箱</w:t>
      </w:r>
      <w:r w:rsidR="00D73E11">
        <w:rPr>
          <w:rFonts w:ascii="仿宋_GB2312" w:eastAsia="仿宋_GB2312" w:hAnsi="仿宋_GB2312" w:cs="仿宋_GB2312" w:hint="eastAsia"/>
          <w:sz w:val="32"/>
          <w:szCs w:val="32"/>
        </w:rPr>
        <w:t>（</w:t>
      </w:r>
      <w:bookmarkStart w:id="0" w:name="_GoBack"/>
      <w:bookmarkEnd w:id="0"/>
      <w:r w:rsidR="00D73E11">
        <w:rPr>
          <w:rFonts w:ascii="仿宋_GB2312" w:eastAsia="仿宋_GB2312" w:hAnsi="仿宋_GB2312" w:cs="仿宋_GB2312" w:hint="eastAsia"/>
          <w:sz w:val="32"/>
          <w:szCs w:val="32"/>
        </w:rPr>
        <w:t>学生处负责收集整理并上报罗湖区教育局）</w:t>
      </w:r>
      <w:r>
        <w:rPr>
          <w:rFonts w:ascii="仿宋_GB2312" w:eastAsia="仿宋_GB2312" w:hAnsi="仿宋_GB2312" w:cs="仿宋_GB2312" w:hint="eastAsia"/>
          <w:sz w:val="32"/>
          <w:szCs w:val="32"/>
        </w:rPr>
        <w:t>。</w:t>
      </w:r>
    </w:p>
    <w:p w:rsidR="00147188" w:rsidRDefault="00EB19A6">
      <w:pPr>
        <w:pStyle w:val="a6"/>
        <w:numPr>
          <w:ilvl w:val="0"/>
          <w:numId w:val="1"/>
        </w:numPr>
        <w:ind w:firstLineChars="0"/>
        <w:rPr>
          <w:rFonts w:ascii="黑体" w:eastAsia="黑体" w:hAnsi="黑体" w:cs="黑体"/>
          <w:bCs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参赛</w:t>
      </w:r>
      <w:r>
        <w:rPr>
          <w:rFonts w:ascii="黑体" w:eastAsia="黑体" w:hAnsi="黑体" w:cs="黑体" w:hint="eastAsia"/>
          <w:bCs/>
          <w:sz w:val="32"/>
          <w:szCs w:val="32"/>
        </w:rPr>
        <w:t>对象</w:t>
      </w:r>
    </w:p>
    <w:p w:rsidR="00147188" w:rsidRDefault="00EB19A6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1.</w:t>
      </w:r>
      <w:r>
        <w:rPr>
          <w:rFonts w:ascii="仿宋_GB2312" w:eastAsia="仿宋_GB2312" w:hAnsi="仿宋_GB2312" w:cs="仿宋_GB2312" w:hint="eastAsia"/>
          <w:sz w:val="32"/>
          <w:szCs w:val="32"/>
        </w:rPr>
        <w:t>教师：罗湖区中小学（幼儿园）在职在岗教师；</w:t>
      </w:r>
    </w:p>
    <w:p w:rsidR="00147188" w:rsidRDefault="00EB19A6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2.</w:t>
      </w:r>
      <w:r>
        <w:rPr>
          <w:rFonts w:ascii="仿宋_GB2312" w:eastAsia="仿宋_GB2312" w:hAnsi="仿宋_GB2312" w:cs="仿宋_GB2312" w:hint="eastAsia"/>
          <w:sz w:val="32"/>
          <w:szCs w:val="32"/>
        </w:rPr>
        <w:t>家长：</w:t>
      </w:r>
      <w:r>
        <w:rPr>
          <w:rFonts w:ascii="仿宋_GB2312" w:eastAsia="仿宋_GB2312" w:hAnsi="仿宋_GB2312" w:cs="仿宋_GB2312" w:hint="eastAsia"/>
          <w:sz w:val="32"/>
          <w:szCs w:val="32"/>
        </w:rPr>
        <w:t>罗湖</w:t>
      </w:r>
      <w:r>
        <w:rPr>
          <w:rFonts w:ascii="仿宋_GB2312" w:eastAsia="仿宋_GB2312" w:hAnsi="仿宋_GB2312" w:cs="仿宋_GB2312" w:hint="eastAsia"/>
          <w:sz w:val="32"/>
          <w:szCs w:val="32"/>
        </w:rPr>
        <w:t>区中小学（幼儿园）学生家长</w:t>
      </w:r>
      <w:r>
        <w:rPr>
          <w:rFonts w:ascii="仿宋_GB2312" w:eastAsia="仿宋_GB2312" w:hAnsi="仿宋_GB2312" w:cs="仿宋_GB2312" w:hint="eastAsia"/>
          <w:sz w:val="32"/>
          <w:szCs w:val="32"/>
        </w:rPr>
        <w:t>。</w:t>
      </w:r>
    </w:p>
    <w:p w:rsidR="00147188" w:rsidRDefault="00EB19A6">
      <w:pPr>
        <w:pStyle w:val="a6"/>
        <w:numPr>
          <w:ilvl w:val="0"/>
          <w:numId w:val="1"/>
        </w:numPr>
        <w:ind w:firstLineChars="0"/>
        <w:rPr>
          <w:rFonts w:ascii="黑体" w:eastAsia="黑体" w:hAnsi="黑体" w:cs="黑体"/>
          <w:bCs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参赛主题</w:t>
      </w:r>
    </w:p>
    <w:p w:rsidR="00147188" w:rsidRDefault="00EB19A6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家庭教育微短视频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的创作可展示家庭教育促进法相关内容，体现家庭教育中的亲情关系、伦理道德，反映家庭教育成功做法或经验，主题鲜明，内容活泼，健康向上，能给更多家庭以启发或学习借鉴。</w:t>
      </w:r>
    </w:p>
    <w:p w:rsidR="00147188" w:rsidRDefault="00EB19A6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主题参考范围：</w:t>
      </w:r>
    </w:p>
    <w:p w:rsidR="00147188" w:rsidRDefault="00EB19A6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1.0</w:t>
      </w:r>
      <w:r>
        <w:rPr>
          <w:rFonts w:ascii="仿宋_GB2312" w:eastAsia="仿宋_GB2312" w:hAnsi="仿宋_GB2312" w:cs="仿宋_GB2312" w:hint="eastAsia"/>
          <w:sz w:val="32"/>
          <w:szCs w:val="32"/>
        </w:rPr>
        <w:t>—</w:t>
      </w:r>
      <w:r>
        <w:rPr>
          <w:rFonts w:ascii="仿宋_GB2312" w:eastAsia="仿宋_GB2312" w:hAnsi="仿宋_GB2312" w:cs="仿宋_GB2312" w:hint="eastAsia"/>
          <w:sz w:val="32"/>
          <w:szCs w:val="32"/>
        </w:rPr>
        <w:t>18</w:t>
      </w:r>
      <w:r>
        <w:rPr>
          <w:rFonts w:ascii="仿宋_GB2312" w:eastAsia="仿宋_GB2312" w:hAnsi="仿宋_GB2312" w:cs="仿宋_GB2312" w:hint="eastAsia"/>
          <w:sz w:val="32"/>
          <w:szCs w:val="32"/>
        </w:rPr>
        <w:t>岁不同阶段的成长规律</w:t>
      </w:r>
    </w:p>
    <w:p w:rsidR="00147188" w:rsidRDefault="00EB19A6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2.</w:t>
      </w:r>
      <w:r>
        <w:rPr>
          <w:rFonts w:ascii="仿宋_GB2312" w:eastAsia="仿宋_GB2312" w:hAnsi="仿宋_GB2312" w:cs="仿宋_GB2312" w:hint="eastAsia"/>
          <w:sz w:val="32"/>
          <w:szCs w:val="32"/>
        </w:rPr>
        <w:t>家校沟通、亲子沟通指导</w:t>
      </w:r>
    </w:p>
    <w:p w:rsidR="00147188" w:rsidRDefault="00EB19A6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3.</w:t>
      </w:r>
      <w:r>
        <w:rPr>
          <w:rFonts w:ascii="仿宋_GB2312" w:eastAsia="仿宋_GB2312" w:hAnsi="仿宋_GB2312" w:cs="仿宋_GB2312" w:hint="eastAsia"/>
          <w:sz w:val="32"/>
          <w:szCs w:val="32"/>
        </w:rPr>
        <w:t>情绪识别教育</w:t>
      </w:r>
    </w:p>
    <w:p w:rsidR="00147188" w:rsidRDefault="00EB19A6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4.</w:t>
      </w:r>
      <w:r>
        <w:rPr>
          <w:rFonts w:ascii="仿宋_GB2312" w:eastAsia="仿宋_GB2312" w:hAnsi="仿宋_GB2312" w:cs="仿宋_GB2312" w:hint="eastAsia"/>
          <w:sz w:val="32"/>
          <w:szCs w:val="32"/>
        </w:rPr>
        <w:t>情绪管理教育</w:t>
      </w:r>
    </w:p>
    <w:p w:rsidR="00147188" w:rsidRDefault="00EB19A6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lastRenderedPageBreak/>
        <w:t>5.</w:t>
      </w:r>
      <w:r>
        <w:rPr>
          <w:rFonts w:ascii="仿宋_GB2312" w:eastAsia="仿宋_GB2312" w:hAnsi="仿宋_GB2312" w:cs="仿宋_GB2312" w:hint="eastAsia"/>
          <w:sz w:val="32"/>
          <w:szCs w:val="32"/>
        </w:rPr>
        <w:t>教育方针解读</w:t>
      </w:r>
    </w:p>
    <w:p w:rsidR="00147188" w:rsidRDefault="00EB19A6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6.</w:t>
      </w:r>
      <w:r>
        <w:rPr>
          <w:rFonts w:ascii="仿宋_GB2312" w:eastAsia="仿宋_GB2312" w:hAnsi="仿宋_GB2312" w:cs="仿宋_GB2312" w:hint="eastAsia"/>
          <w:sz w:val="32"/>
          <w:szCs w:val="32"/>
        </w:rPr>
        <w:t>运动、劳动教育</w:t>
      </w:r>
    </w:p>
    <w:p w:rsidR="00147188" w:rsidRDefault="00EB19A6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7.</w:t>
      </w:r>
      <w:r>
        <w:rPr>
          <w:rFonts w:ascii="仿宋_GB2312" w:eastAsia="仿宋_GB2312" w:hAnsi="仿宋_GB2312" w:cs="仿宋_GB2312" w:hint="eastAsia"/>
          <w:sz w:val="32"/>
          <w:szCs w:val="32"/>
        </w:rPr>
        <w:t>审美能力</w:t>
      </w:r>
    </w:p>
    <w:p w:rsidR="00147188" w:rsidRDefault="00EB19A6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8.</w:t>
      </w:r>
      <w:r>
        <w:rPr>
          <w:rFonts w:ascii="仿宋_GB2312" w:eastAsia="仿宋_GB2312" w:hAnsi="仿宋_GB2312" w:cs="仿宋_GB2312" w:hint="eastAsia"/>
          <w:sz w:val="32"/>
          <w:szCs w:val="32"/>
        </w:rPr>
        <w:t>学习动力</w:t>
      </w:r>
    </w:p>
    <w:p w:rsidR="00147188" w:rsidRDefault="00EB19A6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9.</w:t>
      </w:r>
      <w:r>
        <w:rPr>
          <w:rFonts w:ascii="仿宋_GB2312" w:eastAsia="仿宋_GB2312" w:hAnsi="仿宋_GB2312" w:cs="仿宋_GB2312" w:hint="eastAsia"/>
          <w:sz w:val="32"/>
          <w:szCs w:val="32"/>
        </w:rPr>
        <w:t>个性品质</w:t>
      </w:r>
    </w:p>
    <w:p w:rsidR="00147188" w:rsidRDefault="00EB19A6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10.</w:t>
      </w:r>
      <w:r>
        <w:rPr>
          <w:rFonts w:ascii="仿宋_GB2312" w:eastAsia="仿宋_GB2312" w:hAnsi="仿宋_GB2312" w:cs="仿宋_GB2312" w:hint="eastAsia"/>
          <w:sz w:val="32"/>
          <w:szCs w:val="32"/>
        </w:rPr>
        <w:t>社会适应</w:t>
      </w:r>
    </w:p>
    <w:p w:rsidR="00147188" w:rsidRDefault="00EB19A6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11.</w:t>
      </w:r>
      <w:r>
        <w:rPr>
          <w:rFonts w:ascii="仿宋_GB2312" w:eastAsia="仿宋_GB2312" w:hAnsi="仿宋_GB2312" w:cs="仿宋_GB2312" w:hint="eastAsia"/>
          <w:sz w:val="32"/>
          <w:szCs w:val="32"/>
        </w:rPr>
        <w:t>兴趣培养、职业介绍</w:t>
      </w:r>
    </w:p>
    <w:p w:rsidR="00147188" w:rsidRDefault="00EB19A6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12.</w:t>
      </w:r>
      <w:r>
        <w:rPr>
          <w:rFonts w:ascii="仿宋_GB2312" w:eastAsia="仿宋_GB2312" w:hAnsi="仿宋_GB2312" w:cs="仿宋_GB2312" w:hint="eastAsia"/>
          <w:sz w:val="32"/>
          <w:szCs w:val="32"/>
        </w:rPr>
        <w:t>生命教育、性教育</w:t>
      </w:r>
    </w:p>
    <w:p w:rsidR="00147188" w:rsidRDefault="00EB19A6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13.</w:t>
      </w:r>
      <w:r>
        <w:rPr>
          <w:rFonts w:ascii="仿宋_GB2312" w:eastAsia="仿宋_GB2312" w:hAnsi="仿宋_GB2312" w:cs="仿宋_GB2312" w:hint="eastAsia"/>
          <w:sz w:val="32"/>
          <w:szCs w:val="32"/>
        </w:rPr>
        <w:t>特殊需求养育经验（如隔代养育）……</w:t>
      </w:r>
    </w:p>
    <w:p w:rsidR="00147188" w:rsidRDefault="00EB19A6">
      <w:pPr>
        <w:pStyle w:val="a6"/>
        <w:numPr>
          <w:ilvl w:val="0"/>
          <w:numId w:val="1"/>
        </w:numPr>
        <w:ind w:firstLineChars="0"/>
        <w:rPr>
          <w:rFonts w:ascii="黑体" w:eastAsia="黑体" w:hAnsi="黑体" w:cs="黑体"/>
          <w:bCs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作品要求</w:t>
      </w:r>
      <w:r>
        <w:rPr>
          <w:rFonts w:ascii="黑体" w:eastAsia="黑体" w:hAnsi="黑体" w:cs="黑体" w:hint="eastAsia"/>
          <w:bCs/>
          <w:sz w:val="32"/>
          <w:szCs w:val="32"/>
        </w:rPr>
        <w:t>及相关</w:t>
      </w:r>
      <w:r>
        <w:rPr>
          <w:rFonts w:ascii="黑体" w:eastAsia="黑体" w:hAnsi="黑体" w:cs="黑体" w:hint="eastAsia"/>
          <w:bCs/>
          <w:sz w:val="32"/>
          <w:szCs w:val="32"/>
        </w:rPr>
        <w:t>说明</w:t>
      </w:r>
    </w:p>
    <w:p w:rsidR="00147188" w:rsidRDefault="00EB19A6">
      <w:pPr>
        <w:pStyle w:val="a6"/>
        <w:ind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1.</w:t>
      </w:r>
      <w:r>
        <w:rPr>
          <w:rFonts w:ascii="仿宋_GB2312" w:eastAsia="仿宋_GB2312" w:hAnsi="仿宋_GB2312" w:cs="仿宋_GB2312" w:hint="eastAsia"/>
          <w:sz w:val="32"/>
          <w:szCs w:val="32"/>
        </w:rPr>
        <w:t>内容要求</w:t>
      </w:r>
      <w:r>
        <w:rPr>
          <w:rFonts w:ascii="仿宋_GB2312" w:eastAsia="仿宋_GB2312" w:hAnsi="仿宋_GB2312" w:cs="仿宋_GB2312" w:hint="eastAsia"/>
          <w:sz w:val="32"/>
          <w:szCs w:val="32"/>
        </w:rPr>
        <w:t>。必须原创，严禁抄袭。使用他人的音像资料只能作为辅助且不超过总时长的</w:t>
      </w:r>
      <w:r>
        <w:rPr>
          <w:rFonts w:ascii="仿宋_GB2312" w:eastAsia="仿宋_GB2312" w:hAnsi="仿宋_GB2312" w:cs="仿宋_GB2312" w:hint="eastAsia"/>
          <w:sz w:val="32"/>
          <w:szCs w:val="32"/>
        </w:rPr>
        <w:t>30%</w:t>
      </w:r>
      <w:r>
        <w:rPr>
          <w:rFonts w:ascii="仿宋_GB2312" w:eastAsia="仿宋_GB2312" w:hAnsi="仿宋_GB2312" w:cs="仿宋_GB2312" w:hint="eastAsia"/>
          <w:sz w:val="32"/>
          <w:szCs w:val="32"/>
        </w:rPr>
        <w:t>；</w:t>
      </w:r>
      <w:r>
        <w:rPr>
          <w:rFonts w:ascii="仿宋_GB2312" w:eastAsia="仿宋_GB2312" w:hAnsi="仿宋_GB2312" w:cs="仿宋_GB2312" w:hint="eastAsia"/>
          <w:sz w:val="32"/>
          <w:szCs w:val="32"/>
        </w:rPr>
        <w:t>内容积极向上，无不雅、暴力内容，</w:t>
      </w:r>
      <w:r>
        <w:rPr>
          <w:rFonts w:ascii="仿宋_GB2312" w:eastAsia="仿宋_GB2312" w:hAnsi="仿宋_GB2312" w:cs="仿宋_GB2312" w:hint="eastAsia"/>
          <w:sz w:val="32"/>
          <w:szCs w:val="32"/>
        </w:rPr>
        <w:t>不传播宗教迷信</w:t>
      </w:r>
      <w:r>
        <w:rPr>
          <w:rFonts w:ascii="仿宋_GB2312" w:eastAsia="仿宋_GB2312" w:hAnsi="仿宋_GB2312" w:cs="仿宋_GB2312" w:hint="eastAsia"/>
          <w:sz w:val="32"/>
          <w:szCs w:val="32"/>
        </w:rPr>
        <w:t>；</w:t>
      </w:r>
      <w:r>
        <w:rPr>
          <w:rFonts w:ascii="仿宋_GB2312" w:eastAsia="仿宋_GB2312" w:hAnsi="仿宋_GB2312" w:cs="仿宋_GB2312" w:hint="eastAsia"/>
          <w:sz w:val="32"/>
          <w:szCs w:val="32"/>
        </w:rPr>
        <w:t>结合</w:t>
      </w:r>
      <w:r>
        <w:rPr>
          <w:rFonts w:ascii="仿宋_GB2312" w:eastAsia="仿宋_GB2312" w:hAnsi="仿宋_GB2312" w:cs="仿宋_GB2312" w:hint="eastAsia"/>
          <w:sz w:val="32"/>
          <w:szCs w:val="32"/>
        </w:rPr>
        <w:t>日常家庭教育中</w:t>
      </w:r>
      <w:r>
        <w:rPr>
          <w:rFonts w:ascii="仿宋_GB2312" w:eastAsia="仿宋_GB2312" w:hAnsi="仿宋_GB2312" w:cs="仿宋_GB2312" w:hint="eastAsia"/>
          <w:sz w:val="32"/>
          <w:szCs w:val="32"/>
        </w:rPr>
        <w:t>出现的问题、困惑，小切口</w:t>
      </w:r>
      <w:r>
        <w:rPr>
          <w:rFonts w:ascii="仿宋_GB2312" w:eastAsia="仿宋_GB2312" w:hAnsi="仿宋_GB2312" w:cs="仿宋_GB2312" w:hint="eastAsia"/>
          <w:sz w:val="32"/>
          <w:szCs w:val="32"/>
        </w:rPr>
        <w:t>选题，符合</w:t>
      </w:r>
      <w:r>
        <w:rPr>
          <w:rFonts w:ascii="仿宋_GB2312" w:eastAsia="仿宋_GB2312" w:hAnsi="仿宋_GB2312" w:cs="仿宋_GB2312" w:hint="eastAsia"/>
          <w:sz w:val="32"/>
          <w:szCs w:val="32"/>
        </w:rPr>
        <w:t>青少年成长</w:t>
      </w:r>
      <w:r>
        <w:rPr>
          <w:rFonts w:ascii="仿宋_GB2312" w:eastAsia="仿宋_GB2312" w:hAnsi="仿宋_GB2312" w:cs="仿宋_GB2312" w:hint="eastAsia"/>
          <w:sz w:val="32"/>
          <w:szCs w:val="32"/>
        </w:rPr>
        <w:t>规律。</w:t>
      </w:r>
      <w:r>
        <w:rPr>
          <w:rFonts w:ascii="仿宋_GB2312" w:eastAsia="仿宋_GB2312" w:hAnsi="仿宋_GB2312" w:cs="仿宋_GB2312" w:hint="eastAsia"/>
          <w:sz w:val="32"/>
          <w:szCs w:val="32"/>
        </w:rPr>
        <w:t>视频包括但不限于以下内容：①描述一种现象；②阐述现场背后的问题；③解决问题的具体</w:t>
      </w:r>
      <w:r>
        <w:rPr>
          <w:rFonts w:ascii="仿宋_GB2312" w:eastAsia="仿宋_GB2312" w:hAnsi="仿宋_GB2312" w:cs="仿宋_GB2312" w:hint="eastAsia"/>
          <w:sz w:val="32"/>
          <w:szCs w:val="32"/>
        </w:rPr>
        <w:t>策略</w:t>
      </w:r>
      <w:r>
        <w:rPr>
          <w:rFonts w:ascii="仿宋_GB2312" w:eastAsia="仿宋_GB2312" w:hAnsi="仿宋_GB2312" w:cs="仿宋_GB2312" w:hint="eastAsia"/>
          <w:sz w:val="32"/>
          <w:szCs w:val="32"/>
        </w:rPr>
        <w:t>及</w:t>
      </w:r>
      <w:r>
        <w:rPr>
          <w:rFonts w:ascii="仿宋_GB2312" w:eastAsia="仿宋_GB2312" w:hAnsi="仿宋_GB2312" w:cs="仿宋_GB2312" w:hint="eastAsia"/>
          <w:sz w:val="32"/>
          <w:szCs w:val="32"/>
        </w:rPr>
        <w:t>效果</w:t>
      </w:r>
      <w:r>
        <w:rPr>
          <w:rFonts w:ascii="仿宋_GB2312" w:eastAsia="仿宋_GB2312" w:hAnsi="仿宋_GB2312" w:cs="仿宋_GB2312" w:hint="eastAsia"/>
          <w:sz w:val="32"/>
          <w:szCs w:val="32"/>
        </w:rPr>
        <w:t>，</w:t>
      </w:r>
      <w:r>
        <w:rPr>
          <w:rFonts w:ascii="仿宋_GB2312" w:eastAsia="仿宋_GB2312" w:hAnsi="仿宋_GB2312" w:cs="仿宋_GB2312" w:hint="eastAsia"/>
          <w:sz w:val="32"/>
          <w:szCs w:val="32"/>
        </w:rPr>
        <w:t>重在</w:t>
      </w:r>
      <w:r>
        <w:rPr>
          <w:rFonts w:ascii="仿宋_GB2312" w:eastAsia="仿宋_GB2312" w:hAnsi="仿宋_GB2312" w:cs="仿宋_GB2312" w:hint="eastAsia"/>
          <w:sz w:val="32"/>
          <w:szCs w:val="32"/>
        </w:rPr>
        <w:t>通过分享好的方法供更多家庭参考学习</w:t>
      </w:r>
      <w:r>
        <w:rPr>
          <w:rFonts w:ascii="仿宋_GB2312" w:eastAsia="仿宋_GB2312" w:hAnsi="仿宋_GB2312" w:cs="仿宋_GB2312" w:hint="eastAsia"/>
          <w:sz w:val="32"/>
          <w:szCs w:val="32"/>
        </w:rPr>
        <w:t>；</w:t>
      </w:r>
      <w:r>
        <w:rPr>
          <w:rFonts w:ascii="仿宋_GB2312" w:eastAsia="仿宋_GB2312" w:hAnsi="仿宋_GB2312" w:cs="仿宋_GB2312" w:hint="eastAsia"/>
          <w:sz w:val="32"/>
          <w:szCs w:val="32"/>
        </w:rPr>
        <w:t>④片头及片尾，片头及片尾统一为“罗湖区家庭教育微视频”（页面上方居中）</w:t>
      </w:r>
      <w:r>
        <w:rPr>
          <w:rFonts w:ascii="仿宋_GB2312" w:eastAsia="仿宋_GB2312" w:hAnsi="仿宋_GB2312" w:cs="仿宋_GB2312" w:hint="eastAsia"/>
          <w:sz w:val="32"/>
          <w:szCs w:val="32"/>
        </w:rPr>
        <w:t>+</w:t>
      </w:r>
      <w:r>
        <w:rPr>
          <w:rFonts w:ascii="仿宋_GB2312" w:eastAsia="仿宋_GB2312" w:hAnsi="仿宋_GB2312" w:cs="仿宋_GB2312" w:hint="eastAsia"/>
          <w:sz w:val="32"/>
          <w:szCs w:val="32"/>
        </w:rPr>
        <w:t>主题</w:t>
      </w:r>
      <w:r>
        <w:rPr>
          <w:rFonts w:ascii="仿宋_GB2312" w:eastAsia="仿宋_GB2312" w:hAnsi="仿宋_GB2312" w:cs="仿宋_GB2312" w:hint="eastAsia"/>
          <w:sz w:val="32"/>
          <w:szCs w:val="32"/>
        </w:rPr>
        <w:t>+</w:t>
      </w:r>
      <w:r>
        <w:rPr>
          <w:rFonts w:ascii="仿宋_GB2312" w:eastAsia="仿宋_GB2312" w:hAnsi="仿宋_GB2312" w:cs="仿宋_GB2312" w:hint="eastAsia"/>
          <w:sz w:val="32"/>
          <w:szCs w:val="32"/>
        </w:rPr>
        <w:t>学校</w:t>
      </w:r>
      <w:r>
        <w:rPr>
          <w:rFonts w:ascii="仿宋_GB2312" w:eastAsia="仿宋_GB2312" w:hAnsi="仿宋_GB2312" w:cs="仿宋_GB2312" w:hint="eastAsia"/>
          <w:sz w:val="32"/>
          <w:szCs w:val="32"/>
        </w:rPr>
        <w:t>+</w:t>
      </w:r>
      <w:r>
        <w:rPr>
          <w:rFonts w:ascii="仿宋_GB2312" w:eastAsia="仿宋_GB2312" w:hAnsi="仿宋_GB2312" w:cs="仿宋_GB2312" w:hint="eastAsia"/>
          <w:sz w:val="32"/>
          <w:szCs w:val="32"/>
        </w:rPr>
        <w:t>姓名。</w:t>
      </w:r>
    </w:p>
    <w:p w:rsidR="00147188" w:rsidRDefault="00EB19A6">
      <w:pPr>
        <w:pStyle w:val="a6"/>
        <w:ind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2.</w:t>
      </w:r>
      <w:r>
        <w:rPr>
          <w:rFonts w:ascii="仿宋_GB2312" w:eastAsia="仿宋_GB2312" w:hAnsi="仿宋_GB2312" w:cs="仿宋_GB2312" w:hint="eastAsia"/>
          <w:sz w:val="32"/>
          <w:szCs w:val="32"/>
        </w:rPr>
        <w:t>作品形式。参赛作品以</w:t>
      </w:r>
      <w:r>
        <w:rPr>
          <w:rFonts w:ascii="仿宋_GB2312" w:eastAsia="仿宋_GB2312" w:hAnsi="仿宋_GB2312" w:cs="仿宋_GB2312" w:hint="eastAsia"/>
          <w:sz w:val="32"/>
          <w:szCs w:val="32"/>
        </w:rPr>
        <w:t>视频形式呈现</w:t>
      </w:r>
      <w:r>
        <w:rPr>
          <w:rFonts w:ascii="仿宋_GB2312" w:eastAsia="仿宋_GB2312" w:hAnsi="仿宋_GB2312" w:cs="仿宋_GB2312" w:hint="eastAsia"/>
          <w:sz w:val="32"/>
          <w:szCs w:val="32"/>
        </w:rPr>
        <w:t>，</w:t>
      </w:r>
      <w:r>
        <w:rPr>
          <w:rFonts w:ascii="仿宋_GB2312" w:eastAsia="仿宋_GB2312" w:hAnsi="仿宋_GB2312" w:cs="仿宋_GB2312" w:hint="eastAsia"/>
          <w:sz w:val="32"/>
          <w:szCs w:val="32"/>
        </w:rPr>
        <w:t>可以是真人出镜</w:t>
      </w:r>
      <w:r>
        <w:rPr>
          <w:rFonts w:ascii="仿宋_GB2312" w:eastAsia="仿宋_GB2312" w:hAnsi="仿宋_GB2312" w:cs="仿宋_GB2312" w:hint="eastAsia"/>
          <w:sz w:val="32"/>
          <w:szCs w:val="32"/>
        </w:rPr>
        <w:t>实景拍摄</w:t>
      </w:r>
      <w:r>
        <w:rPr>
          <w:rFonts w:ascii="仿宋_GB2312" w:eastAsia="仿宋_GB2312" w:hAnsi="仿宋_GB2312" w:cs="仿宋_GB2312" w:hint="eastAsia"/>
          <w:sz w:val="32"/>
          <w:szCs w:val="32"/>
        </w:rPr>
        <w:t>，也可以是</w:t>
      </w:r>
      <w:r>
        <w:rPr>
          <w:rFonts w:ascii="仿宋_GB2312" w:eastAsia="仿宋_GB2312" w:hAnsi="仿宋_GB2312" w:cs="仿宋_GB2312" w:hint="eastAsia"/>
          <w:sz w:val="32"/>
          <w:szCs w:val="32"/>
        </w:rPr>
        <w:t>全屏</w:t>
      </w:r>
      <w:r>
        <w:rPr>
          <w:rFonts w:ascii="仿宋_GB2312" w:eastAsia="仿宋_GB2312" w:hAnsi="仿宋_GB2312" w:cs="仿宋_GB2312" w:hint="eastAsia"/>
          <w:sz w:val="32"/>
          <w:szCs w:val="32"/>
        </w:rPr>
        <w:t>PPT</w:t>
      </w:r>
      <w:r>
        <w:rPr>
          <w:rFonts w:ascii="仿宋_GB2312" w:eastAsia="仿宋_GB2312" w:hAnsi="仿宋_GB2312" w:cs="仿宋_GB2312" w:hint="eastAsia"/>
          <w:sz w:val="32"/>
          <w:szCs w:val="32"/>
        </w:rPr>
        <w:t>加语音讲解、</w:t>
      </w:r>
      <w:r>
        <w:rPr>
          <w:rFonts w:ascii="仿宋_GB2312" w:eastAsia="仿宋_GB2312" w:hAnsi="仿宋_GB2312" w:cs="仿宋_GB2312" w:hint="eastAsia"/>
          <w:sz w:val="32"/>
          <w:szCs w:val="32"/>
        </w:rPr>
        <w:t>动画、图画</w:t>
      </w:r>
      <w:r>
        <w:rPr>
          <w:rFonts w:ascii="仿宋_GB2312" w:eastAsia="仿宋_GB2312" w:hAnsi="仿宋_GB2312" w:cs="仿宋_GB2312" w:hint="eastAsia"/>
          <w:sz w:val="32"/>
          <w:szCs w:val="32"/>
        </w:rPr>
        <w:t>加语音讲解等多种形式</w:t>
      </w:r>
      <w:r>
        <w:rPr>
          <w:rFonts w:ascii="仿宋_GB2312" w:eastAsia="仿宋_GB2312" w:hAnsi="仿宋_GB2312" w:cs="仿宋_GB2312" w:hint="eastAsia"/>
          <w:sz w:val="32"/>
          <w:szCs w:val="32"/>
        </w:rPr>
        <w:t>。作品名称统一格式为</w:t>
      </w: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“学校名称</w:t>
      </w: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+</w:t>
      </w: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作品</w:t>
      </w: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lastRenderedPageBreak/>
        <w:t>名称</w:t>
      </w: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+</w:t>
      </w: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作者姓名</w:t>
      </w: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”</w:t>
      </w:r>
      <w:r>
        <w:rPr>
          <w:rFonts w:ascii="仿宋_GB2312" w:eastAsia="仿宋_GB2312" w:hAnsi="仿宋_GB2312" w:cs="仿宋_GB2312" w:hint="eastAsia"/>
          <w:sz w:val="32"/>
          <w:szCs w:val="32"/>
        </w:rPr>
        <w:t>。</w:t>
      </w:r>
      <w:r>
        <w:rPr>
          <w:rFonts w:ascii="仿宋_GB2312" w:eastAsia="仿宋_GB2312" w:hAnsi="仿宋_GB2312" w:cs="仿宋_GB2312" w:hint="eastAsia"/>
          <w:sz w:val="32"/>
          <w:szCs w:val="32"/>
        </w:rPr>
        <w:t>鼓励提交系列课程微视频。</w:t>
      </w:r>
    </w:p>
    <w:p w:rsidR="00147188" w:rsidRDefault="00EB19A6">
      <w:pPr>
        <w:pStyle w:val="a6"/>
        <w:ind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3.</w:t>
      </w:r>
      <w:r>
        <w:rPr>
          <w:rFonts w:ascii="仿宋_GB2312" w:eastAsia="仿宋_GB2312" w:hAnsi="仿宋_GB2312" w:cs="仿宋_GB2312" w:hint="eastAsia"/>
          <w:sz w:val="32"/>
          <w:szCs w:val="32"/>
        </w:rPr>
        <w:t>视频格式。长宽比为</w:t>
      </w:r>
      <w:r>
        <w:rPr>
          <w:rFonts w:ascii="仿宋_GB2312" w:eastAsia="仿宋_GB2312" w:hAnsi="仿宋_GB2312" w:cs="仿宋_GB2312" w:hint="eastAsia"/>
          <w:sz w:val="32"/>
          <w:szCs w:val="32"/>
        </w:rPr>
        <w:t>4:3</w:t>
      </w:r>
      <w:r>
        <w:rPr>
          <w:rFonts w:ascii="仿宋_GB2312" w:eastAsia="仿宋_GB2312" w:hAnsi="仿宋_GB2312" w:cs="仿宋_GB2312" w:hint="eastAsia"/>
          <w:sz w:val="32"/>
          <w:szCs w:val="32"/>
        </w:rPr>
        <w:t>或</w:t>
      </w:r>
      <w:r>
        <w:rPr>
          <w:rFonts w:ascii="仿宋_GB2312" w:eastAsia="仿宋_GB2312" w:hAnsi="仿宋_GB2312" w:cs="仿宋_GB2312" w:hint="eastAsia"/>
          <w:sz w:val="32"/>
          <w:szCs w:val="32"/>
        </w:rPr>
        <w:t>16:9</w:t>
      </w:r>
      <w:r>
        <w:rPr>
          <w:rFonts w:ascii="仿宋_GB2312" w:eastAsia="仿宋_GB2312" w:hAnsi="仿宋_GB2312" w:cs="仿宋_GB2312" w:hint="eastAsia"/>
          <w:sz w:val="32"/>
          <w:szCs w:val="32"/>
        </w:rPr>
        <w:t>，</w:t>
      </w:r>
      <w:r>
        <w:rPr>
          <w:rFonts w:ascii="仿宋_GB2312" w:eastAsia="仿宋_GB2312" w:hAnsi="仿宋_GB2312" w:cs="仿宋_GB2312" w:hint="eastAsia"/>
          <w:sz w:val="32"/>
          <w:szCs w:val="32"/>
        </w:rPr>
        <w:t>MP4</w:t>
      </w:r>
      <w:r>
        <w:rPr>
          <w:rFonts w:ascii="仿宋_GB2312" w:eastAsia="仿宋_GB2312" w:hAnsi="仿宋_GB2312" w:cs="仿宋_GB2312" w:hint="eastAsia"/>
          <w:sz w:val="32"/>
          <w:szCs w:val="32"/>
        </w:rPr>
        <w:t>格式，</w:t>
      </w:r>
      <w:r>
        <w:rPr>
          <w:rFonts w:ascii="仿宋_GB2312" w:eastAsia="仿宋_GB2312" w:hAnsi="仿宋_GB2312" w:cs="仿宋_GB2312" w:hint="eastAsia"/>
          <w:sz w:val="32"/>
          <w:szCs w:val="32"/>
        </w:rPr>
        <w:t>横屏</w:t>
      </w:r>
      <w:r>
        <w:rPr>
          <w:rFonts w:ascii="仿宋_GB2312" w:eastAsia="仿宋_GB2312" w:hAnsi="仿宋_GB2312" w:cs="仿宋_GB2312" w:hint="eastAsia"/>
          <w:sz w:val="32"/>
          <w:szCs w:val="32"/>
        </w:rPr>
        <w:t>，</w:t>
      </w:r>
      <w:r>
        <w:rPr>
          <w:rFonts w:ascii="仿宋_GB2312" w:eastAsia="仿宋_GB2312" w:hAnsi="仿宋_GB2312" w:cs="仿宋_GB2312" w:hint="eastAsia"/>
          <w:sz w:val="32"/>
          <w:szCs w:val="32"/>
        </w:rPr>
        <w:t>分辨率不低于</w:t>
      </w:r>
      <w:r>
        <w:rPr>
          <w:rFonts w:ascii="仿宋_GB2312" w:eastAsia="仿宋_GB2312" w:hAnsi="仿宋_GB2312" w:cs="仿宋_GB2312" w:hint="eastAsia"/>
          <w:sz w:val="32"/>
          <w:szCs w:val="32"/>
        </w:rPr>
        <w:t>1280*800</w:t>
      </w:r>
      <w:r>
        <w:rPr>
          <w:rFonts w:ascii="仿宋_GB2312" w:eastAsia="仿宋_GB2312" w:hAnsi="仿宋_GB2312" w:cs="仿宋_GB2312" w:hint="eastAsia"/>
          <w:sz w:val="32"/>
          <w:szCs w:val="32"/>
        </w:rPr>
        <w:t>，光线充足，</w:t>
      </w:r>
      <w:r>
        <w:rPr>
          <w:rFonts w:ascii="仿宋_GB2312" w:eastAsia="仿宋_GB2312" w:hAnsi="仿宋_GB2312" w:cs="仿宋_GB2312" w:hint="eastAsia"/>
          <w:sz w:val="32"/>
          <w:szCs w:val="32"/>
        </w:rPr>
        <w:t>画面、</w:t>
      </w:r>
      <w:r>
        <w:rPr>
          <w:rFonts w:ascii="仿宋_GB2312" w:eastAsia="仿宋_GB2312" w:hAnsi="仿宋_GB2312" w:cs="仿宋_GB2312" w:hint="eastAsia"/>
          <w:sz w:val="32"/>
          <w:szCs w:val="32"/>
        </w:rPr>
        <w:t>声音</w:t>
      </w:r>
      <w:r>
        <w:rPr>
          <w:rFonts w:ascii="仿宋_GB2312" w:eastAsia="仿宋_GB2312" w:hAnsi="仿宋_GB2312" w:cs="仿宋_GB2312" w:hint="eastAsia"/>
          <w:sz w:val="32"/>
          <w:szCs w:val="32"/>
        </w:rPr>
        <w:t>清晰</w:t>
      </w:r>
      <w:r>
        <w:rPr>
          <w:rFonts w:ascii="仿宋_GB2312" w:eastAsia="仿宋_GB2312" w:hAnsi="仿宋_GB2312" w:cs="仿宋_GB2312" w:hint="eastAsia"/>
          <w:sz w:val="32"/>
          <w:szCs w:val="32"/>
        </w:rPr>
        <w:t>，无杂音</w:t>
      </w:r>
      <w:r>
        <w:rPr>
          <w:rFonts w:ascii="仿宋_GB2312" w:eastAsia="仿宋_GB2312" w:hAnsi="仿宋_GB2312" w:cs="仿宋_GB2312" w:hint="eastAsia"/>
          <w:sz w:val="32"/>
          <w:szCs w:val="32"/>
        </w:rPr>
        <w:t>，</w:t>
      </w:r>
      <w:r>
        <w:rPr>
          <w:rFonts w:ascii="仿宋_GB2312" w:eastAsia="仿宋_GB2312" w:hAnsi="仿宋_GB2312" w:cs="仿宋_GB2312" w:hint="eastAsia"/>
          <w:sz w:val="32"/>
          <w:szCs w:val="32"/>
        </w:rPr>
        <w:t>时长</w:t>
      </w:r>
      <w:r>
        <w:rPr>
          <w:rFonts w:ascii="仿宋_GB2312" w:eastAsia="仿宋_GB2312" w:hAnsi="仿宋_GB2312" w:cs="仿宋_GB2312" w:hint="eastAsia"/>
          <w:sz w:val="32"/>
          <w:szCs w:val="32"/>
        </w:rPr>
        <w:t>3--8</w:t>
      </w:r>
      <w:r>
        <w:rPr>
          <w:rFonts w:ascii="仿宋_GB2312" w:eastAsia="仿宋_GB2312" w:hAnsi="仿宋_GB2312" w:cs="仿宋_GB2312" w:hint="eastAsia"/>
          <w:sz w:val="32"/>
          <w:szCs w:val="32"/>
        </w:rPr>
        <w:t>分钟</w:t>
      </w:r>
      <w:r>
        <w:rPr>
          <w:rFonts w:ascii="仿宋_GB2312" w:eastAsia="仿宋_GB2312" w:hAnsi="仿宋_GB2312" w:cs="仿宋_GB2312" w:hint="eastAsia"/>
          <w:sz w:val="32"/>
          <w:szCs w:val="32"/>
        </w:rPr>
        <w:t>，有字幕更佳</w:t>
      </w:r>
      <w:r>
        <w:rPr>
          <w:rFonts w:ascii="仿宋_GB2312" w:eastAsia="仿宋_GB2312" w:hAnsi="仿宋_GB2312" w:cs="仿宋_GB2312" w:hint="eastAsia"/>
          <w:sz w:val="32"/>
          <w:szCs w:val="32"/>
        </w:rPr>
        <w:t>（</w:t>
      </w:r>
      <w:r>
        <w:rPr>
          <w:rFonts w:ascii="仿宋_GB2312" w:eastAsia="仿宋_GB2312" w:hAnsi="仿宋_GB2312" w:cs="仿宋_GB2312" w:hint="eastAsia"/>
          <w:sz w:val="32"/>
          <w:szCs w:val="32"/>
        </w:rPr>
        <w:t>须校对，无错别字</w:t>
      </w:r>
      <w:r>
        <w:rPr>
          <w:rFonts w:ascii="仿宋_GB2312" w:eastAsia="仿宋_GB2312" w:hAnsi="仿宋_GB2312" w:cs="仿宋_GB2312" w:hint="eastAsia"/>
          <w:sz w:val="32"/>
          <w:szCs w:val="32"/>
        </w:rPr>
        <w:t>）</w:t>
      </w:r>
      <w:r>
        <w:rPr>
          <w:rFonts w:ascii="仿宋_GB2312" w:eastAsia="仿宋_GB2312" w:hAnsi="仿宋_GB2312" w:cs="仿宋_GB2312" w:hint="eastAsia"/>
          <w:sz w:val="32"/>
          <w:szCs w:val="32"/>
        </w:rPr>
        <w:t>。</w:t>
      </w:r>
    </w:p>
    <w:p w:rsidR="00147188" w:rsidRDefault="00EB19A6">
      <w:pPr>
        <w:pStyle w:val="a6"/>
        <w:ind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4.</w:t>
      </w:r>
      <w:r>
        <w:rPr>
          <w:rFonts w:ascii="仿宋_GB2312" w:eastAsia="仿宋_GB2312" w:hAnsi="仿宋_GB2312" w:cs="仿宋_GB2312" w:hint="eastAsia"/>
          <w:sz w:val="32"/>
          <w:szCs w:val="32"/>
        </w:rPr>
        <w:t>评奖方式。</w:t>
      </w:r>
      <w:r>
        <w:rPr>
          <w:rFonts w:ascii="仿宋_GB2312" w:eastAsia="仿宋_GB2312" w:hAnsi="仿宋_GB2312" w:cs="仿宋_GB2312" w:hint="eastAsia"/>
          <w:sz w:val="32"/>
          <w:szCs w:val="32"/>
        </w:rPr>
        <w:t>将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视作品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数量、质量，评选出一等奖若干名，颁发证书并供全区中小学（幼儿园）家长点播学习，二三等奖若干名颁发证书</w:t>
      </w:r>
      <w:r>
        <w:rPr>
          <w:rFonts w:ascii="仿宋_GB2312" w:eastAsia="仿宋_GB2312" w:hAnsi="仿宋_GB2312" w:cs="仿宋_GB2312" w:hint="eastAsia"/>
          <w:sz w:val="32"/>
          <w:szCs w:val="32"/>
        </w:rPr>
        <w:t>。</w:t>
      </w:r>
    </w:p>
    <w:p w:rsidR="00147188" w:rsidRDefault="00EB19A6">
      <w:pPr>
        <w:pStyle w:val="a6"/>
        <w:ind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5.</w:t>
      </w:r>
      <w:r>
        <w:rPr>
          <w:rFonts w:ascii="仿宋_GB2312" w:eastAsia="仿宋_GB2312" w:hAnsi="仿宋_GB2312" w:cs="仿宋_GB2312" w:hint="eastAsia"/>
          <w:sz w:val="32"/>
          <w:szCs w:val="32"/>
        </w:rPr>
        <w:t>所有作品不予退稿，请作者自留备份</w:t>
      </w:r>
      <w:r>
        <w:rPr>
          <w:rFonts w:ascii="仿宋_GB2312" w:eastAsia="仿宋_GB2312" w:hAnsi="仿宋_GB2312" w:cs="仿宋_GB2312" w:hint="eastAsia"/>
          <w:sz w:val="32"/>
          <w:szCs w:val="32"/>
        </w:rPr>
        <w:t>；</w:t>
      </w:r>
      <w:r>
        <w:rPr>
          <w:rFonts w:ascii="仿宋_GB2312" w:eastAsia="仿宋_GB2312" w:hAnsi="仿宋_GB2312" w:cs="仿宋_GB2312" w:hint="eastAsia"/>
          <w:sz w:val="32"/>
          <w:szCs w:val="32"/>
        </w:rPr>
        <w:t>参与作品版权归主办单位所有，作者享有署名权。主办单位有权保留作品且在相关活动中使用（包括展出、宣传、出版、制作衍生品等），不另付稿酬。</w:t>
      </w:r>
    </w:p>
    <w:p w:rsidR="00147188" w:rsidRDefault="00EB19A6">
      <w:pPr>
        <w:pStyle w:val="a6"/>
        <w:ind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6.</w:t>
      </w:r>
      <w:r>
        <w:rPr>
          <w:rFonts w:ascii="仿宋_GB2312" w:eastAsia="仿宋_GB2312" w:hAnsi="仿宋_GB2312" w:cs="仿宋_GB2312" w:hint="eastAsia"/>
          <w:sz w:val="32"/>
          <w:szCs w:val="32"/>
        </w:rPr>
        <w:t>最终解释权归主办单位所有。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                                   </w:t>
      </w:r>
    </w:p>
    <w:p w:rsidR="00147188" w:rsidRDefault="00EB19A6">
      <w:pPr>
        <w:pStyle w:val="a6"/>
        <w:ind w:firstLineChars="1900" w:firstLine="608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罗湖区教育局</w:t>
      </w:r>
    </w:p>
    <w:p w:rsidR="00147188" w:rsidRDefault="00EB19A6">
      <w:pPr>
        <w:pStyle w:val="a6"/>
        <w:ind w:firstLineChars="0" w:firstLine="0"/>
        <w:jc w:val="righ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罗湖区家庭教育指导服务中心</w:t>
      </w:r>
    </w:p>
    <w:p w:rsidR="00147188" w:rsidRDefault="00EB19A6">
      <w:pPr>
        <w:pStyle w:val="a6"/>
        <w:ind w:firstLineChars="0" w:firstLine="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                                   2023</w:t>
      </w:r>
      <w:r>
        <w:rPr>
          <w:rFonts w:ascii="仿宋_GB2312" w:eastAsia="仿宋_GB2312" w:hAnsi="仿宋_GB2312" w:cs="仿宋_GB2312" w:hint="eastAsia"/>
          <w:sz w:val="32"/>
          <w:szCs w:val="32"/>
        </w:rPr>
        <w:t>年</w:t>
      </w:r>
      <w:r>
        <w:rPr>
          <w:rFonts w:ascii="仿宋_GB2312" w:eastAsia="仿宋_GB2312" w:hAnsi="仿宋_GB2312" w:cs="仿宋_GB2312" w:hint="eastAsia"/>
          <w:sz w:val="32"/>
          <w:szCs w:val="32"/>
        </w:rPr>
        <w:t>9</w:t>
      </w:r>
      <w:r>
        <w:rPr>
          <w:rFonts w:ascii="仿宋_GB2312" w:eastAsia="仿宋_GB2312" w:hAnsi="仿宋_GB2312" w:cs="仿宋_GB2312" w:hint="eastAsia"/>
          <w:sz w:val="32"/>
          <w:szCs w:val="32"/>
        </w:rPr>
        <w:t>月</w:t>
      </w:r>
      <w:r>
        <w:rPr>
          <w:rFonts w:ascii="仿宋_GB2312" w:eastAsia="仿宋_GB2312" w:hAnsi="仿宋_GB2312" w:cs="仿宋_GB2312" w:hint="eastAsia"/>
          <w:sz w:val="32"/>
          <w:szCs w:val="32"/>
        </w:rPr>
        <w:t>22</w:t>
      </w:r>
      <w:r>
        <w:rPr>
          <w:rFonts w:ascii="仿宋_GB2312" w:eastAsia="仿宋_GB2312" w:hAnsi="仿宋_GB2312" w:cs="仿宋_GB2312" w:hint="eastAsia"/>
          <w:sz w:val="32"/>
          <w:szCs w:val="32"/>
        </w:rPr>
        <w:t>日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                                       </w:t>
      </w:r>
    </w:p>
    <w:sectPr w:rsidR="001471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6D7D22"/>
    <w:multiLevelType w:val="multilevel"/>
    <w:tmpl w:val="436D7D22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k5OWM5NGM4ZjNkYzZiMzQ5MjQ2YjRhMDFiN2M3NjAifQ=="/>
  </w:docVars>
  <w:rsids>
    <w:rsidRoot w:val="009A38BE"/>
    <w:rsid w:val="00147188"/>
    <w:rsid w:val="00275F15"/>
    <w:rsid w:val="0039581B"/>
    <w:rsid w:val="00484E1F"/>
    <w:rsid w:val="005C4819"/>
    <w:rsid w:val="00755443"/>
    <w:rsid w:val="008E7860"/>
    <w:rsid w:val="009A38BE"/>
    <w:rsid w:val="009C1E99"/>
    <w:rsid w:val="00A00189"/>
    <w:rsid w:val="00AE474B"/>
    <w:rsid w:val="00B068BF"/>
    <w:rsid w:val="00B93FD2"/>
    <w:rsid w:val="00C91F8E"/>
    <w:rsid w:val="00D73E11"/>
    <w:rsid w:val="00EB19A6"/>
    <w:rsid w:val="00EE18FF"/>
    <w:rsid w:val="00F05EB6"/>
    <w:rsid w:val="00F76097"/>
    <w:rsid w:val="00FC15F1"/>
    <w:rsid w:val="0D5A1201"/>
    <w:rsid w:val="1D4F4598"/>
    <w:rsid w:val="1F681DB6"/>
    <w:rsid w:val="22822C99"/>
    <w:rsid w:val="26743FF6"/>
    <w:rsid w:val="2E091CA4"/>
    <w:rsid w:val="2EC65D57"/>
    <w:rsid w:val="2FA6143A"/>
    <w:rsid w:val="38095EBE"/>
    <w:rsid w:val="3CFA0C5D"/>
    <w:rsid w:val="6B670C4D"/>
    <w:rsid w:val="6D194857"/>
    <w:rsid w:val="7292604D"/>
    <w:rsid w:val="73081E45"/>
    <w:rsid w:val="7AF4245F"/>
    <w:rsid w:val="7E7F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908EE2-76D5-40E3-8040-5337B0F1B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LLedu-TR-PYJ</dc:creator>
  <cp:lastModifiedBy>a</cp:lastModifiedBy>
  <cp:revision>2</cp:revision>
  <cp:lastPrinted>2023-09-21T07:47:00Z</cp:lastPrinted>
  <dcterms:created xsi:type="dcterms:W3CDTF">2023-09-22T03:45:00Z</dcterms:created>
  <dcterms:modified xsi:type="dcterms:W3CDTF">2023-09-22T03:45:00Z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1A00E31C9DF441E0891363A59762665A_13</vt:lpwstr>
  </property>
</Properties>
</file>