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2018年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月2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日星期二</w:t>
      </w:r>
    </w:p>
    <w:p>
      <w:pPr>
        <w:keepNext w:val="0"/>
        <w:keepLines w:val="0"/>
        <w:pageBreakBefore w:val="0"/>
        <w:widowControl w:val="0"/>
        <w:shd w:val="clear" w:fill="5B9BD5" w:themeFill="accent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eastAsia="zh-CN"/>
          <w14:textFill>
            <w14:solidFill>
              <w14:schemeClr w14:val="bg1"/>
            </w14:solidFill>
          </w14:textFill>
        </w:rPr>
        <w:t>随笔</w:t>
      </w: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HTML笔记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Div是块级元素，浏览器遇到块级元素时会在其前后换行。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Chars="0" w:right="0" w:rightChars="0" w:firstLine="560" w:firstLineChars="200"/>
              <w:jc w:val="left"/>
              <w:textAlignment w:val="auto"/>
              <w:outlineLvl w:val="9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Span是内联元素，浏览器遇到内联元素时不会换行。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&lt;form&gt;表单中不过不写action，则默认提交到当前页面地址，所以，常见的web项目都是不写它，再次用该路径请求一次后台。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&lt;form&gt;表单中如果其内某个标</w:t>
            </w:r>
            <w:bookmarkStart w:id="0" w:name="_GoBack"/>
            <w:bookmarkEnd w:id="0"/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签没有name属性则该属性不会被提交，注：提交按钮可以没有name属性。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05067"/>
    <w:rsid w:val="17BA5E33"/>
    <w:rsid w:val="236D0B7B"/>
    <w:rsid w:val="328921C9"/>
    <w:rsid w:val="407D255C"/>
    <w:rsid w:val="4760506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Pages>1</Pages>
  <Words>59</Words>
  <Characters>63</Characters>
  <Lines>0</Lines>
  <Paragraphs>0</Paragraphs>
  <ScaleCrop>false</ScaleCrop>
  <LinksUpToDate>false</LinksUpToDate>
  <CharactersWithSpaces>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2018-04-04T08:21:00Z</dcterms:created>
  <dc:creator>拂晓1416059043</dc:creator>
  <cp:lastModifiedBy>拂晓1416059043</cp:lastModifiedBy>
  <dcterms:modified xsi:type="dcterms:W3CDTF">2018-04-08T12:49:11Z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