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5060" w:rsidRDefault="00DC5060" w:rsidP="00DC5060">
      <w:pPr>
        <w:pStyle w:val="ListParagraph"/>
        <w:numPr>
          <w:ilvl w:val="0"/>
          <w:numId w:val="1"/>
        </w:numPr>
        <w:spacing w:before="120" w:after="120"/>
        <w:jc w:val="both"/>
        <w:rPr>
          <w:color w:val="000000" w:themeColor="text1"/>
        </w:rPr>
      </w:pPr>
      <w:r w:rsidRPr="002750B9">
        <w:rPr>
          <w:color w:val="000000" w:themeColor="text1"/>
        </w:rPr>
        <w:t xml:space="preserve">Change the title name to the official </w:t>
      </w:r>
      <w:proofErr w:type="spellStart"/>
      <w:r w:rsidRPr="002750B9">
        <w:rPr>
          <w:color w:val="000000" w:themeColor="text1"/>
        </w:rPr>
        <w:t>tarcker</w:t>
      </w:r>
      <w:proofErr w:type="spellEnd"/>
      <w:r w:rsidRPr="002750B9">
        <w:rPr>
          <w:color w:val="000000" w:themeColor="text1"/>
        </w:rPr>
        <w:t xml:space="preserve"> name -- &gt; </w:t>
      </w:r>
      <w:r>
        <w:rPr>
          <w:color w:val="000000" w:themeColor="text1"/>
        </w:rPr>
        <w:t>“</w:t>
      </w:r>
      <w:r w:rsidRPr="002750B9">
        <w:rPr>
          <w:color w:val="000000" w:themeColor="text1"/>
        </w:rPr>
        <w:t>antibody therapeutics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tracker</w:t>
      </w:r>
      <w:r>
        <w:rPr>
          <w:color w:val="000000" w:themeColor="text1"/>
        </w:rPr>
        <w:t>”</w:t>
      </w:r>
      <w:r w:rsidRPr="002750B9">
        <w:rPr>
          <w:color w:val="000000" w:themeColor="text1"/>
        </w:rPr>
        <w:t xml:space="preserve"> and any </w:t>
      </w:r>
      <w:r w:rsidRPr="002750B9">
        <w:rPr>
          <w:color w:val="000000" w:themeColor="text1"/>
        </w:rPr>
        <w:t>occurrence</w:t>
      </w:r>
      <w:r w:rsidRPr="002750B9">
        <w:rPr>
          <w:color w:val="000000" w:themeColor="text1"/>
        </w:rPr>
        <w:t xml:space="preserve"> afterwards in the main article</w:t>
      </w:r>
      <w:r>
        <w:rPr>
          <w:color w:val="000000" w:themeColor="text1"/>
        </w:rPr>
        <w:t xml:space="preserve"> </w:t>
      </w:r>
      <w:r w:rsidRPr="002750B9">
        <w:rPr>
          <w:color w:val="FF0000"/>
        </w:rPr>
        <w:t>(</w:t>
      </w:r>
      <w:r>
        <w:rPr>
          <w:color w:val="FF0000"/>
        </w:rPr>
        <w:t>Weihan</w:t>
      </w:r>
      <w:r w:rsidRPr="002750B9">
        <w:rPr>
          <w:color w:val="FF0000"/>
        </w:rPr>
        <w:t>)</w:t>
      </w:r>
    </w:p>
    <w:p w:rsidR="00DC5060" w:rsidRDefault="00DC5060" w:rsidP="00DC5060">
      <w:pPr>
        <w:pStyle w:val="ListParagraph"/>
        <w:numPr>
          <w:ilvl w:val="0"/>
          <w:numId w:val="1"/>
        </w:numPr>
        <w:spacing w:before="120" w:after="120"/>
        <w:jc w:val="both"/>
        <w:rPr>
          <w:color w:val="000000" w:themeColor="text1"/>
        </w:rPr>
      </w:pPr>
      <w:r>
        <w:rPr>
          <w:color w:val="000000" w:themeColor="text1"/>
        </w:rPr>
        <w:t>Abstract Insert web address into the abstract after the official name of the tracker.</w:t>
      </w:r>
      <w:r w:rsidRPr="002750B9">
        <w:rPr>
          <w:color w:val="FF0000"/>
        </w:rPr>
        <w:t>(Weihan)</w:t>
      </w:r>
    </w:p>
    <w:p w:rsidR="00DC5060" w:rsidRPr="002750B9" w:rsidRDefault="00DC5060" w:rsidP="00DC5060">
      <w:pPr>
        <w:pStyle w:val="ListParagraph"/>
        <w:numPr>
          <w:ilvl w:val="0"/>
          <w:numId w:val="1"/>
        </w:numPr>
        <w:spacing w:before="120" w:after="120"/>
        <w:jc w:val="both"/>
        <w:rPr>
          <w:color w:val="FF0000"/>
        </w:rPr>
      </w:pPr>
      <w:r>
        <w:rPr>
          <w:color w:val="000000" w:themeColor="text1"/>
        </w:rPr>
        <w:t xml:space="preserve">The last sentence of abstract, specify US and China is the two leading country according to the total number of candidates in development reported as of mid-July ( insert figure number, talk to figure) </w:t>
      </w:r>
      <w:r w:rsidRPr="002750B9">
        <w:rPr>
          <w:color w:val="FF0000"/>
        </w:rPr>
        <w:t>(Weihan)</w:t>
      </w:r>
    </w:p>
    <w:p w:rsidR="00DC5060" w:rsidRDefault="00DC5060" w:rsidP="00DC5060">
      <w:pPr>
        <w:pStyle w:val="ListParagraph"/>
        <w:numPr>
          <w:ilvl w:val="0"/>
          <w:numId w:val="1"/>
        </w:numPr>
        <w:spacing w:before="120" w:after="120"/>
        <w:jc w:val="both"/>
        <w:rPr>
          <w:color w:val="000000" w:themeColor="text1"/>
        </w:rPr>
      </w:pPr>
      <w:r>
        <w:rPr>
          <w:color w:val="000000" w:themeColor="text1"/>
        </w:rPr>
        <w:t>I was broken out of the meeting here for 3 mins, is there anything important here?</w:t>
      </w:r>
    </w:p>
    <w:p w:rsidR="00DC5060" w:rsidRDefault="00DC5060" w:rsidP="00DC5060">
      <w:pPr>
        <w:pStyle w:val="ListParagraph"/>
        <w:numPr>
          <w:ilvl w:val="0"/>
          <w:numId w:val="1"/>
        </w:numPr>
        <w:spacing w:before="120" w:after="120"/>
        <w:jc w:val="both"/>
        <w:rPr>
          <w:color w:val="000000" w:themeColor="text1"/>
        </w:rPr>
      </w:pPr>
      <w:r>
        <w:rPr>
          <w:color w:val="000000" w:themeColor="text1"/>
        </w:rPr>
        <w:t>Shorten the automation part a bit, maybe gear the language more towards non-programmers</w:t>
      </w:r>
      <w:r w:rsidRPr="002750B9">
        <w:rPr>
          <w:color w:val="FF0000"/>
        </w:rPr>
        <w:t>(Xin)</w:t>
      </w:r>
      <w:r>
        <w:rPr>
          <w:color w:val="000000" w:themeColor="text1"/>
        </w:rPr>
        <w:t>.</w:t>
      </w:r>
    </w:p>
    <w:p w:rsidR="00DC5060" w:rsidRDefault="00DC5060" w:rsidP="00DC5060">
      <w:pPr>
        <w:pStyle w:val="ListParagraph"/>
        <w:numPr>
          <w:ilvl w:val="0"/>
          <w:numId w:val="1"/>
        </w:numPr>
        <w:spacing w:before="120" w:after="120"/>
        <w:jc w:val="both"/>
        <w:rPr>
          <w:color w:val="000000" w:themeColor="text1"/>
        </w:rPr>
      </w:pPr>
      <w:r>
        <w:rPr>
          <w:color w:val="000000" w:themeColor="text1"/>
        </w:rPr>
        <w:t xml:space="preserve">Change the </w:t>
      </w:r>
      <w:proofErr w:type="spellStart"/>
      <w:r>
        <w:rPr>
          <w:color w:val="000000" w:themeColor="text1"/>
        </w:rPr>
        <w:t>Junshi</w:t>
      </w:r>
      <w:proofErr w:type="spellEnd"/>
      <w:r>
        <w:rPr>
          <w:color w:val="000000" w:themeColor="text1"/>
        </w:rPr>
        <w:t xml:space="preserve"> JS016, changed it to be “assumed to be JS016”</w:t>
      </w:r>
      <w:r w:rsidRPr="002750B9">
        <w:rPr>
          <w:color w:val="FF0000"/>
        </w:rPr>
        <w:t>(Weihan)</w:t>
      </w:r>
    </w:p>
    <w:p w:rsidR="00DC5060" w:rsidRDefault="00DC5060" w:rsidP="00DC5060">
      <w:pPr>
        <w:pStyle w:val="ListParagraph"/>
        <w:numPr>
          <w:ilvl w:val="0"/>
          <w:numId w:val="1"/>
        </w:numPr>
        <w:spacing w:before="120" w:after="120"/>
        <w:jc w:val="both"/>
        <w:rPr>
          <w:color w:val="000000" w:themeColor="text1"/>
        </w:rPr>
      </w:pPr>
      <w:r w:rsidRPr="002750B9">
        <w:rPr>
          <w:color w:val="000000" w:themeColor="text1"/>
        </w:rPr>
        <w:t>Lilly LY-CoV555</w:t>
      </w:r>
      <w:r>
        <w:rPr>
          <w:color w:val="000000" w:themeColor="text1"/>
        </w:rPr>
        <w:t xml:space="preserve">,  double check if it has another name. In the first time we mention it, including all the name. Can we find a citation for this drug, Doesn’t have to be a paper, could be a news report who has a </w:t>
      </w:r>
      <w:proofErr w:type="spellStart"/>
      <w:r>
        <w:rPr>
          <w:color w:val="000000" w:themeColor="text1"/>
        </w:rPr>
        <w:t>doi</w:t>
      </w:r>
      <w:proofErr w:type="spellEnd"/>
      <w:r>
        <w:rPr>
          <w:color w:val="000000" w:themeColor="text1"/>
        </w:rPr>
        <w:t>, if no citation, just put a link in the text. Put a news report link also for other drugs(TY027) that do not currently have any reference. Include the data of submission as the date of accession of the press news release</w:t>
      </w:r>
      <w:r w:rsidRPr="002750B9">
        <w:rPr>
          <w:color w:val="FF0000"/>
        </w:rPr>
        <w:t>(Lifei)</w:t>
      </w:r>
    </w:p>
    <w:p w:rsidR="00DC5060" w:rsidRPr="002750B9" w:rsidRDefault="00DC5060" w:rsidP="00DC5060">
      <w:pPr>
        <w:pStyle w:val="ListParagraph"/>
        <w:numPr>
          <w:ilvl w:val="0"/>
          <w:numId w:val="1"/>
        </w:numPr>
        <w:spacing w:before="120" w:after="120"/>
        <w:jc w:val="both"/>
        <w:rPr>
          <w:color w:val="000000" w:themeColor="text1"/>
        </w:rPr>
      </w:pPr>
      <w:r w:rsidRPr="005071F5">
        <w:rPr>
          <w:color w:val="000000" w:themeColor="text1"/>
        </w:rPr>
        <w:t xml:space="preserve">We need to give the clinicaltrial.gov </w:t>
      </w:r>
      <w:r>
        <w:rPr>
          <w:color w:val="000000" w:themeColor="text1"/>
        </w:rPr>
        <w:t>NCT</w:t>
      </w:r>
      <w:r w:rsidRPr="005071F5">
        <w:rPr>
          <w:color w:val="000000" w:themeColor="text1"/>
        </w:rPr>
        <w:t xml:space="preserve"> number</w:t>
      </w:r>
      <w:r>
        <w:rPr>
          <w:color w:val="000000" w:themeColor="text1"/>
        </w:rPr>
        <w:t>s</w:t>
      </w:r>
      <w:r w:rsidRPr="005071F5">
        <w:rPr>
          <w:color w:val="000000" w:themeColor="text1"/>
        </w:rPr>
        <w:t xml:space="preserve"> for all the drugs we mention</w:t>
      </w:r>
      <w:r>
        <w:rPr>
          <w:color w:val="000000" w:themeColor="text1"/>
        </w:rPr>
        <w:t xml:space="preserve">. Put NCT number after the clinical trial status of that drug. Put the NCT number in the place where we talk about the clinical trial status of the drug </w:t>
      </w:r>
      <w:proofErr w:type="spellStart"/>
      <w:r>
        <w:rPr>
          <w:color w:val="000000" w:themeColor="text1"/>
        </w:rPr>
        <w:t>Eg</w:t>
      </w:r>
      <w:proofErr w:type="spellEnd"/>
      <w:r>
        <w:rPr>
          <w:color w:val="000000" w:themeColor="text1"/>
        </w:rPr>
        <w:t xml:space="preserve">.“Phase 1(NCT: </w:t>
      </w:r>
      <w:proofErr w:type="spellStart"/>
      <w:r>
        <w:rPr>
          <w:color w:val="000000" w:themeColor="text1"/>
        </w:rPr>
        <w:t>xxxxxx</w:t>
      </w:r>
      <w:proofErr w:type="spellEnd"/>
      <w:r>
        <w:rPr>
          <w:color w:val="000000" w:themeColor="text1"/>
        </w:rPr>
        <w:t xml:space="preserve">)” </w:t>
      </w:r>
      <w:r w:rsidRPr="002750B9">
        <w:rPr>
          <w:color w:val="FF0000"/>
        </w:rPr>
        <w:t>(Lifei)</w:t>
      </w:r>
    </w:p>
    <w:p w:rsidR="00DC5060" w:rsidRDefault="00DC5060" w:rsidP="00DC5060">
      <w:pPr>
        <w:pStyle w:val="ListParagraph"/>
        <w:numPr>
          <w:ilvl w:val="0"/>
          <w:numId w:val="1"/>
        </w:numPr>
        <w:spacing w:before="120" w:after="120"/>
        <w:jc w:val="both"/>
        <w:rPr>
          <w:color w:val="000000" w:themeColor="text1"/>
        </w:rPr>
      </w:pPr>
      <w:r>
        <w:rPr>
          <w:color w:val="000000" w:themeColor="text1"/>
        </w:rPr>
        <w:t xml:space="preserve">Fig 2A: </w:t>
      </w:r>
    </w:p>
    <w:p w:rsidR="00DC5060" w:rsidRDefault="00DC5060" w:rsidP="00DC5060">
      <w:pPr>
        <w:pStyle w:val="ListParagraph"/>
        <w:numPr>
          <w:ilvl w:val="1"/>
          <w:numId w:val="1"/>
        </w:numPr>
        <w:spacing w:before="120" w:after="120"/>
        <w:jc w:val="both"/>
        <w:rPr>
          <w:color w:val="000000" w:themeColor="text1"/>
        </w:rPr>
      </w:pPr>
      <w:r>
        <w:rPr>
          <w:color w:val="000000" w:themeColor="text1"/>
        </w:rPr>
        <w:t xml:space="preserve">explains what the “others” categories are, </w:t>
      </w:r>
      <w:proofErr w:type="spellStart"/>
      <w:r>
        <w:rPr>
          <w:color w:val="000000" w:themeColor="text1"/>
        </w:rPr>
        <w:t>eg.</w:t>
      </w:r>
      <w:proofErr w:type="spellEnd"/>
      <w:r>
        <w:rPr>
          <w:color w:val="000000" w:themeColor="text1"/>
        </w:rPr>
        <w:t xml:space="preserve"> Give 10 examples what they are.</w:t>
      </w:r>
      <w:r w:rsidRPr="002750B9">
        <w:rPr>
          <w:color w:val="FF0000"/>
        </w:rPr>
        <w:t>(Lifei)</w:t>
      </w:r>
    </w:p>
    <w:p w:rsidR="00DC5060" w:rsidRDefault="00DC5060" w:rsidP="00DC5060">
      <w:pPr>
        <w:pStyle w:val="ListParagraph"/>
        <w:numPr>
          <w:ilvl w:val="1"/>
          <w:numId w:val="1"/>
        </w:numPr>
        <w:spacing w:before="120" w:after="120"/>
        <w:jc w:val="both"/>
        <w:rPr>
          <w:color w:val="000000" w:themeColor="text1"/>
        </w:rPr>
      </w:pPr>
      <w:r>
        <w:rPr>
          <w:color w:val="000000" w:themeColor="text1"/>
        </w:rPr>
        <w:t>Move the one cow SARS-CoV-2 targets into the S protein</w:t>
      </w:r>
      <w:r w:rsidRPr="002750B9">
        <w:rPr>
          <w:color w:val="FF0000"/>
        </w:rPr>
        <w:t xml:space="preserve">.(Weihan) </w:t>
      </w:r>
    </w:p>
    <w:p w:rsidR="00DC5060" w:rsidRDefault="00DC5060" w:rsidP="00DC5060">
      <w:pPr>
        <w:pStyle w:val="ListParagraph"/>
        <w:numPr>
          <w:ilvl w:val="1"/>
          <w:numId w:val="1"/>
        </w:numPr>
        <w:spacing w:before="120" w:after="120"/>
        <w:jc w:val="both"/>
        <w:rPr>
          <w:color w:val="000000" w:themeColor="text1"/>
        </w:rPr>
      </w:pPr>
      <w:r>
        <w:rPr>
          <w:color w:val="000000" w:themeColor="text1"/>
        </w:rPr>
        <w:t>Put a * next to the 3 rem</w:t>
      </w:r>
      <w:r>
        <w:rPr>
          <w:color w:val="000000" w:themeColor="text1"/>
        </w:rPr>
        <w:t>ai</w:t>
      </w:r>
      <w:r>
        <w:rPr>
          <w:color w:val="000000" w:themeColor="text1"/>
        </w:rPr>
        <w:t>ning SARS-CoV-2 and explain in the legend what are they</w:t>
      </w:r>
      <w:r w:rsidRPr="002750B9">
        <w:rPr>
          <w:color w:val="FF0000"/>
        </w:rPr>
        <w:t>(Lifei)</w:t>
      </w:r>
    </w:p>
    <w:p w:rsidR="00DC5060" w:rsidRDefault="00DC5060" w:rsidP="00DC5060">
      <w:pPr>
        <w:pStyle w:val="ListParagraph"/>
        <w:numPr>
          <w:ilvl w:val="0"/>
          <w:numId w:val="1"/>
        </w:numPr>
        <w:spacing w:before="120" w:after="120"/>
        <w:jc w:val="both"/>
        <w:rPr>
          <w:color w:val="000000" w:themeColor="text1"/>
        </w:rPr>
      </w:pPr>
      <w:r>
        <w:rPr>
          <w:color w:val="000000" w:themeColor="text1"/>
        </w:rPr>
        <w:t>Fig 2B:</w:t>
      </w:r>
    </w:p>
    <w:p w:rsidR="00DC5060" w:rsidRPr="002750B9" w:rsidRDefault="00DC5060" w:rsidP="00DC5060">
      <w:pPr>
        <w:pStyle w:val="ListParagraph"/>
        <w:numPr>
          <w:ilvl w:val="1"/>
          <w:numId w:val="1"/>
        </w:numPr>
        <w:spacing w:before="120" w:after="120"/>
        <w:jc w:val="both"/>
        <w:rPr>
          <w:color w:val="000000" w:themeColor="text1"/>
        </w:rPr>
      </w:pPr>
      <w:r>
        <w:rPr>
          <w:color w:val="000000" w:themeColor="text1"/>
        </w:rPr>
        <w:t xml:space="preserve"> explain in the </w:t>
      </w:r>
      <w:proofErr w:type="spellStart"/>
      <w:r>
        <w:rPr>
          <w:color w:val="000000" w:themeColor="text1"/>
        </w:rPr>
        <w:t>MAb,are</w:t>
      </w:r>
      <w:proofErr w:type="spellEnd"/>
      <w:r>
        <w:rPr>
          <w:color w:val="000000" w:themeColor="text1"/>
        </w:rPr>
        <w:t xml:space="preserve"> they mostly human full length IgG. include mostly human antibody including some chimeric Abs. Also include in the legend what are in the “others”</w:t>
      </w:r>
      <w:r w:rsidRPr="002750B9">
        <w:rPr>
          <w:color w:val="FF0000"/>
        </w:rPr>
        <w:t>(Lifei)</w:t>
      </w:r>
    </w:p>
    <w:p w:rsidR="00DC5060" w:rsidRDefault="00DC5060" w:rsidP="00DC5060">
      <w:pPr>
        <w:pStyle w:val="ListParagraph"/>
        <w:numPr>
          <w:ilvl w:val="1"/>
          <w:numId w:val="1"/>
        </w:numPr>
        <w:spacing w:before="120" w:after="120"/>
        <w:jc w:val="both"/>
        <w:rPr>
          <w:color w:val="000000" w:themeColor="text1"/>
        </w:rPr>
      </w:pPr>
      <w:r>
        <w:rPr>
          <w:color w:val="000000" w:themeColor="text1"/>
        </w:rPr>
        <w:t>Are all the fusion protein Fc fusion? If so we can just call it Fc fusion(</w:t>
      </w:r>
      <w:r w:rsidRPr="002750B9">
        <w:rPr>
          <w:color w:val="FF0000"/>
        </w:rPr>
        <w:t>Lifei,Weihan</w:t>
      </w:r>
      <w:r>
        <w:rPr>
          <w:color w:val="000000" w:themeColor="text1"/>
        </w:rPr>
        <w:t xml:space="preserve">) </w:t>
      </w:r>
    </w:p>
    <w:p w:rsidR="00DC5060" w:rsidRDefault="00DC5060" w:rsidP="00DC5060">
      <w:pPr>
        <w:pStyle w:val="ListParagraph"/>
        <w:numPr>
          <w:ilvl w:val="0"/>
          <w:numId w:val="1"/>
        </w:numPr>
        <w:spacing w:before="120" w:after="120"/>
        <w:jc w:val="both"/>
        <w:rPr>
          <w:color w:val="000000" w:themeColor="text1"/>
        </w:rPr>
      </w:pPr>
      <w:r>
        <w:rPr>
          <w:color w:val="000000" w:themeColor="text1"/>
        </w:rPr>
        <w:t>Think of a criteria to define Discovery and preclinical status, be prepared to answer questions, no need to put in paper. Jan’s advice to include in the legend: preclinical refer to the early candidates whose developmental entity have said  they have a time line to move into clinical stage, everything else are discovery. (</w:t>
      </w:r>
      <w:r>
        <w:rPr>
          <w:color w:val="FF0000"/>
        </w:rPr>
        <w:t>Lifei</w:t>
      </w:r>
      <w:r>
        <w:rPr>
          <w:color w:val="000000" w:themeColor="text1"/>
        </w:rPr>
        <w:t>)</w:t>
      </w:r>
    </w:p>
    <w:p w:rsidR="00DC5060" w:rsidRDefault="00DC5060" w:rsidP="00DC5060">
      <w:pPr>
        <w:pStyle w:val="ListParagraph"/>
        <w:numPr>
          <w:ilvl w:val="0"/>
          <w:numId w:val="1"/>
        </w:numPr>
        <w:spacing w:before="120" w:after="120"/>
        <w:jc w:val="both"/>
        <w:rPr>
          <w:color w:val="000000" w:themeColor="text1"/>
        </w:rPr>
      </w:pPr>
      <w:r>
        <w:rPr>
          <w:color w:val="000000" w:themeColor="text1"/>
        </w:rPr>
        <w:t>Table 2: Put a table summarizing the antibodies we mentioned in the article: Antibody name</w:t>
      </w:r>
      <w:r w:rsidRPr="00DC5060">
        <w:rPr>
          <w:color w:val="000000" w:themeColor="text1"/>
        </w:rPr>
        <w:t xml:space="preserve"> </w:t>
      </w:r>
      <w:r>
        <w:rPr>
          <w:color w:val="000000" w:themeColor="text1"/>
        </w:rPr>
        <w:t>, target epitope ,</w:t>
      </w:r>
      <w:r w:rsidRPr="00DC5060">
        <w:rPr>
          <w:color w:val="000000" w:themeColor="text1"/>
        </w:rPr>
        <w:t>NCT number, reference</w:t>
      </w:r>
      <w:r>
        <w:rPr>
          <w:color w:val="000000" w:themeColor="text1"/>
        </w:rPr>
        <w:t xml:space="preserve"> link etc.(</w:t>
      </w:r>
      <w:r w:rsidRPr="00DC5060">
        <w:rPr>
          <w:color w:val="FF0000"/>
        </w:rPr>
        <w:t>Lifei</w:t>
      </w:r>
      <w:r>
        <w:rPr>
          <w:color w:val="000000" w:themeColor="text1"/>
        </w:rPr>
        <w:t>)</w:t>
      </w:r>
    </w:p>
    <w:p w:rsidR="00DC5060" w:rsidRPr="00DC5060" w:rsidRDefault="00DC5060" w:rsidP="00DC5060">
      <w:pPr>
        <w:pStyle w:val="ListParagraph"/>
        <w:numPr>
          <w:ilvl w:val="0"/>
          <w:numId w:val="1"/>
        </w:numPr>
        <w:spacing w:before="120" w:after="120"/>
        <w:jc w:val="both"/>
        <w:rPr>
          <w:color w:val="000000" w:themeColor="text1"/>
        </w:rPr>
      </w:pPr>
      <w:r>
        <w:rPr>
          <w:color w:val="000000" w:themeColor="text1"/>
        </w:rPr>
        <w:t xml:space="preserve">Cover image: two pie charts: clinical status and targets, round the </w:t>
      </w:r>
      <w:proofErr w:type="spellStart"/>
      <w:r>
        <w:rPr>
          <w:color w:val="000000" w:themeColor="text1"/>
        </w:rPr>
        <w:t>pct</w:t>
      </w:r>
      <w:proofErr w:type="spellEnd"/>
      <w:r>
        <w:rPr>
          <w:color w:val="000000" w:themeColor="text1"/>
        </w:rPr>
        <w:t xml:space="preserve"> numbers. Add the logo of the tracker in the </w:t>
      </w:r>
      <w:proofErr w:type="spellStart"/>
      <w:r>
        <w:rPr>
          <w:color w:val="000000" w:themeColor="text1"/>
        </w:rPr>
        <w:t>bannerIn</w:t>
      </w:r>
      <w:proofErr w:type="spellEnd"/>
      <w:r>
        <w:rPr>
          <w:color w:val="000000" w:themeColor="text1"/>
        </w:rPr>
        <w:t xml:space="preserve"> the targets, the S protein uses red, others uses different shades of blue or grey. In the clinical status pie chart, still use continuous scale, Xin provides color choices</w:t>
      </w:r>
      <w:r>
        <w:rPr>
          <w:color w:val="000000" w:themeColor="text1"/>
        </w:rPr>
        <w:t>(</w:t>
      </w:r>
      <w:r w:rsidRPr="00DC5060">
        <w:rPr>
          <w:color w:val="FF0000"/>
        </w:rPr>
        <w:t>Weihan, Xin</w:t>
      </w:r>
      <w:r>
        <w:rPr>
          <w:color w:val="000000" w:themeColor="text1"/>
        </w:rPr>
        <w:t>).</w:t>
      </w:r>
    </w:p>
    <w:p w:rsidR="00DC5060" w:rsidRPr="00DC5060" w:rsidRDefault="00DC5060">
      <w:pPr>
        <w:rPr>
          <w:lang w:val="en-US"/>
        </w:rPr>
      </w:pPr>
    </w:p>
    <w:sectPr w:rsidR="00DC5060" w:rsidRPr="00DC5060" w:rsidSect="00935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43B08"/>
    <w:multiLevelType w:val="hybridMultilevel"/>
    <w:tmpl w:val="358EE804"/>
    <w:lvl w:ilvl="0" w:tplc="6D6C27D6">
      <w:start w:val="1"/>
      <w:numFmt w:val="decimal"/>
      <w:lvlText w:val="%1."/>
      <w:lvlJc w:val="left"/>
      <w:pPr>
        <w:ind w:left="1210" w:hanging="360"/>
      </w:pPr>
      <w:rPr>
        <w:rFonts w:hint="default"/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60"/>
    <w:rsid w:val="00935F11"/>
    <w:rsid w:val="00DC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56CD6"/>
  <w15:chartTrackingRefBased/>
  <w15:docId w15:val="{AAF3DCFF-41A6-3947-9FAB-18EFC551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060"/>
    <w:pPr>
      <w:ind w:left="720"/>
      <w:contextualSpacing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0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0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Weihan Liu</dc:creator>
  <cp:keywords/>
  <dc:description/>
  <cp:lastModifiedBy>Weihan Liu</cp:lastModifiedBy>
  <cp:revision>1</cp:revision>
  <dcterms:created xsi:type="dcterms:W3CDTF">2020-07-15T02:46:00Z</dcterms:created>
  <dcterms:modified xsi:type="dcterms:W3CDTF">2020-07-15T03:47:00Z</dcterms:modified>
</cp:coreProperties>
</file>