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autoSpaceDE/>
        <w:autoSpaceDN/>
        <w:spacing w:after="120" w:afterLines="50"/>
        <w:ind w:left="1320" w:leftChars="600" w:firstLine="1561" w:firstLineChars="269"/>
        <w:jc w:val="both"/>
        <w:rPr>
          <w:rFonts w:ascii="Times New Roman" w:hAnsi="宋体" w:eastAsia="宋体" w:cs="Times New Roman"/>
          <w:b/>
          <w:spacing w:val="30"/>
          <w:kern w:val="2"/>
          <w:sz w:val="52"/>
          <w:szCs w:val="52"/>
          <w:lang w:val="en-US" w:bidi="ar-SA"/>
        </w:rPr>
      </w:pPr>
      <w:r>
        <w:rPr>
          <w:rFonts w:ascii="Times New Roman" w:hAnsi="宋体" w:eastAsia="宋体" w:cs="Times New Roman"/>
          <w:b/>
          <w:spacing w:val="30"/>
          <w:kern w:val="2"/>
          <w:sz w:val="52"/>
          <w:szCs w:val="52"/>
          <w:lang w:val="en-US" w:bidi="ar-SA"/>
        </w:rPr>
        <w:t>本科毕业论文</w:t>
      </w:r>
    </w:p>
    <w:p>
      <w:pPr>
        <w:pStyle w:val="3"/>
        <w:spacing w:before="3"/>
        <w:ind w:left="0"/>
        <w:rPr>
          <w:sz w:val="32"/>
        </w:rPr>
      </w:pPr>
    </w:p>
    <w:p>
      <w:pPr>
        <w:autoSpaceDE/>
        <w:autoSpaceDN/>
        <w:jc w:val="center"/>
        <w:rPr>
          <w:rFonts w:ascii="黑体" w:hAnsi="黑体" w:eastAsia="黑体" w:cs="Times New Roman"/>
          <w:b/>
          <w:bCs/>
          <w:kern w:val="2"/>
          <w:sz w:val="32"/>
          <w:szCs w:val="32"/>
          <w:lang w:val="en-US" w:bidi="ar-SA"/>
        </w:rPr>
      </w:pPr>
      <w:r>
        <w:rPr>
          <w:rFonts w:ascii="黑体" w:hAnsi="黑体" w:eastAsia="黑体" w:cs="Times New Roman"/>
          <w:b/>
          <w:bCs/>
          <w:kern w:val="2"/>
          <w:sz w:val="32"/>
          <w:szCs w:val="32"/>
          <w:lang w:val="en-US" w:bidi="ar-SA"/>
        </w:rPr>
        <w:t>生活类爬虫系统</w:t>
      </w:r>
    </w:p>
    <w:p>
      <w:pPr>
        <w:pStyle w:val="3"/>
        <w:ind w:left="0"/>
        <w:rPr>
          <w:sz w:val="32"/>
        </w:rPr>
      </w:pPr>
    </w:p>
    <w:p>
      <w:pPr>
        <w:pStyle w:val="3"/>
        <w:ind w:left="0"/>
        <w:rPr>
          <w:sz w:val="41"/>
        </w:rPr>
      </w:pPr>
    </w:p>
    <w:p>
      <w:pPr>
        <w:autoSpaceDE/>
        <w:autoSpaceDN/>
        <w:spacing w:line="360" w:lineRule="auto"/>
        <w:jc w:val="center"/>
        <w:rPr>
          <w:rFonts w:ascii="宋体" w:hAnsi="宋体" w:eastAsia="宋体" w:cs="Times New Roman"/>
          <w:b/>
          <w:bCs/>
          <w:kern w:val="2"/>
          <w:sz w:val="24"/>
          <w:szCs w:val="24"/>
          <w:lang w:val="en-US" w:bidi="ar-SA"/>
        </w:rPr>
      </w:pPr>
      <w:r>
        <w:rPr>
          <w:rFonts w:ascii="宋体" w:hAnsi="宋体" w:eastAsia="宋体" w:cs="Times New Roman"/>
          <w:b/>
          <w:bCs/>
          <w:kern w:val="2"/>
          <w:sz w:val="24"/>
          <w:szCs w:val="24"/>
          <w:lang w:val="en-US" w:bidi="ar-SA"/>
        </w:rPr>
        <w:t>刘炜铭</w:t>
      </w:r>
    </w:p>
    <w:p>
      <w:pPr>
        <w:autoSpaceDE/>
        <w:autoSpaceDN/>
        <w:jc w:val="center"/>
        <w:rPr>
          <w:rFonts w:ascii="Times New Roman" w:hAnsi="Times New Roman" w:eastAsia="宋体" w:cs="Times New Roman"/>
          <w:b/>
          <w:bCs/>
          <w:kern w:val="2"/>
          <w:sz w:val="24"/>
          <w:szCs w:val="24"/>
          <w:lang w:val="en-US" w:bidi="ar-SA"/>
        </w:rPr>
      </w:pPr>
      <w:r>
        <w:rPr>
          <w:rFonts w:ascii="Times New Roman" w:hAnsi="Times New Roman" w:eastAsia="宋体" w:cs="Times New Roman"/>
          <w:b/>
          <w:bCs/>
          <w:kern w:val="2"/>
          <w:sz w:val="24"/>
          <w:szCs w:val="24"/>
          <w:lang w:val="en-US" w:bidi="ar-SA"/>
        </w:rPr>
        <w:t>201527010414</w:t>
      </w:r>
    </w:p>
    <w:p>
      <w:pPr>
        <w:pStyle w:val="3"/>
        <w:ind w:left="0"/>
        <w:rPr>
          <w:sz w:val="20"/>
        </w:rPr>
      </w:pPr>
    </w:p>
    <w:p>
      <w:pPr>
        <w:pStyle w:val="3"/>
        <w:ind w:left="0"/>
        <w:rPr>
          <w:sz w:val="20"/>
        </w:rPr>
      </w:pPr>
    </w:p>
    <w:p>
      <w:pPr>
        <w:pStyle w:val="3"/>
        <w:spacing w:before="13"/>
        <w:ind w:left="0"/>
        <w:rPr>
          <w:sz w:val="16"/>
        </w:rPr>
      </w:pPr>
    </w:p>
    <w:tbl>
      <w:tblPr>
        <w:tblStyle w:val="9"/>
        <w:tblW w:w="3503" w:type="dxa"/>
        <w:tblInd w:w="3345" w:type="dxa"/>
        <w:tblLayout w:type="fixed"/>
        <w:tblCellMar>
          <w:top w:w="0" w:type="dxa"/>
          <w:left w:w="0" w:type="dxa"/>
          <w:bottom w:w="0" w:type="dxa"/>
          <w:right w:w="0" w:type="dxa"/>
        </w:tblCellMar>
      </w:tblPr>
      <w:tblGrid>
        <w:gridCol w:w="1328"/>
        <w:gridCol w:w="2175"/>
      </w:tblGrid>
      <w:tr>
        <w:tblPrEx>
          <w:tblLayout w:type="fixed"/>
          <w:tblCellMar>
            <w:top w:w="0" w:type="dxa"/>
            <w:left w:w="0" w:type="dxa"/>
            <w:bottom w:w="0" w:type="dxa"/>
            <w:right w:w="0" w:type="dxa"/>
          </w:tblCellMar>
        </w:tblPrEx>
        <w:trPr>
          <w:trHeight w:val="707" w:hRule="atLeast"/>
        </w:trPr>
        <w:tc>
          <w:tcPr>
            <w:tcW w:w="1328" w:type="dxa"/>
          </w:tcPr>
          <w:p>
            <w:pPr>
              <w:wordWrap w:val="0"/>
              <w:autoSpaceDE/>
              <w:autoSpaceDN/>
              <w:jc w:val="right"/>
              <w:rPr>
                <w:sz w:val="24"/>
              </w:rPr>
            </w:pPr>
            <w:r>
              <w:rPr>
                <w:rFonts w:hint="eastAsia" w:ascii="Times New Roman" w:hAnsi="Times New Roman" w:eastAsia="宋体" w:cs="Times New Roman"/>
                <w:kern w:val="2"/>
                <w:sz w:val="24"/>
                <w:szCs w:val="24"/>
                <w:lang w:val="en-US" w:bidi="ar-SA"/>
              </w:rPr>
              <w:t>指导教师</w:t>
            </w:r>
          </w:p>
        </w:tc>
        <w:tc>
          <w:tcPr>
            <w:tcW w:w="2175" w:type="dxa"/>
          </w:tcPr>
          <w:p>
            <w:pPr>
              <w:autoSpaceDE/>
              <w:autoSpaceDN/>
              <w:ind w:firstLine="120" w:firstLineChars="50"/>
              <w:jc w:val="both"/>
              <w:rPr>
                <w:rFonts w:ascii="Times New Roman" w:hAnsi="Times New Roman" w:eastAsia="宋体" w:cs="Times New Roman"/>
                <w:b/>
                <w:bCs/>
                <w:kern w:val="2"/>
                <w:sz w:val="24"/>
                <w:szCs w:val="24"/>
                <w:lang w:val="en-US" w:bidi="ar-SA"/>
              </w:rPr>
            </w:pPr>
            <w:r>
              <w:rPr>
                <w:rFonts w:hint="eastAsia" w:ascii="Times New Roman" w:hAnsi="Times New Roman" w:eastAsia="宋体" w:cs="Times New Roman"/>
                <w:b/>
                <w:bCs/>
                <w:kern w:val="2"/>
                <w:sz w:val="24"/>
                <w:szCs w:val="24"/>
                <w:lang w:val="en-US" w:bidi="ar-SA"/>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9"/>
        <w:tblW w:w="9091" w:type="dxa"/>
        <w:tblInd w:w="140" w:type="dxa"/>
        <w:tblLayout w:type="fixed"/>
        <w:tblCellMar>
          <w:top w:w="0" w:type="dxa"/>
          <w:left w:w="0" w:type="dxa"/>
          <w:bottom w:w="0" w:type="dxa"/>
          <w:right w:w="0" w:type="dxa"/>
        </w:tblCellMar>
      </w:tblPr>
      <w:tblGrid>
        <w:gridCol w:w="2044"/>
        <w:gridCol w:w="2118"/>
        <w:gridCol w:w="2473"/>
        <w:gridCol w:w="2456"/>
      </w:tblGrid>
      <w:tr>
        <w:tblPrEx>
          <w:tblLayout w:type="fixed"/>
          <w:tblCellMar>
            <w:top w:w="0" w:type="dxa"/>
            <w:left w:w="0" w:type="dxa"/>
            <w:bottom w:w="0" w:type="dxa"/>
            <w:right w:w="0" w:type="dxa"/>
          </w:tblCellMar>
        </w:tblPrEx>
        <w:trPr>
          <w:trHeight w:val="366" w:hRule="atLeast"/>
        </w:trPr>
        <w:tc>
          <w:tcPr>
            <w:tcW w:w="2044" w:type="dxa"/>
          </w:tcPr>
          <w:p>
            <w:pPr>
              <w:pStyle w:val="12"/>
              <w:spacing w:line="347" w:lineRule="exact"/>
              <w:ind w:left="200"/>
              <w:rPr>
                <w:rFonts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12"/>
              <w:spacing w:line="347" w:lineRule="exact"/>
              <w:ind w:left="11"/>
              <w:rPr>
                <w:rFonts w:ascii="Noto Sans Mono CJK JP" w:eastAsia="Noto Sans Mono CJK JP"/>
                <w:sz w:val="24"/>
              </w:rPr>
            </w:pPr>
            <w:r>
              <w:rPr>
                <w:rFonts w:hint="eastAsia" w:ascii="Noto Sans Mono CJK JP" w:eastAsia="Noto Sans Mono CJK JP"/>
                <w:sz w:val="24"/>
              </w:rPr>
              <w:t>软件学院</w:t>
            </w:r>
          </w:p>
        </w:tc>
        <w:tc>
          <w:tcPr>
            <w:tcW w:w="2473" w:type="dxa"/>
          </w:tcPr>
          <w:p>
            <w:pPr>
              <w:pStyle w:val="12"/>
              <w:spacing w:line="347" w:lineRule="exact"/>
              <w:ind w:left="17"/>
              <w:jc w:val="center"/>
              <w:rPr>
                <w:rFonts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12"/>
              <w:spacing w:line="347" w:lineRule="exact"/>
              <w:ind w:left="12"/>
              <w:rPr>
                <w:rFonts w:ascii="Noto Sans Mono CJK JP" w:eastAsia="Noto Sans Mono CJK JP"/>
                <w:sz w:val="24"/>
              </w:rPr>
            </w:pPr>
            <w:r>
              <w:rPr>
                <w:rFonts w:hint="eastAsia" w:ascii="Noto Sans Mono CJK JP" w:eastAsia="Noto Sans Mono CJK JP"/>
                <w:sz w:val="24"/>
              </w:rPr>
              <w:t>软件工程</w:t>
            </w:r>
          </w:p>
        </w:tc>
      </w:tr>
      <w:tr>
        <w:tblPrEx>
          <w:tblLayout w:type="fixed"/>
          <w:tblCellMar>
            <w:top w:w="0" w:type="dxa"/>
            <w:left w:w="0" w:type="dxa"/>
            <w:bottom w:w="0" w:type="dxa"/>
            <w:right w:w="0" w:type="dxa"/>
          </w:tblCellMar>
        </w:tblPrEx>
        <w:trPr>
          <w:trHeight w:val="522" w:hRule="atLeast"/>
        </w:trPr>
        <w:tc>
          <w:tcPr>
            <w:tcW w:w="2044" w:type="dxa"/>
          </w:tcPr>
          <w:p>
            <w:pPr>
              <w:pStyle w:val="12"/>
              <w:spacing w:before="7" w:line="496" w:lineRule="exact"/>
              <w:ind w:left="200"/>
              <w:rPr>
                <w:rFonts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12"/>
              <w:spacing w:before="71" w:line="431" w:lineRule="exact"/>
              <w:ind w:left="11"/>
              <w:rPr>
                <w:rFonts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12"/>
              <w:spacing w:before="7" w:line="496" w:lineRule="exact"/>
              <w:ind w:left="29"/>
              <w:jc w:val="center"/>
              <w:rPr>
                <w:rFonts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12"/>
              <w:spacing w:before="71" w:line="431" w:lineRule="exact"/>
              <w:ind w:left="12"/>
              <w:rPr>
                <w:rFonts w:ascii="Noto Sans Mono CJK JP" w:eastAsia="Noto Sans Mono CJK JP"/>
                <w:sz w:val="24"/>
              </w:rPr>
            </w:pPr>
            <w:r>
              <w:rPr>
                <w:rFonts w:hint="eastAsia" w:ascii="Noto Sans Mono CJK JP" w:eastAsia="Noto Sans Mono CJK JP"/>
                <w:sz w:val="24"/>
              </w:rPr>
              <w:t>2018 年 4 月 21 日</w:t>
            </w:r>
          </w:p>
        </w:tc>
      </w:tr>
    </w:tbl>
    <w:p>
      <w:pPr>
        <w:spacing w:line="431" w:lineRule="exact"/>
        <w:rPr>
          <w:sz w:val="24"/>
        </w:rPr>
        <w:sectPr>
          <w:type w:val="continuous"/>
          <w:pgSz w:w="11910" w:h="16840"/>
          <w:pgMar w:top="1380" w:right="1120" w:bottom="280" w:left="1220" w:header="720" w:footer="720" w:gutter="0"/>
          <w:cols w:space="720" w:num="1"/>
        </w:sectPr>
      </w:pPr>
    </w:p>
    <w:p>
      <w:pPr>
        <w:ind w:firstLine="280" w:firstLineChars="100"/>
        <w:jc w:val="center"/>
        <w:rPr>
          <w:rFonts w:ascii="宋体" w:hAnsi="宋体" w:eastAsia="宋体" w:cs="Times New Roman"/>
          <w:b/>
          <w:kern w:val="2"/>
          <w:sz w:val="28"/>
          <w:szCs w:val="28"/>
          <w:lang w:val="en-US" w:bidi="ar-SA"/>
        </w:rPr>
      </w:pPr>
      <w:r>
        <w:rPr>
          <w:rFonts w:hint="eastAsia" w:ascii="宋体" w:hAnsi="宋体" w:eastAsia="宋体" w:cs="Times New Roman"/>
          <w:b/>
          <w:kern w:val="2"/>
          <w:sz w:val="28"/>
          <w:szCs w:val="28"/>
          <w:lang w:val="en-US" w:bidi="ar-SA"/>
        </w:rPr>
        <w:t>摘</w:t>
      </w:r>
      <w:r>
        <w:rPr>
          <w:b/>
        </w:rPr>
        <w:t xml:space="preserve">        </w:t>
      </w:r>
      <w:r>
        <w:rPr>
          <w:rFonts w:hint="eastAsia" w:ascii="宋体" w:hAnsi="宋体" w:eastAsia="宋体" w:cs="Times New Roman"/>
          <w:b/>
          <w:kern w:val="2"/>
          <w:sz w:val="28"/>
          <w:szCs w:val="28"/>
          <w:lang w:val="en-US" w:bidi="ar-SA"/>
        </w:rPr>
        <w:t>要</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这个过程就叫做 SEO（搜索引擎优化）。现在出现很多聚合电商，他们自己不生产任何产品，他们是搬运工，把天猫、淘宝、京东等商品聚合起来让用户筛选，成为电商中的百度，从而获益。可见网络爬虫与我们息息相关，它能极大的”优化”我们的生活。可以这样认为：每个爬虫都是你的“分身”，就像孙悟空拔了一撮汗毛，吹出一堆猴子一样。</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从技术架构上，前端将使用react和material-ui框架开发。web服务后台使用python3的flask框架，为了提高系统稳定性，本文将介绍nginx加uwsgi等反向代理工具，开发一个多进程、单线程的web服务后台。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jc w:val="both"/>
        <w:rPr>
          <w:rStyle w:val="16"/>
          <w:rFonts w:ascii="宋体" w:hAnsi="宋体" w:eastAsia="宋体" w:cs="Times New Roman"/>
          <w:kern w:val="2"/>
          <w:lang w:val="en-US" w:bidi="ar-SA"/>
        </w:rPr>
        <w:sectPr>
          <w:pgSz w:w="11910" w:h="16840"/>
          <w:pgMar w:top="1440" w:right="1120" w:bottom="280" w:left="1220" w:header="720" w:footer="720" w:gutter="0"/>
          <w:cols w:space="720" w:num="1"/>
        </w:sectPr>
      </w:pPr>
      <w:r>
        <w:rPr>
          <w:rStyle w:val="16"/>
          <w:rFonts w:ascii="Times New Roman" w:hAnsi="Times New Roman" w:cs="Times New Roman"/>
          <w:kern w:val="2"/>
          <w:lang w:val="en-US" w:bidi="ar-SA"/>
        </w:rPr>
        <w:t>关键词：</w:t>
      </w:r>
      <w:r>
        <w:rPr>
          <w:rStyle w:val="16"/>
          <w:rFonts w:ascii="宋体" w:hAnsi="宋体" w:eastAsia="宋体" w:cs="Times New Roman"/>
          <w:kern w:val="2"/>
          <w:lang w:val="en-US" w:bidi="ar-SA"/>
        </w:rPr>
        <w:t>网络爬虫 chrome插件 xpath crontab</w:t>
      </w:r>
    </w:p>
    <w:p>
      <w:pPr>
        <w:autoSpaceDE/>
        <w:autoSpaceDN/>
        <w:jc w:val="center"/>
        <w:rPr>
          <w:rFonts w:ascii="Times New Roman" w:hAnsi="Times New Roman" w:eastAsia="宋体" w:cs="Times New Roman"/>
          <w:b/>
          <w:kern w:val="2"/>
          <w:sz w:val="28"/>
          <w:szCs w:val="28"/>
          <w:lang w:val="en-US" w:bidi="ar-SA"/>
        </w:rPr>
      </w:pPr>
      <w:r>
        <w:rPr>
          <w:rFonts w:ascii="Times New Roman" w:hAnsi="Times New Roman" w:eastAsia="宋体" w:cs="Times New Roman"/>
          <w:b/>
          <w:kern w:val="2"/>
          <w:sz w:val="28"/>
          <w:szCs w:val="28"/>
          <w:lang w:val="en-US" w:bidi="ar-SA"/>
        </w:rPr>
        <w:t>Implementation and Analysis web crawler application</w:t>
      </w:r>
    </w:p>
    <w:p>
      <w:pPr>
        <w:pStyle w:val="3"/>
        <w:spacing w:before="247"/>
        <w:ind w:left="0" w:right="98"/>
        <w:jc w:val="center"/>
        <w:rPr>
          <w:rFonts w:ascii="Times New Roman"/>
          <w:lang w:val="en-US"/>
        </w:rPr>
      </w:pPr>
      <w:r>
        <w:rPr>
          <w:rFonts w:ascii="Times New Roman"/>
          <w:lang w:val="en-US"/>
        </w:rPr>
        <w:t>Liu Weiming</w:t>
      </w:r>
    </w:p>
    <w:p>
      <w:pPr>
        <w:autoSpaceDE/>
        <w:autoSpaceDN/>
        <w:spacing w:line="360" w:lineRule="auto"/>
        <w:jc w:val="center"/>
        <w:rPr>
          <w:rFonts w:ascii="Times New Roman" w:hAnsi="Times New Roman" w:eastAsia="宋体" w:cs="Times New Roman"/>
          <w:color w:val="2B2B2B"/>
          <w:sz w:val="21"/>
          <w:szCs w:val="21"/>
          <w:lang w:val="en-US" w:bidi="ar-SA"/>
        </w:rPr>
      </w:pPr>
      <w:r>
        <w:rPr>
          <w:rFonts w:ascii="Times New Roman" w:hAnsi="Times New Roman" w:eastAsia="宋体" w:cs="Times New Roman"/>
          <w:color w:val="2B2B2B"/>
          <w:sz w:val="21"/>
          <w:szCs w:val="21"/>
          <w:lang w:val="en-US" w:bidi="ar-SA"/>
        </w:rPr>
        <w:t>(College of Software Engineering, South China Agricultural University, Guangzhou 510642, China)</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b/>
          <w:lang w:val="en-US"/>
        </w:rPr>
        <w:t xml:space="preserve">Abstract: </w:t>
      </w:r>
      <w:r>
        <w:rPr>
          <w:rFonts w:ascii="Times New Roman" w:hAnsi="Times New Roman" w:eastAsia="宋体" w:cs="Times New Roman"/>
          <w:kern w:val="2"/>
          <w:lang w:val="en-US" w:bidi="ar-SA"/>
        </w:rPr>
        <w:t>In fact, web crawler is a detection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 e-commerce, they don`t need to produce own products, just showing commodity from TianMao, TaoBao, JinDong and so on, become the BaiDu of e-commerce.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eastAsia="宋体" w:cs="Times New Roman"/>
          <w:kern w:val="2"/>
          <w:lang w:val="en-US" w:bidi="ar-SA"/>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only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timing task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hAnsi="Times New Roman" w:eastAsia="宋体" w:cs="Times New Roman"/>
          <w:color w:val="2B2B2B"/>
          <w:lang w:val="en-US" w:bidi="ar-SA"/>
        </w:rPr>
        <w:sectPr>
          <w:pgSz w:w="11910" w:h="16840"/>
          <w:pgMar w:top="1360" w:right="1120" w:bottom="280" w:left="1220" w:header="720" w:footer="720" w:gutter="0"/>
          <w:cols w:space="720" w:num="1"/>
        </w:sectPr>
      </w:pPr>
      <w:r>
        <w:rPr>
          <w:rFonts w:ascii="Times New Roman" w:hAnsi="Times New Roman" w:eastAsia="宋体" w:cs="Times New Roman"/>
          <w:b/>
          <w:color w:val="2B2B2B"/>
          <w:lang w:val="en-US" w:bidi="ar-SA"/>
        </w:rPr>
        <w:t>Key words:</w:t>
      </w:r>
      <w:r>
        <w:rPr>
          <w:rFonts w:ascii="Times New Roman"/>
          <w:b/>
          <w:lang w:val="en-US"/>
        </w:rPr>
        <w:t xml:space="preserve"> </w:t>
      </w:r>
      <w:r>
        <w:rPr>
          <w:rFonts w:ascii="Times New Roman" w:hAnsi="Times New Roman" w:eastAsia="宋体" w:cs="Times New Roman"/>
          <w:color w:val="2B2B2B"/>
          <w:lang w:val="en-US" w:bidi="ar-SA"/>
        </w:rPr>
        <w:t>Web-crawler Chrome-extensions xpath crontab</w:t>
      </w:r>
    </w:p>
    <w:p>
      <w:pPr>
        <w:pStyle w:val="17"/>
        <w:tabs>
          <w:tab w:val="left" w:pos="885"/>
          <w:tab w:val="center" w:pos="4592"/>
        </w:tabs>
        <w:rPr>
          <w:rFonts w:hint="eastAsia"/>
        </w:rPr>
      </w:pPr>
      <w:r>
        <w:t>目</w:t>
      </w:r>
      <w:r>
        <w:rPr>
          <w:rFonts w:hint="eastAsia"/>
        </w:rPr>
        <w:t xml:space="preserve">        </w:t>
      </w:r>
      <w:r>
        <w:t>录</w:t>
      </w:r>
    </w:p>
    <w:sdt>
      <w:sdtPr>
        <w:rPr>
          <w:lang w:val="zh-CN"/>
        </w:rPr>
        <w:id w:val="0"/>
        <w:docPartObj>
          <w:docPartGallery w:val="Table of Contents"/>
          <w:docPartUnique/>
        </w:docPartObj>
      </w:sdtPr>
      <w:sdtEndPr>
        <w:rPr>
          <w:rFonts w:ascii="Noto Sans Mono CJK JP" w:hAnsi="Noto Sans Mono CJK JP" w:eastAsia="Noto Sans Mono CJK JP" w:cs="Noto Sans Mono CJK JP"/>
          <w:b/>
          <w:bCs/>
          <w:color w:val="auto"/>
          <w:sz w:val="22"/>
          <w:szCs w:val="22"/>
          <w:lang w:val="zh-CN" w:bidi="zh-CN"/>
        </w:rPr>
      </w:sdtEndPr>
      <w:sdtContent>
        <w:p>
          <w:pPr>
            <w:pStyle w:val="18"/>
            <w:rPr>
              <w:rFonts w:hint="eastAsia"/>
            </w:rPr>
          </w:pP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TOC \o "1-3" \h \z \u </w:instrText>
          </w:r>
          <w:r>
            <w:fldChar w:fldCharType="separate"/>
          </w:r>
          <w:r>
            <w:fldChar w:fldCharType="begin"/>
          </w:r>
          <w:r>
            <w:instrText xml:space="preserve"> HYPERLINK \l "_Toc4086746" </w:instrText>
          </w:r>
          <w:r>
            <w:fldChar w:fldCharType="separate"/>
          </w:r>
          <w:r>
            <w:rPr>
              <w:rStyle w:val="8"/>
              <w:rFonts w:ascii="Times New Roman" w:hAnsi="Times New Roman" w:eastAsia="Times New Roman" w:cs="Times New Roman"/>
            </w:rPr>
            <w:t>1</w:t>
          </w:r>
          <w:r>
            <w:rPr>
              <w:rFonts w:asciiTheme="minorHAnsi" w:hAnsiTheme="minorHAnsi" w:eastAsiaTheme="minorEastAsia" w:cstheme="minorBidi"/>
              <w:kern w:val="2"/>
              <w:sz w:val="21"/>
              <w:szCs w:val="22"/>
              <w:lang w:val="en-US" w:bidi="ar-SA"/>
            </w:rPr>
            <w:tab/>
          </w:r>
          <w:r>
            <w:rPr>
              <w:rStyle w:val="8"/>
              <w:rFonts w:hint="eastAsia"/>
            </w:rPr>
            <w:t>引言</w:t>
          </w:r>
          <w:r>
            <w:tab/>
          </w:r>
          <w:r>
            <w:fldChar w:fldCharType="begin"/>
          </w:r>
          <w:r>
            <w:instrText xml:space="preserve"> PAGEREF _Toc4086746 \h </w:instrText>
          </w:r>
          <w:r>
            <w:fldChar w:fldCharType="separate"/>
          </w:r>
          <w:r>
            <w:t>5</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"_Toc4086747" </w:instrText>
          </w:r>
          <w:r>
            <w:fldChar w:fldCharType="separate"/>
          </w:r>
          <w:r>
            <w:rPr>
              <w:rStyle w:val="8"/>
              <w:rFonts w:ascii="Times New Roman" w:hAnsi="Times New Roman" w:eastAsia="Times New Roman" w:cs="Times New Roman"/>
            </w:rPr>
            <w:t>2</w:t>
          </w:r>
          <w:r>
            <w:rPr>
              <w:rFonts w:asciiTheme="minorHAnsi" w:hAnsiTheme="minorHAnsi" w:eastAsiaTheme="minorEastAsia" w:cstheme="minorBidi"/>
              <w:kern w:val="2"/>
              <w:sz w:val="21"/>
              <w:szCs w:val="22"/>
              <w:lang w:val="en-US" w:bidi="ar-SA"/>
            </w:rPr>
            <w:tab/>
          </w:r>
          <w:r>
            <w:rPr>
              <w:rStyle w:val="8"/>
              <w:rFonts w:hint="eastAsia"/>
            </w:rPr>
            <w:t>相关知识介绍</w:t>
          </w:r>
          <w:r>
            <w:tab/>
          </w:r>
          <w:r>
            <w:fldChar w:fldCharType="begin"/>
          </w:r>
          <w:r>
            <w:instrText xml:space="preserve"> PAGEREF _Toc4086747 \h </w:instrText>
          </w:r>
          <w:r>
            <w:fldChar w:fldCharType="separate"/>
          </w:r>
          <w:r>
            <w:t>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"_Toc4086748" </w:instrText>
          </w:r>
          <w:r>
            <w:fldChar w:fldCharType="separate"/>
          </w:r>
          <w:r>
            <w:rPr>
              <w:rStyle w:val="8"/>
              <w:rFonts w:ascii="Times New Roman" w:hAnsi="Times New Roman" w:eastAsia="Times New Roman" w:cs="Times New Roman"/>
            </w:rPr>
            <w:t>3</w:t>
          </w:r>
          <w:r>
            <w:rPr>
              <w:rFonts w:asciiTheme="minorHAnsi" w:hAnsiTheme="minorHAnsi" w:eastAsiaTheme="minorEastAsia" w:cstheme="minorBidi"/>
              <w:kern w:val="2"/>
              <w:sz w:val="21"/>
              <w:szCs w:val="22"/>
              <w:lang w:val="en-US" w:bidi="ar-SA"/>
            </w:rPr>
            <w:tab/>
          </w:r>
          <w:r>
            <w:rPr>
              <w:rStyle w:val="8"/>
              <w:rFonts w:hint="eastAsia"/>
            </w:rPr>
            <w:t>实验与分析</w:t>
          </w:r>
          <w:r>
            <w:tab/>
          </w:r>
          <w:r>
            <w:fldChar w:fldCharType="begin"/>
          </w:r>
          <w:r>
            <w:instrText xml:space="preserve"> PAGEREF _Toc4086748 \h </w:instrText>
          </w:r>
          <w:r>
            <w:fldChar w:fldCharType="separate"/>
          </w:r>
          <w:r>
            <w:t>16</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"_Toc4086749" </w:instrText>
          </w:r>
          <w:r>
            <w:fldChar w:fldCharType="separate"/>
          </w:r>
          <w:r>
            <w:rPr>
              <w:rStyle w:val="8"/>
              <w:rFonts w:ascii="Times New Roman" w:eastAsia="Times New Roman"/>
            </w:rPr>
            <w:t>4</w:t>
          </w:r>
          <w:r>
            <w:rPr>
              <w:rFonts w:asciiTheme="minorHAnsi" w:hAnsiTheme="minorHAnsi" w:eastAsiaTheme="minorEastAsia" w:cstheme="minorBidi"/>
              <w:kern w:val="2"/>
              <w:sz w:val="21"/>
              <w:szCs w:val="22"/>
              <w:lang w:val="en-US" w:bidi="ar-SA"/>
            </w:rPr>
            <w:tab/>
          </w:r>
          <w:r>
            <w:rPr>
              <w:rStyle w:val="8"/>
              <w:rFonts w:hint="eastAsia"/>
            </w:rPr>
            <w:t>结论与展望</w:t>
          </w:r>
          <w:r>
            <w:tab/>
          </w:r>
          <w:r>
            <w:fldChar w:fldCharType="begin"/>
          </w:r>
          <w:r>
            <w:instrText xml:space="preserve"> PAGEREF _Toc4086749 \h </w:instrText>
          </w:r>
          <w:r>
            <w:fldChar w:fldCharType="separate"/>
          </w:r>
          <w:r>
            <w:t>27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"_Toc4086750" </w:instrText>
          </w:r>
          <w:r>
            <w:fldChar w:fldCharType="separate"/>
          </w:r>
          <w:r>
            <w:rPr>
              <w:rStyle w:val="8"/>
              <w:rFonts w:hint="eastAsia"/>
            </w:rPr>
            <w:t>参</w:t>
          </w:r>
          <w:r>
            <w:rPr>
              <w:rStyle w:val="8"/>
            </w:rPr>
            <w:t xml:space="preserve"> </w:t>
          </w:r>
          <w:r>
            <w:rPr>
              <w:rStyle w:val="8"/>
              <w:rFonts w:hint="eastAsia"/>
            </w:rPr>
            <w:t>考</w:t>
          </w:r>
          <w:r>
            <w:rPr>
              <w:rStyle w:val="8"/>
            </w:rPr>
            <w:t xml:space="preserve"> </w:t>
          </w:r>
          <w:r>
            <w:rPr>
              <w:rStyle w:val="8"/>
              <w:rFonts w:hint="eastAsia"/>
            </w:rPr>
            <w:t>文</w:t>
          </w:r>
          <w:r>
            <w:rPr>
              <w:rStyle w:val="8"/>
            </w:rPr>
            <w:t xml:space="preserve"> </w:t>
          </w:r>
          <w:r>
            <w:rPr>
              <w:rStyle w:val="8"/>
              <w:rFonts w:hint="eastAsia"/>
            </w:rPr>
            <w:t>献</w:t>
          </w:r>
          <w:r>
            <w:tab/>
          </w:r>
          <w:r>
            <w:fldChar w:fldCharType="begin"/>
          </w:r>
          <w:r>
            <w:instrText xml:space="preserve"> PAGEREF _Toc4086750 \h </w:instrText>
          </w:r>
          <w:r>
            <w:fldChar w:fldCharType="separate"/>
          </w:r>
          <w:r>
            <w:t>29</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"_Toc4086751" </w:instrText>
          </w:r>
          <w:r>
            <w:fldChar w:fldCharType="separate"/>
          </w:r>
          <w:r>
            <w:rPr>
              <w:rStyle w:val="8"/>
              <w:rFonts w:hint="eastAsia"/>
            </w:rPr>
            <w:t>致</w:t>
          </w:r>
          <w:r>
            <w:rPr>
              <w:rFonts w:asciiTheme="minorHAnsi" w:hAnsiTheme="minorHAnsi" w:eastAsiaTheme="minorEastAsia" w:cstheme="minorBidi"/>
              <w:kern w:val="2"/>
              <w:sz w:val="21"/>
              <w:szCs w:val="22"/>
              <w:lang w:val="en-US" w:bidi="ar-SA"/>
            </w:rPr>
            <w:tab/>
          </w:r>
          <w:r>
            <w:rPr>
              <w:rStyle w:val="8"/>
              <w:rFonts w:hint="eastAsia"/>
            </w:rPr>
            <w:t>谢</w:t>
          </w:r>
          <w:r>
            <w:tab/>
          </w:r>
          <w:r>
            <w:fldChar w:fldCharType="begin"/>
          </w:r>
          <w:r>
            <w:instrText xml:space="preserve"> PAGEREF _Toc4086751 \h </w:instrText>
          </w:r>
          <w:r>
            <w:fldChar w:fldCharType="separate"/>
          </w:r>
          <w:r>
            <w:t>31</w:t>
          </w:r>
          <w:r>
            <w:fldChar w:fldCharType="end"/>
          </w:r>
          <w:r>
            <w:fldChar w:fldCharType="end"/>
          </w:r>
        </w:p>
        <w:p>
          <w:r>
            <w:rPr>
              <w:b/>
              <w:bCs/>
            </w:rPr>
            <w:fldChar w:fldCharType="end"/>
          </w:r>
        </w:p>
      </w:sdtContent>
    </w:sdt>
    <w:p>
      <w:pPr>
        <w:rPr>
          <w:rFonts w:hint="eastAsia"/>
          <w:lang w:val="en-US" w:bidi="ar-SA"/>
        </w:rPr>
        <w:sectPr>
          <w:footerReference r:id="rId3" w:type="default"/>
          <w:pgSz w:w="11910" w:h="16840"/>
          <w:pgMar w:top="1440" w:right="1120" w:bottom="1180" w:left="1220" w:header="0" w:footer="990" w:gutter="0"/>
          <w:cols w:space="720" w:num="1"/>
        </w:sectPr>
      </w:pPr>
    </w:p>
    <w:p>
      <w:pPr>
        <w:pStyle w:val="2"/>
        <w:numPr>
          <w:ilvl w:val="0"/>
          <w:numId w:val="1"/>
        </w:numPr>
        <w:tabs>
          <w:tab w:val="left" w:pos="420"/>
        </w:tabs>
        <w:spacing w:line="514" w:lineRule="exact"/>
        <w:ind w:hanging="278"/>
      </w:pPr>
      <w:bookmarkStart w:id="0" w:name="_bookmark0"/>
      <w:bookmarkEnd w:id="0"/>
      <w:bookmarkStart w:id="1" w:name="_Toc4086746"/>
      <w:r>
        <w:t>引言</w:t>
      </w:r>
      <w:bookmarkEnd w:id="1"/>
    </w:p>
    <w:p>
      <w:pPr>
        <w:pStyle w:val="11"/>
        <w:numPr>
          <w:ilvl w:val="1"/>
          <w:numId w:val="1"/>
        </w:numPr>
        <w:tabs>
          <w:tab w:val="left" w:pos="562"/>
        </w:tabs>
        <w:spacing w:line="488" w:lineRule="exact"/>
        <w:rPr>
          <w:sz w:val="24"/>
        </w:rPr>
      </w:pPr>
      <w:bookmarkStart w:id="2" w:name="_bookmark1"/>
      <w:bookmarkEnd w:id="2"/>
      <w:r>
        <w:rPr>
          <w:sz w:val="24"/>
        </w:rPr>
        <w:t>选题的背景与意义</w:t>
      </w:r>
    </w:p>
    <w:p>
      <w:pPr>
        <w:pStyle w:val="3"/>
        <w:spacing w:before="8" w:line="220" w:lineRule="auto"/>
        <w:ind w:right="303" w:firstLine="240" w:firstLineChars="100"/>
        <w:jc w:val="both"/>
      </w:pPr>
      <w:r>
        <w:t>爬虫技术是一种最贴近人类生活的自动化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right="303" w:firstLine="240" w:firstLineChars="100"/>
      </w:pPr>
      <w:r>
        <w:t>（1）搜索引擎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right="303" w:firstLine="240" w:firstLineChars="100"/>
      </w:pPr>
      <w:r>
        <w:t>（2）电商领域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right="303" w:firstLine="240" w:firstLineChars="100"/>
      </w:pPr>
      <w:r>
        <w:t>（3）出行领域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11"/>
        <w:numPr>
          <w:ilvl w:val="1"/>
          <w:numId w:val="1"/>
        </w:numPr>
        <w:tabs>
          <w:tab w:val="left" w:pos="562"/>
        </w:tabs>
        <w:spacing w:line="460" w:lineRule="exact"/>
        <w:rPr>
          <w:sz w:val="24"/>
        </w:rPr>
      </w:pPr>
      <w:bookmarkStart w:id="3" w:name="_bookmark2"/>
      <w:bookmarkEnd w:id="3"/>
      <w:r>
        <w:rPr>
          <w:sz w:val="24"/>
        </w:rPr>
        <w:t>国内外研究现状</w:t>
      </w:r>
    </w:p>
    <w:p>
      <w:pPr>
        <w:pStyle w:val="3"/>
        <w:spacing w:before="8" w:line="220" w:lineRule="auto"/>
        <w:ind w:right="242" w:firstLine="240" w:firstLineChars="100"/>
        <w:jc w:val="both"/>
      </w:pPr>
      <w:r>
        <w:t>自1993年初 Matthew Grays Wandered 在麻省理工学院开发出有史记载的第一个网络爬虫以来，爬虫技术已经发展了20多年，技术已日趋多样。为满足不同用户的不同需求，爬虫分为以下两大类:</w:t>
      </w:r>
    </w:p>
    <w:p>
      <w:pPr>
        <w:pStyle w:val="3"/>
        <w:spacing w:before="8" w:line="220" w:lineRule="auto"/>
        <w:ind w:left="0" w:right="242" w:firstLine="240" w:firstLineChars="100"/>
        <w:jc w:val="both"/>
      </w:pPr>
      <w:r>
        <w:t>（1）通用式爬虫</w:t>
      </w:r>
    </w:p>
    <w:p>
      <w:pPr>
        <w:pStyle w:val="3"/>
        <w:spacing w:before="8" w:line="220" w:lineRule="auto"/>
        <w:ind w:right="242"/>
        <w:jc w:val="both"/>
      </w:pPr>
      <w: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right="242" w:firstLine="240" w:firstLineChars="100"/>
        <w:jc w:val="both"/>
      </w:pPr>
      <w:r>
        <w:t>（1.1）深度优先搜索策略(Depth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right="242" w:firstLine="240" w:firstLineChars="100"/>
        <w:jc w:val="both"/>
      </w:pPr>
      <w:r>
        <w:t>（1.2）广度优先搜索策略(Breadth first search)，又或者叫宽度优先搜索策略，指的是从初始链接开始，先把所有初始链接处理完毕，再处理从初试链接生成出来的其他链接，也就是说是一层一层的处理，这样就避免了深度优先搜索策略（1.1）会使得有些链接没机会处理的情况。</w:t>
      </w:r>
    </w:p>
    <w:p>
      <w:pPr>
        <w:pStyle w:val="3"/>
        <w:spacing w:before="8" w:line="220" w:lineRule="auto"/>
        <w:ind w:left="0" w:right="242" w:firstLine="240" w:firstLineChars="100"/>
        <w:jc w:val="both"/>
      </w:pPr>
      <w:r>
        <w:t>（2）倍增式爬虫(Incremental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pPr>
    </w:p>
    <w:p>
      <w:pPr>
        <w:pStyle w:val="3"/>
        <w:spacing w:before="8" w:line="220" w:lineRule="auto"/>
        <w:ind w:right="242" w:firstLine="420"/>
        <w:jc w:val="both"/>
      </w:pPr>
    </w:p>
    <w:p>
      <w:pPr>
        <w:pStyle w:val="11"/>
        <w:numPr>
          <w:ilvl w:val="1"/>
          <w:numId w:val="1"/>
        </w:numPr>
        <w:tabs>
          <w:tab w:val="left" w:pos="562"/>
        </w:tabs>
        <w:spacing w:line="460" w:lineRule="exact"/>
        <w:rPr>
          <w:sz w:val="24"/>
        </w:rPr>
      </w:pPr>
      <w:bookmarkStart w:id="4" w:name="_bookmark3"/>
      <w:bookmarkEnd w:id="4"/>
      <w:r>
        <w:rPr>
          <w:sz w:val="24"/>
        </w:rPr>
        <w:t>论文内容与结构安排</w:t>
      </w:r>
    </w:p>
    <w:p>
      <w:pPr>
        <w:pStyle w:val="3"/>
        <w:spacing w:before="8" w:line="220" w:lineRule="auto"/>
        <w:ind w:right="408" w:firstLine="240" w:firstLineChars="100"/>
      </w:pPr>
      <w:r>
        <w:t>本文将研究并开发一个生活类爬虫软件，包括从生产到正式环境部署的过程，并且投入到实际生活使用。本文主要的工作和内容分为以下几个章节：</w:t>
      </w:r>
    </w:p>
    <w:p>
      <w:pPr>
        <w:pStyle w:val="3"/>
        <w:spacing w:line="220" w:lineRule="auto"/>
        <w:ind w:right="294" w:firstLine="240" w:firstLineChars="100"/>
        <w:jc w:val="both"/>
      </w:pPr>
      <w:r>
        <w:t>第一章主要介绍了网络爬虫这一领域的研究背景与意义，分析了这一领域的研究现状和应用方向，说明网络爬虫这种自动化技术已经长达20年的研究历史及人们生活对此的依赖，同时也说明爬虫与我们生活息息相关。</w:t>
      </w:r>
    </w:p>
    <w:p>
      <w:pPr>
        <w:pStyle w:val="3"/>
        <w:spacing w:line="220" w:lineRule="auto"/>
        <w:ind w:right="294" w:firstLine="240" w:firstLineChars="100"/>
        <w:jc w:val="both"/>
      </w:pPr>
      <w:r>
        <w:t>第二章主要介绍了整个爬虫软件所使用的相关技术知识。</w:t>
      </w:r>
    </w:p>
    <w:p>
      <w:pPr>
        <w:pStyle w:val="3"/>
        <w:spacing w:line="220" w:lineRule="auto"/>
        <w:ind w:right="294" w:firstLine="240" w:firstLineChars="100"/>
        <w:jc w:val="both"/>
      </w:pPr>
      <w:r>
        <w:t>第三章主要介绍了整个爬虫软件的架构与设计。</w:t>
      </w:r>
    </w:p>
    <w:p>
      <w:pPr>
        <w:pStyle w:val="3"/>
        <w:spacing w:line="480" w:lineRule="exact"/>
        <w:ind w:firstLine="240" w:firstLineChars="100"/>
      </w:pPr>
      <w:r>
        <w:t>第四章主要对整个毕业设计作出总结，并分析可拓展之处。</w:t>
      </w:r>
    </w:p>
    <w:p>
      <w:pPr>
        <w:spacing w:line="480" w:lineRule="exact"/>
        <w:sectPr>
          <w:footerReference r:id="rId4" w:type="default"/>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5" w:name="_bookmark4"/>
      <w:bookmarkEnd w:id="5"/>
      <w:bookmarkStart w:id="6" w:name="_Toc4086747"/>
      <w:r>
        <w:t>相关知识介绍</w:t>
      </w:r>
      <w:bookmarkEnd w:id="6"/>
    </w:p>
    <w:p>
      <w:pPr>
        <w:pStyle w:val="11"/>
        <w:numPr>
          <w:ilvl w:val="1"/>
          <w:numId w:val="1"/>
        </w:numPr>
        <w:tabs>
          <w:tab w:val="left" w:pos="492"/>
        </w:tabs>
        <w:spacing w:line="488" w:lineRule="exact"/>
        <w:ind w:left="491" w:hanging="350"/>
        <w:rPr>
          <w:sz w:val="24"/>
        </w:rPr>
      </w:pPr>
      <w:bookmarkStart w:id="7" w:name="_bookmark5"/>
      <w:bookmarkEnd w:id="7"/>
      <w:r>
        <w:rPr>
          <w:rFonts w:ascii="Times New Roman" w:eastAsia="Times New Roman"/>
          <w:sz w:val="24"/>
        </w:rPr>
        <w:t>React框架介绍</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ascii="Noto Sans Mono CJK JP" w:hAnsi="Noto Sans Mono CJK JP" w:eastAsia="Noto Sans Mono CJK JP" w:cs="Noto Sans Mono CJK JP"/>
          <w:spacing w:val="-10"/>
          <w:sz w:val="24"/>
          <w:szCs w:val="24"/>
          <w:lang w:val="zh-CN" w:eastAsia="zh-CN" w:bidi="zh-CN"/>
        </w:rPr>
        <w:t>React 起源于 Facebook 的内部项目，因为该公司对市场上所有 JavaScript MVC 框架，都不满意，就决定自己写一套，用来架设 Instagram 的网站。做出来以后，发现这套东西很好用，就在2013年5月开源了。</w:t>
      </w:r>
      <w:r>
        <w:rPr>
          <w:rFonts w:hint="default" w:cs="Noto Sans Mono CJK JP"/>
          <w:spacing w:val="-10"/>
          <w:sz w:val="24"/>
          <w:szCs w:val="24"/>
          <w:lang w:eastAsia="zh-CN" w:bidi="zh-CN"/>
        </w:rPr>
        <w:t>作为现在最火的前端框架react有着组件化，状态管理，虚拟DOM等优势，其扩展项目react-native目标更是宏大，希望用写 Web App 的方式去写 Native App。如果能够实现，整个互联网行业都会被颠覆，因为同一组人只需要写一次 UI ，就能同时运行在服务器、浏览器和手机。</w:t>
      </w:r>
    </w:p>
    <w:p>
      <w:pPr>
        <w:pStyle w:val="11"/>
        <w:numPr>
          <w:ilvl w:val="0"/>
          <w:numId w:val="0"/>
        </w:numPr>
        <w:tabs>
          <w:tab w:val="left" w:pos="492"/>
        </w:tabs>
        <w:spacing w:line="488" w:lineRule="exact"/>
        <w:ind w:left="141" w:leftChars="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ascii="Times New Roman" w:eastAsia="Times New Roman"/>
          <w:sz w:val="24"/>
        </w:rPr>
      </w:pPr>
      <w:bookmarkStart w:id="8" w:name="_bookmark6"/>
      <w:bookmarkEnd w:id="8"/>
      <w:r>
        <w:rPr>
          <w:rFonts w:ascii="Times New Roman" w:eastAsia="Times New Roman"/>
          <w:sz w:val="24"/>
        </w:rPr>
        <w:t>Material-UI框架介绍</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Material-UI是在react最流行的UI库，遵循material design，具有拟物化、质感风格、强烈的阴影和高光。</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Python3-flask框架介绍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Flask是一个使用python编写的轻量级web应用框架，是基于werkzeug wsgi工具箱和jinjia2模板引擎的开源框架。由于它足够精简而且易上手，易配置扩展等特性，在github收到42731个start，相比与dingo，flask的可配置显得十分灵活。</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Sqlalchemy框架介绍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Sqlalchemy是一个由python编写的orm库。提供了SQL工具包和对象关系映射工具，sqlalchemy把数据库表表达为python的list，每个list是一个truple，表示一行记录。Sqlalchemy采用的是数据映射模型，并非Active Record模型。加上python这类动态解析语言等特性，想到达到操作数据库的目的，往往只需要写一个公共使用的ORM文件即可，极其方便。SQLAlchemy首次发行于2006年2月，并迅速地在Python社区中最广泛使用的ORM工具之一。</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Alembic框架介绍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Alembic是一个基于sqlalchemy的数据库版本迁移工具，在往后开发中，往往需要增表改表，alembic可以做到类似git一样的，保存数据库的各种历史版本，随着代码更新而部署不同的数据库结构。</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MySQL:5.70数据库介绍</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ySQL是一个关系形数据库管理系统，是最好用web-base应用数据库之一，支持事务、表级、行级锁等等。目前属于Oracle下的产品，是一个开源软件。其中，5.70是mysql一个比较稳定的版本，也是网上技术文章最多的版本，本文使用此版本作为主要存储工具。</w:t>
      </w:r>
    </w:p>
    <w:p>
      <w:pPr>
        <w:pStyle w:val="11"/>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Redis介绍</w:t>
      </w:r>
    </w:p>
    <w:p>
      <w:pPr>
        <w:pStyle w:val="11"/>
        <w:widowControl w:val="0"/>
        <w:numPr>
          <w:ilvl w:val="0"/>
          <w:numId w:val="0"/>
        </w:numPr>
        <w:tabs>
          <w:tab w:val="left" w:pos="492"/>
        </w:tabs>
        <w:autoSpaceDE w:val="0"/>
        <w:autoSpaceDN w:val="0"/>
        <w:spacing w:line="488" w:lineRule="exact"/>
        <w:ind w:firstLine="240" w:firstLineChars="100"/>
        <w:rPr>
          <w:rFonts w:ascii="Times New Roman" w:eastAsia="Times New Roman"/>
          <w:sz w:val="24"/>
        </w:rPr>
      </w:pPr>
      <w:r>
        <w:rPr>
          <w:rFonts w:ascii="Times New Roman" w:eastAsia="Times New Roman"/>
          <w:sz w:val="24"/>
        </w:rPr>
        <w:t>Redis是一个内存型的key-value数据库，支持hash，string, list, set，order_set等多种数据结构。内存型数据库能火爆体现在：1、内存越来越廉价，网络速度越来越快。2、效率比落磁盘要高得多。3、redis也能极大可能保存用户存取的数据。Redis是一个开源项目，于2010年3月15日进行开发。</w:t>
      </w:r>
    </w:p>
    <w:p>
      <w:pPr>
        <w:pStyle w:val="11"/>
        <w:widowControl w:val="0"/>
        <w:numPr>
          <w:ilvl w:val="0"/>
          <w:numId w:val="0"/>
        </w:numPr>
        <w:tabs>
          <w:tab w:val="left" w:pos="492"/>
        </w:tabs>
        <w:autoSpaceDE w:val="0"/>
        <w:autoSpaceDN w:val="0"/>
        <w:spacing w:line="488" w:lineRule="exact"/>
        <w:ind w:firstLine="240" w:firstLineChars="100"/>
        <w:rPr>
          <w:rFonts w:ascii="Times New Roman" w:eastAsia="Times New Roman"/>
          <w:sz w:val="24"/>
        </w:rPr>
      </w:pPr>
    </w:p>
    <w:p>
      <w:pPr>
        <w:pStyle w:val="11"/>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Docker虚拟化技术介绍</w:t>
      </w:r>
    </w:p>
    <w:p>
      <w:pPr>
        <w:pStyle w:val="11"/>
        <w:widowControl w:val="0"/>
        <w:numPr>
          <w:ilvl w:val="0"/>
          <w:numId w:val="0"/>
        </w:numPr>
        <w:tabs>
          <w:tab w:val="left" w:pos="492"/>
        </w:tabs>
        <w:autoSpaceDE w:val="0"/>
        <w:autoSpaceDN w:val="0"/>
        <w:spacing w:line="488" w:lineRule="exact"/>
        <w:ind w:firstLine="240" w:firstLineChars="100"/>
        <w:rPr>
          <w:rFonts w:hint="default" w:ascii="Times New Roman" w:eastAsia="Times New Roman"/>
          <w:sz w:val="24"/>
        </w:rPr>
      </w:pPr>
      <w:r>
        <w:rPr>
          <w:rFonts w:ascii="Times New Roman" w:eastAsia="Times New Roman"/>
          <w:sz w:val="24"/>
        </w:rPr>
        <w:t>在Docker问世之前，部署项目代码视乎不是一件容易的事情。还有专门运维的团队，由于直接在服务器上安装依赖往往会弄坏系统变量，导致部署流程很繁琐。Docker提供一种虚拟化技术，支持把服务运行在</w:t>
      </w:r>
      <w:r>
        <w:rPr>
          <w:rFonts w:ascii="Times New Roman" w:eastAsia="Times New Roman"/>
          <w:sz w:val="24"/>
        </w:rPr>
        <w:t>d</w:t>
      </w:r>
      <w:r>
        <w:rPr>
          <w:rFonts w:ascii="Times New Roman" w:eastAsia="Times New Roman"/>
          <w:sz w:val="24"/>
        </w:rPr>
        <w:t>ocker-deam下的container</w:t>
      </w:r>
      <w:r>
        <w:rPr>
          <w:rFonts w:ascii="Times New Roman" w:eastAsia="Times New Roman"/>
          <w:sz w:val="24"/>
        </w:rPr>
        <w:t>中。一句话概括容器就是</w:t>
      </w:r>
      <w:r>
        <w:rPr>
          <w:rFonts w:hint="default" w:ascii="Times New Roman" w:eastAsia="Times New Roman"/>
          <w:sz w:val="24"/>
        </w:rPr>
        <w:t>将软件打包成标准化单元，以用于开发、交付和部署。如下图所示，每一个container是独立的，因为每个container都有独立的PID，NET，IPC, USER, UTS, MNT，所以每一个container都是互不影响的，只有这样，我们才可以为每一个container安装不同的依赖而不影响宿主机。</w:t>
      </w:r>
    </w:p>
    <w:p>
      <w:pPr>
        <w:pStyle w:val="11"/>
        <w:widowControl w:val="0"/>
        <w:numPr>
          <w:ilvl w:val="0"/>
          <w:numId w:val="0"/>
        </w:numPr>
        <w:tabs>
          <w:tab w:val="left" w:pos="492"/>
        </w:tabs>
        <w:autoSpaceDE w:val="0"/>
        <w:autoSpaceDN w:val="0"/>
        <w:spacing w:line="240" w:lineRule="auto"/>
        <w:ind w:firstLine="0" w:firstLineChars="0"/>
        <w:jc w:val="center"/>
      </w:pPr>
      <w:r>
        <w:drawing>
          <wp:inline distT="0" distB="0" distL="114300" distR="114300">
            <wp:extent cx="2834005" cy="2211070"/>
            <wp:effectExtent l="0" t="0" r="10795" b="241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2834005" cy="2211070"/>
                    </a:xfrm>
                    <a:prstGeom prst="rect">
                      <a:avLst/>
                    </a:prstGeom>
                    <a:noFill/>
                    <a:ln w="9525">
                      <a:noFill/>
                    </a:ln>
                  </pic:spPr>
                </pic:pic>
              </a:graphicData>
            </a:graphic>
          </wp:inline>
        </w:drawing>
      </w:r>
    </w:p>
    <w:p>
      <w:pPr>
        <w:pStyle w:val="11"/>
        <w:widowControl w:val="0"/>
        <w:numPr>
          <w:ilvl w:val="0"/>
          <w:numId w:val="0"/>
        </w:numPr>
        <w:tabs>
          <w:tab w:val="left" w:pos="492"/>
        </w:tabs>
        <w:autoSpaceDE w:val="0"/>
        <w:autoSpaceDN w:val="0"/>
        <w:spacing w:line="240" w:lineRule="auto"/>
        <w:ind w:firstLine="0" w:firstLineChars="0"/>
        <w:jc w:val="center"/>
        <w:rPr>
          <w:rFonts w:hint="default"/>
          <w:lang w:eastAsia="zh-CN"/>
        </w:rPr>
        <w:sectPr>
          <w:pgSz w:w="11910" w:h="16840"/>
          <w:pgMar w:top="1380" w:right="1120" w:bottom="1380" w:left="1220" w:header="0" w:footer="1181" w:gutter="0"/>
          <w:cols w:space="720" w:num="1"/>
        </w:sectPr>
      </w:pPr>
    </w:p>
    <w:p>
      <w:pPr>
        <w:pStyle w:val="3"/>
        <w:spacing w:line="220" w:lineRule="auto"/>
        <w:ind w:left="0" w:leftChars="0" w:right="237" w:firstLine="0" w:firstLineChars="0"/>
        <w:jc w:val="both"/>
      </w:pPr>
      <w:bookmarkStart w:id="9" w:name="_bookmark8"/>
      <w:bookmarkEnd w:id="9"/>
      <w:r>
        <w:t xml:space="preserve">  相比于虚拟机，docker的优势是很明显的。如下图所示，传统的虚拟机技术首先需要虚拟出一套硬件，再在其上面运行一个完整的操作系统功能，在该系统上再运行所需的进程。而docker的容器内的应用进程则直接运行于宿主机内核中，容器没有自己的内核，而且没有进行硬件虚拟。因此容器要比传统虚拟机更为轻便。</w:t>
      </w:r>
    </w:p>
    <w:p>
      <w:pPr>
        <w:pStyle w:val="3"/>
        <w:spacing w:line="220" w:lineRule="auto"/>
        <w:ind w:left="0" w:leftChars="0" w:right="237" w:firstLine="0" w:firstLineChars="0"/>
        <w:jc w:val="both"/>
      </w:pPr>
      <w:r>
        <w:drawing>
          <wp:inline distT="0" distB="0" distL="114300" distR="114300">
            <wp:extent cx="6068695" cy="2287905"/>
            <wp:effectExtent l="0" t="0" r="1905" b="234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6068695" cy="2287905"/>
                    </a:xfrm>
                    <a:prstGeom prst="rect">
                      <a:avLst/>
                    </a:prstGeom>
                    <a:noFill/>
                    <a:ln w="9525">
                      <a:noFill/>
                    </a:ln>
                  </pic:spPr>
                </pic:pic>
              </a:graphicData>
            </a:graphic>
          </wp:inline>
        </w:drawing>
      </w:r>
    </w:p>
    <w:p>
      <w:pPr>
        <w:pStyle w:val="3"/>
        <w:spacing w:line="220" w:lineRule="auto"/>
        <w:ind w:left="0" w:leftChars="0" w:right="237" w:firstLine="0" w:firstLineChars="0"/>
        <w:jc w:val="both"/>
      </w:pPr>
      <w:r>
        <w:t>容器与虚拟机对比总结图如下：</w:t>
      </w:r>
    </w:p>
    <w:p>
      <w:pPr>
        <w:pStyle w:val="3"/>
        <w:spacing w:line="220" w:lineRule="auto"/>
        <w:ind w:left="0" w:leftChars="0" w:right="237" w:firstLine="0" w:firstLineChars="0"/>
        <w:jc w:val="both"/>
      </w:pPr>
      <w:r>
        <w:drawing>
          <wp:inline distT="0" distB="0" distL="114300" distR="114300">
            <wp:extent cx="6070600" cy="1717675"/>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6070600" cy="1717675"/>
                    </a:xfrm>
                    <a:prstGeom prst="rect">
                      <a:avLst/>
                    </a:prstGeom>
                    <a:noFill/>
                    <a:ln w="9525">
                      <a:noFill/>
                    </a:ln>
                  </pic:spPr>
                </pic:pic>
              </a:graphicData>
            </a:graphic>
          </wp:inline>
        </w:drawing>
      </w:r>
      <w:bookmarkStart w:id="30" w:name="_GoBack"/>
      <w:bookmarkEnd w:id="30"/>
    </w:p>
    <w:p>
      <w:pPr>
        <w:pStyle w:val="3"/>
        <w:spacing w:line="220" w:lineRule="auto"/>
        <w:ind w:left="0" w:leftChars="0" w:right="237" w:firstLine="0" w:firstLineChars="0"/>
        <w:jc w:val="both"/>
      </w:pPr>
    </w:p>
    <w:p>
      <w:pPr>
        <w:pStyle w:val="11"/>
        <w:numPr>
          <w:ilvl w:val="1"/>
          <w:numId w:val="1"/>
        </w:numPr>
        <w:tabs>
          <w:tab w:val="left" w:pos="502"/>
        </w:tabs>
        <w:spacing w:line="460" w:lineRule="exact"/>
        <w:ind w:left="501" w:hanging="360"/>
        <w:jc w:val="both"/>
        <w:rPr>
          <w:sz w:val="24"/>
        </w:rPr>
      </w:pPr>
      <w:bookmarkStart w:id="10" w:name="_bookmark9"/>
      <w:bookmarkEnd w:id="10"/>
      <w:r>
        <w:rPr>
          <w:rFonts w:ascii="Times New Roman" w:eastAsia="Times New Roman"/>
          <w:sz w:val="24"/>
        </w:rPr>
        <w:t>SSD</w:t>
      </w:r>
      <w:r>
        <w:rPr>
          <w:rFonts w:ascii="Times New Roman" w:eastAsia="Times New Roman"/>
          <w:spacing w:val="-1"/>
          <w:sz w:val="24"/>
        </w:rPr>
        <w:t xml:space="preserve"> </w:t>
      </w:r>
      <w:r>
        <w:rPr>
          <w:sz w:val="24"/>
        </w:rPr>
        <w:t>的改进</w:t>
      </w:r>
    </w:p>
    <w:p>
      <w:pPr>
        <w:pStyle w:val="3"/>
        <w:spacing w:line="468" w:lineRule="exact"/>
        <w:ind w:left="561"/>
      </w:pPr>
      <w:r>
        <w:t xml:space="preserve">针对上述 </w:t>
      </w:r>
      <w:r>
        <w:rPr>
          <w:rFonts w:ascii="Times New Roman" w:eastAsia="Times New Roman"/>
        </w:rPr>
        <w:t xml:space="preserve">YOLO </w:t>
      </w:r>
      <w:r>
        <w:t>的不足之处，</w:t>
      </w:r>
      <w:r>
        <w:rPr>
          <w:rFonts w:ascii="Times New Roman" w:eastAsia="Times New Roman"/>
        </w:rPr>
        <w:t xml:space="preserve">SSD </w:t>
      </w:r>
      <w:r>
        <w:t xml:space="preserve">结合了 </w:t>
      </w:r>
      <w:r>
        <w:rPr>
          <w:rFonts w:ascii="Times New Roman" w:eastAsia="Times New Roman"/>
        </w:rPr>
        <w:t xml:space="preserve">YOLO </w:t>
      </w:r>
      <w:r>
        <w:t xml:space="preserve">的回归思想以及 </w:t>
      </w:r>
      <w:r>
        <w:rPr>
          <w:rFonts w:ascii="Times New Roman" w:eastAsia="Times New Roman"/>
        </w:rPr>
        <w:t xml:space="preserve">Faster R-CNN </w:t>
      </w:r>
      <w:r>
        <w:t>的</w:t>
      </w:r>
    </w:p>
    <w:p>
      <w:pPr>
        <w:pStyle w:val="3"/>
        <w:spacing w:line="488" w:lineRule="exact"/>
        <w:jc w:val="both"/>
        <w:sectPr>
          <w:pgSz w:w="11910" w:h="16840"/>
          <w:pgMar w:top="1440" w:right="1120" w:bottom="1380" w:left="1220" w:header="0" w:footer="1181" w:gutter="0"/>
          <w:cols w:space="720" w:num="1"/>
        </w:sectPr>
      </w:pPr>
    </w:p>
    <w:p>
      <w:pPr>
        <w:pStyle w:val="3"/>
        <w:spacing w:before="10"/>
        <w:ind w:left="0"/>
        <w:rPr>
          <w:sz w:val="21"/>
        </w:rPr>
      </w:pPr>
    </w:p>
    <w:p>
      <w:pPr>
        <w:pStyle w:val="11"/>
        <w:numPr>
          <w:ilvl w:val="1"/>
          <w:numId w:val="1"/>
        </w:numPr>
        <w:tabs>
          <w:tab w:val="left" w:pos="492"/>
        </w:tabs>
        <w:ind w:left="491" w:hanging="350"/>
        <w:rPr>
          <w:sz w:val="24"/>
        </w:rPr>
      </w:pPr>
      <w:bookmarkStart w:id="11" w:name="_bookmark10"/>
      <w:bookmarkEnd w:id="11"/>
      <w:r>
        <w:rPr>
          <w:rFonts w:ascii="Times New Roman" w:eastAsia="Times New Roman"/>
          <w:sz w:val="24"/>
        </w:rPr>
        <w:t>YOLO</w:t>
      </w:r>
      <w:r>
        <w:rPr>
          <w:rFonts w:ascii="Times New Roman" w:eastAsia="Times New Roman"/>
          <w:spacing w:val="-2"/>
          <w:sz w:val="24"/>
        </w:rPr>
        <w:t xml:space="preserve"> </w:t>
      </w:r>
      <w:r>
        <w:rPr>
          <w:rFonts w:ascii="Times New Roman" w:eastAsia="Times New Roman"/>
          <w:sz w:val="24"/>
        </w:rPr>
        <w:t>v2</w:t>
      </w:r>
      <w:r>
        <w:rPr>
          <w:rFonts w:ascii="Times New Roman" w:eastAsia="Times New Roman"/>
          <w:spacing w:val="-1"/>
          <w:sz w:val="24"/>
        </w:rPr>
        <w:t xml:space="preserve"> </w:t>
      </w:r>
      <w:r>
        <w:rPr>
          <w:sz w:val="24"/>
        </w:rPr>
        <w:t>的改进</w:t>
      </w:r>
    </w:p>
    <w:p>
      <w:pPr>
        <w:pStyle w:val="3"/>
        <w:spacing w:before="7" w:line="220" w:lineRule="auto"/>
        <w:ind w:right="236" w:firstLine="420"/>
        <w:jc w:val="both"/>
      </w:pPr>
      <w:r>
        <w:rPr>
          <w:spacing w:val="-32"/>
        </w:rPr>
        <w:t xml:space="preserve">在 </w:t>
      </w:r>
      <w:r>
        <w:rPr>
          <w:rFonts w:ascii="Times New Roman" w:eastAsia="Times New Roman"/>
        </w:rPr>
        <w:t>YOLO</w:t>
      </w:r>
      <w:r>
        <w:rPr>
          <w:rFonts w:ascii="Times New Roman" w:eastAsia="Times New Roman"/>
          <w:spacing w:val="-16"/>
        </w:rPr>
        <w:t xml:space="preserve"> </w:t>
      </w:r>
      <w:r>
        <w:rPr>
          <w:rFonts w:ascii="Times New Roman" w:eastAsia="Times New Roman"/>
        </w:rPr>
        <w:t>v2</w:t>
      </w:r>
      <w:r>
        <w:rPr>
          <w:rFonts w:ascii="Times New Roman" w:eastAsia="Times New Roman"/>
          <w:spacing w:val="-4"/>
        </w:rPr>
        <w:t xml:space="preserve"> </w:t>
      </w:r>
      <w:r>
        <w:rPr>
          <w:spacing w:val="-19"/>
        </w:rPr>
        <w:t xml:space="preserve">中，作者进行了一系列的改进，在检测精度和检测速度上都超越了 </w:t>
      </w:r>
      <w:r>
        <w:rPr>
          <w:rFonts w:ascii="Times New Roman" w:eastAsia="Times New Roman"/>
        </w:rPr>
        <w:t>SSD</w:t>
      </w:r>
      <w:r>
        <w:t xml:space="preserve">， </w:t>
      </w:r>
      <w:r>
        <w:rPr>
          <w:spacing w:val="-26"/>
        </w:rPr>
        <w:t xml:space="preserve">在 </w:t>
      </w:r>
      <w:r>
        <w:rPr>
          <w:rFonts w:ascii="Times New Roman" w:eastAsia="Times New Roman"/>
          <w:spacing w:val="-4"/>
        </w:rPr>
        <w:t>PASCAL</w:t>
      </w:r>
      <w:r>
        <w:rPr>
          <w:rFonts w:ascii="Times New Roman" w:eastAsia="Times New Roman"/>
          <w:spacing w:val="9"/>
        </w:rPr>
        <w:t xml:space="preserve"> </w:t>
      </w:r>
      <w:r>
        <w:rPr>
          <w:rFonts w:ascii="Times New Roman" w:eastAsia="Times New Roman"/>
        </w:rPr>
        <w:t>VOC</w:t>
      </w:r>
      <w:r>
        <w:rPr>
          <w:rFonts w:ascii="Times New Roman" w:eastAsia="Times New Roman"/>
          <w:spacing w:val="10"/>
        </w:rPr>
        <w:t xml:space="preserve"> </w:t>
      </w:r>
      <w:r>
        <w:rPr>
          <w:spacing w:val="-9"/>
        </w:rPr>
        <w:t xml:space="preserve">数据集上在 </w:t>
      </w:r>
      <w:r>
        <w:rPr>
          <w:rFonts w:ascii="Times New Roman" w:eastAsia="Times New Roman"/>
        </w:rPr>
        <w:t>67</w:t>
      </w:r>
      <w:r>
        <w:rPr>
          <w:rFonts w:ascii="Times New Roman" w:eastAsia="Times New Roman"/>
          <w:spacing w:val="9"/>
        </w:rPr>
        <w:t xml:space="preserve"> </w:t>
      </w:r>
      <w:r>
        <w:rPr>
          <w:spacing w:val="-25"/>
        </w:rPr>
        <w:t xml:space="preserve">的 </w:t>
      </w:r>
      <w:r>
        <w:rPr>
          <w:rFonts w:ascii="Times New Roman" w:eastAsia="Times New Roman"/>
        </w:rPr>
        <w:t>FPS</w:t>
      </w:r>
      <w:r>
        <w:rPr>
          <w:rFonts w:ascii="Times New Roman" w:eastAsia="Times New Roman"/>
          <w:spacing w:val="10"/>
        </w:rPr>
        <w:t xml:space="preserve"> </w:t>
      </w:r>
      <w:r>
        <w:rPr>
          <w:spacing w:val="-10"/>
        </w:rPr>
        <w:t xml:space="preserve">下达到了 </w:t>
      </w:r>
      <w:r>
        <w:rPr>
          <w:rFonts w:ascii="Times New Roman" w:eastAsia="Times New Roman"/>
        </w:rPr>
        <w:t>76.8</w:t>
      </w:r>
      <w:r>
        <w:rPr>
          <w:rFonts w:ascii="Times New Roman" w:eastAsia="Times New Roman"/>
          <w:spacing w:val="9"/>
        </w:rPr>
        <w:t xml:space="preserve"> </w:t>
      </w:r>
      <w:r>
        <w:rPr>
          <w:spacing w:val="-26"/>
        </w:rPr>
        <w:t xml:space="preserve">的 </w:t>
      </w:r>
      <w:r>
        <w:rPr>
          <w:rFonts w:ascii="Times New Roman" w:eastAsia="Times New Roman"/>
        </w:rPr>
        <w:t>mAP</w:t>
      </w:r>
      <w:r>
        <w:t>，是当时表现最优秀的实时目标检测算法。</w:t>
      </w:r>
    </w:p>
    <w:p>
      <w:pPr>
        <w:spacing w:line="220" w:lineRule="auto"/>
        <w:jc w:val="both"/>
        <w:sectPr>
          <w:pgSz w:w="11910" w:h="16840"/>
          <w:pgMar w:top="1580" w:right="1120" w:bottom="1380" w:left="1220" w:header="0" w:footer="1181" w:gutter="0"/>
          <w:cols w:space="720" w:num="1"/>
        </w:sectPr>
      </w:pPr>
    </w:p>
    <w:p>
      <w:pPr>
        <w:pStyle w:val="3"/>
        <w:spacing w:before="18"/>
        <w:ind w:left="0"/>
        <w:rPr>
          <w:sz w:val="11"/>
        </w:rPr>
      </w:pPr>
    </w:p>
    <w:p>
      <w:pPr>
        <w:pStyle w:val="3"/>
        <w:ind w:left="1643"/>
        <w:rPr>
          <w:sz w:val="20"/>
        </w:rPr>
      </w:pPr>
      <w:r>
        <w:rPr>
          <w:sz w:val="20"/>
          <w:lang w:val="en-US" w:bidi="ar-SA"/>
        </w:rPr>
        <w:drawing>
          <wp:inline distT="0" distB="0" distL="0" distR="0">
            <wp:extent cx="3919855" cy="4320540"/>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11" cstate="print"/>
                    <a:stretch>
                      <a:fillRect/>
                    </a:stretch>
                  </pic:blipFill>
                  <pic:spPr>
                    <a:xfrm>
                      <a:off x="0" y="0"/>
                      <a:ext cx="3920489" cy="4320540"/>
                    </a:xfrm>
                    <a:prstGeom prst="rect">
                      <a:avLst/>
                    </a:prstGeom>
                  </pic:spPr>
                </pic:pic>
              </a:graphicData>
            </a:graphic>
          </wp:inline>
        </w:drawing>
      </w:r>
    </w:p>
    <w:p>
      <w:pPr>
        <w:pStyle w:val="3"/>
        <w:spacing w:before="6"/>
        <w:ind w:left="3384"/>
      </w:pPr>
      <w:r>
        <w:t xml:space="preserve">图 </w:t>
      </w:r>
      <w:r>
        <w:rPr>
          <w:rFonts w:ascii="Times New Roman" w:eastAsia="Times New Roman"/>
        </w:rPr>
        <w:t xml:space="preserve">4 YOLO v2 </w:t>
      </w:r>
      <w:r>
        <w:t>的网络结构</w:t>
      </w:r>
    </w:p>
    <w:p>
      <w:pPr>
        <w:pStyle w:val="3"/>
        <w:spacing w:before="11"/>
        <w:ind w:left="0"/>
        <w:rPr>
          <w:sz w:val="21"/>
        </w:rPr>
      </w:pPr>
    </w:p>
    <w:p>
      <w:pPr>
        <w:pStyle w:val="3"/>
        <w:spacing w:line="220" w:lineRule="auto"/>
        <w:ind w:right="117" w:firstLine="420"/>
        <w:jc w:val="both"/>
      </w:pPr>
      <w:r>
        <w:t>（</w:t>
      </w:r>
      <w:r>
        <w:rPr>
          <w:rFonts w:ascii="Times New Roman" w:eastAsia="Times New Roman"/>
        </w:rPr>
        <w:t>1</w:t>
      </w:r>
      <w:r>
        <w:t>）</w:t>
      </w:r>
      <w:r>
        <w:rPr>
          <w:rFonts w:ascii="Times New Roman" w:eastAsia="Times New Roman"/>
        </w:rPr>
        <w:t xml:space="preserve">YOLO v2 </w:t>
      </w:r>
      <w:r>
        <w:rPr>
          <w:spacing w:val="-4"/>
        </w:rPr>
        <w:t xml:space="preserve">去掉了原本网络中的全连接层，和 </w:t>
      </w:r>
      <w:r>
        <w:rPr>
          <w:rFonts w:ascii="Times New Roman" w:eastAsia="Times New Roman"/>
        </w:rPr>
        <w:t xml:space="preserve">SSD </w:t>
      </w:r>
      <w:r>
        <w:rPr>
          <w:spacing w:val="-13"/>
        </w:rPr>
        <w:t xml:space="preserve">一样借鉴 </w:t>
      </w:r>
      <w:r>
        <w:rPr>
          <w:rFonts w:ascii="Times New Roman" w:eastAsia="Times New Roman"/>
        </w:rPr>
        <w:t xml:space="preserve">Faster R-CNN </w:t>
      </w:r>
      <w:r>
        <w:t>的思</w:t>
      </w:r>
      <w:r>
        <w:rPr>
          <w:spacing w:val="-7"/>
        </w:rPr>
        <w:t xml:space="preserve">想，引入了 </w:t>
      </w:r>
      <w:r>
        <w:rPr>
          <w:rFonts w:ascii="Times New Roman" w:eastAsia="Times New Roman"/>
        </w:rPr>
        <w:t xml:space="preserve">anchors </w:t>
      </w:r>
      <w:r>
        <w:t>机制来预测目标边框。</w:t>
      </w:r>
      <w:r>
        <w:rPr>
          <w:rFonts w:ascii="Times New Roman" w:eastAsia="Times New Roman"/>
        </w:rPr>
        <w:t xml:space="preserve">anchors </w:t>
      </w:r>
      <w:r>
        <w:t>设计的好坏影响着目标检测的速度和目标框位置的精度，</w:t>
      </w:r>
      <w:r>
        <w:rPr>
          <w:rFonts w:ascii="Times New Roman" w:eastAsia="Times New Roman"/>
        </w:rPr>
        <w:t xml:space="preserve">Faster-RCNN </w:t>
      </w:r>
      <w:r>
        <w:rPr>
          <w:spacing w:val="-30"/>
        </w:rPr>
        <w:t xml:space="preserve">和 </w:t>
      </w:r>
      <w:r>
        <w:rPr>
          <w:rFonts w:ascii="Times New Roman" w:eastAsia="Times New Roman"/>
        </w:rPr>
        <w:t xml:space="preserve">SSD </w:t>
      </w:r>
      <w:r>
        <w:rPr>
          <w:spacing w:val="-22"/>
        </w:rPr>
        <w:t xml:space="preserve">中的 </w:t>
      </w:r>
      <w:r>
        <w:rPr>
          <w:rFonts w:ascii="Times New Roman" w:eastAsia="Times New Roman"/>
        </w:rPr>
        <w:t xml:space="preserve">anchors </w:t>
      </w:r>
      <w:r>
        <w:t xml:space="preserve">的个数和宽高比都是人为设定的， </w:t>
      </w:r>
      <w:r>
        <w:rPr>
          <w:spacing w:val="-30"/>
        </w:rPr>
        <w:t xml:space="preserve">而 </w:t>
      </w:r>
      <w:r>
        <w:rPr>
          <w:rFonts w:ascii="Times New Roman" w:eastAsia="Times New Roman"/>
        </w:rPr>
        <w:t xml:space="preserve">YOLO v2 </w:t>
      </w:r>
      <w:r>
        <w:rPr>
          <w:spacing w:val="-7"/>
        </w:rPr>
        <w:t xml:space="preserve">提出了维度聚类的方法，通过 </w:t>
      </w:r>
      <w:r>
        <w:rPr>
          <w:rFonts w:ascii="Times New Roman" w:eastAsia="Times New Roman"/>
        </w:rPr>
        <w:t xml:space="preserve">k-means </w:t>
      </w:r>
      <w:r>
        <w:t>算法对数据集中人工标注的目标框进</w:t>
      </w:r>
      <w:r>
        <w:rPr>
          <w:spacing w:val="-2"/>
        </w:rPr>
        <w:t xml:space="preserve">行聚类，找到目标框的统计规律，最后以聚类个数 </w:t>
      </w:r>
      <w:r>
        <w:rPr>
          <w:rFonts w:ascii="Times New Roman" w:eastAsia="Times New Roman"/>
        </w:rPr>
        <w:t xml:space="preserve">k </w:t>
      </w:r>
      <w:r>
        <w:rPr>
          <w:spacing w:val="-5"/>
        </w:rPr>
        <w:t xml:space="preserve">作为初始候选框的个数，以 </w:t>
      </w:r>
      <w:r>
        <w:rPr>
          <w:rFonts w:ascii="Times New Roman" w:eastAsia="Times New Roman"/>
        </w:rPr>
        <w:t xml:space="preserve">k </w:t>
      </w:r>
      <w:r>
        <w:t>个聚类中心目标框的宽高比作为初始候选框的宽高比。</w:t>
      </w:r>
    </w:p>
    <w:p>
      <w:pPr>
        <w:pStyle w:val="3"/>
        <w:spacing w:line="220" w:lineRule="auto"/>
        <w:ind w:right="236" w:firstLine="420"/>
        <w:jc w:val="both"/>
      </w:pPr>
      <w:r>
        <w:t>（</w:t>
      </w:r>
      <w:r>
        <w:rPr>
          <w:rFonts w:ascii="Times New Roman" w:hAnsi="Times New Roman" w:eastAsia="Times New Roman"/>
        </w:rPr>
        <w:t>2</w:t>
      </w:r>
      <w:r>
        <w:t>）</w:t>
      </w:r>
      <w:r>
        <w:rPr>
          <w:spacing w:val="-4"/>
        </w:rPr>
        <w:t xml:space="preserve">调整输入图片的尺寸为 </w:t>
      </w:r>
      <w:r>
        <w:rPr>
          <w:rFonts w:ascii="Times New Roman" w:hAnsi="Times New Roman" w:eastAsia="Times New Roman"/>
        </w:rPr>
        <w:t>416</w:t>
      </w:r>
      <w:r>
        <w:t>×</w:t>
      </w:r>
      <w:r>
        <w:rPr>
          <w:rFonts w:ascii="Times New Roman" w:hAnsi="Times New Roman" w:eastAsia="Times New Roman"/>
        </w:rPr>
        <w:t>416</w:t>
      </w:r>
      <w:r>
        <w:rPr>
          <w:spacing w:val="-3"/>
        </w:rPr>
        <w:t xml:space="preserve">，这样就可以把输入图片划分为 </w:t>
      </w:r>
      <w:r>
        <w:rPr>
          <w:rFonts w:ascii="Times New Roman" w:hAnsi="Times New Roman" w:eastAsia="Times New Roman"/>
        </w:rPr>
        <w:t>13</w:t>
      </w:r>
      <w:r>
        <w:t>×</w:t>
      </w:r>
      <w:r>
        <w:rPr>
          <w:rFonts w:ascii="Times New Roman" w:hAnsi="Times New Roman" w:eastAsia="Times New Roman"/>
        </w:rPr>
        <w:t xml:space="preserve">13 </w:t>
      </w:r>
      <w:r>
        <w:t>的网</w:t>
      </w:r>
      <w:r>
        <w:rPr>
          <w:spacing w:val="-7"/>
        </w:rPr>
        <w:t>格，从而产生一个中心网格，作者观察到，大物体通常占据了图像的中间位置， 就可以</w:t>
      </w:r>
      <w:r>
        <w:rPr>
          <w:spacing w:val="-8"/>
        </w:rPr>
        <w:t xml:space="preserve">只用中心的一个网格来预测这些物体的位置，不然就要用中间的 </w:t>
      </w:r>
      <w:r>
        <w:rPr>
          <w:rFonts w:ascii="Times New Roman" w:hAnsi="Times New Roman" w:eastAsia="Times New Roman"/>
        </w:rPr>
        <w:t xml:space="preserve">4 </w:t>
      </w:r>
      <w:r>
        <w:t>个网格来进行预测， 这个技巧可稍稍提升效率。</w:t>
      </w:r>
    </w:p>
    <w:p>
      <w:pPr>
        <w:pStyle w:val="3"/>
        <w:spacing w:line="220" w:lineRule="auto"/>
        <w:ind w:right="118" w:firstLine="420"/>
        <w:jc w:val="both"/>
      </w:pPr>
      <w:r>
        <w:t>（</w:t>
      </w:r>
      <w:r>
        <w:rPr>
          <w:rFonts w:ascii="Times New Roman" w:eastAsia="Times New Roman"/>
        </w:rPr>
        <w:t>3</w:t>
      </w:r>
      <w:r>
        <w:t>）</w:t>
      </w:r>
      <w:r>
        <w:rPr>
          <w:rFonts w:ascii="Times New Roman" w:eastAsia="Times New Roman"/>
        </w:rPr>
        <w:t xml:space="preserve">YOLO </w:t>
      </w:r>
      <w:r>
        <w:t xml:space="preserve">对小尺度的物体检测效果不理想，而 </w:t>
      </w:r>
      <w:r>
        <w:rPr>
          <w:rFonts w:ascii="Times New Roman" w:eastAsia="Times New Roman"/>
        </w:rPr>
        <w:t xml:space="preserve">Fatser R-CNN </w:t>
      </w:r>
      <w:r>
        <w:t xml:space="preserve">和 </w:t>
      </w:r>
      <w:r>
        <w:rPr>
          <w:rFonts w:ascii="Times New Roman" w:eastAsia="Times New Roman"/>
        </w:rPr>
        <w:t xml:space="preserve">SSD </w:t>
      </w:r>
      <w:r>
        <w:t>都在不同尺度的特征上产生区域建议，获得了多尺度的适应性。</w:t>
      </w:r>
      <w:r>
        <w:rPr>
          <w:rFonts w:ascii="Times New Roman" w:eastAsia="Times New Roman"/>
        </w:rPr>
        <w:t xml:space="preserve">YOLO v2 </w:t>
      </w:r>
      <w:r>
        <w:t>使用了一种不同的方法，</w:t>
      </w:r>
    </w:p>
    <w:p>
      <w:pPr>
        <w:spacing w:line="220" w:lineRule="auto"/>
        <w:jc w:val="both"/>
        <w:sectPr>
          <w:pgSz w:w="11910" w:h="16840"/>
          <w:pgMar w:top="1580" w:right="1120" w:bottom="1380" w:left="1220" w:header="0" w:footer="1181" w:gutter="0"/>
          <w:cols w:space="720" w:num="1"/>
        </w:sectPr>
      </w:pPr>
    </w:p>
    <w:p>
      <w:pPr>
        <w:pStyle w:val="3"/>
        <w:spacing w:line="417" w:lineRule="exact"/>
      </w:pPr>
      <w:r>
        <w:t>简单添加了一个转移层，把浅层特征连接到深层特征，这样就拥有了更好的细粒度特征，</w:t>
      </w:r>
    </w:p>
    <w:p>
      <w:pPr>
        <w:pStyle w:val="3"/>
        <w:spacing w:line="468" w:lineRule="exact"/>
      </w:pPr>
      <w:r>
        <w:t>有利于检测小目标。</w:t>
      </w:r>
    </w:p>
    <w:p>
      <w:pPr>
        <w:pStyle w:val="3"/>
        <w:spacing w:before="8" w:line="220" w:lineRule="auto"/>
        <w:ind w:right="234" w:firstLine="420"/>
        <w:jc w:val="both"/>
      </w:pPr>
      <w:r>
        <w:rPr>
          <w:spacing w:val="-18"/>
        </w:rPr>
        <w:t>（</w:t>
      </w:r>
      <w:r>
        <w:rPr>
          <w:rFonts w:ascii="Times New Roman" w:eastAsia="Times New Roman"/>
          <w:spacing w:val="-18"/>
        </w:rPr>
        <w:t>4</w:t>
      </w:r>
      <w:r>
        <w:rPr>
          <w:spacing w:val="-18"/>
        </w:rPr>
        <w:t>）</w:t>
      </w:r>
      <w:r>
        <w:rPr>
          <w:spacing w:val="-21"/>
        </w:rPr>
        <w:t xml:space="preserve">因为 </w:t>
      </w:r>
      <w:r>
        <w:rPr>
          <w:rFonts w:ascii="Times New Roman" w:eastAsia="Times New Roman"/>
        </w:rPr>
        <w:t xml:space="preserve">YOLO v2 </w:t>
      </w:r>
      <w:r>
        <w:rPr>
          <w:spacing w:val="-5"/>
        </w:rPr>
        <w:t>只包含卷积层和池化层，所以可以随时地改变输入图像的尺寸。</w:t>
      </w:r>
      <w:r>
        <w:rPr>
          <w:rFonts w:ascii="Times New Roman" w:eastAsia="Times New Roman"/>
          <w:spacing w:val="-5"/>
        </w:rPr>
        <w:t xml:space="preserve">YOLO </w:t>
      </w:r>
      <w:r>
        <w:rPr>
          <w:rFonts w:ascii="Times New Roman" w:eastAsia="Times New Roman"/>
        </w:rPr>
        <w:t xml:space="preserve">v2 </w:t>
      </w:r>
      <w:r>
        <w:rPr>
          <w:spacing w:val="-12"/>
        </w:rPr>
        <w:t xml:space="preserve">在训练的过程中，每隔 </w:t>
      </w:r>
      <w:r>
        <w:rPr>
          <w:rFonts w:ascii="Times New Roman" w:eastAsia="Times New Roman"/>
        </w:rPr>
        <w:t xml:space="preserve">10 </w:t>
      </w:r>
      <w:r>
        <w:rPr>
          <w:spacing w:val="-3"/>
        </w:rPr>
        <w:t>轮就会在一定范围内随机选择新的图片尺寸，从而让模型对不同尺寸的图片具有稳健性。这种多尺寸的训练规则能使模型适应不同的输入图片尺寸。比较于固定分辨率训练的模型，多尺度检测训练对于高分辨率的图像检测准确率更高，对于低分辨率的输入图像检测速度更快。</w:t>
      </w:r>
    </w:p>
    <w:p>
      <w:pPr>
        <w:pStyle w:val="11"/>
        <w:numPr>
          <w:ilvl w:val="1"/>
          <w:numId w:val="1"/>
        </w:numPr>
        <w:tabs>
          <w:tab w:val="left" w:pos="502"/>
        </w:tabs>
        <w:spacing w:line="460" w:lineRule="exact"/>
        <w:ind w:left="501" w:hanging="360"/>
        <w:rPr>
          <w:sz w:val="24"/>
        </w:rPr>
      </w:pPr>
      <w:bookmarkStart w:id="12" w:name="_bookmark11"/>
      <w:bookmarkEnd w:id="12"/>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1"/>
          <w:sz w:val="24"/>
        </w:rPr>
        <w:t xml:space="preserve"> </w:t>
      </w:r>
      <w:r>
        <w:rPr>
          <w:sz w:val="24"/>
        </w:rPr>
        <w:t>挑战赛与数据集</w:t>
      </w:r>
    </w:p>
    <w:p>
      <w:pPr>
        <w:pStyle w:val="3"/>
        <w:spacing w:before="8" w:line="220" w:lineRule="auto"/>
        <w:ind w:right="237" w:firstLine="420"/>
        <w:jc w:val="both"/>
      </w:pPr>
      <w:r>
        <w:rPr>
          <w:rFonts w:ascii="Times New Roman" w:eastAsia="Times New Roman"/>
          <w:spacing w:val="-4"/>
        </w:rPr>
        <w:t>PASCAL</w:t>
      </w:r>
      <w:r>
        <w:rPr>
          <w:rFonts w:ascii="Times New Roman" w:eastAsia="Times New Roman"/>
          <w:spacing w:val="-36"/>
        </w:rPr>
        <w:t xml:space="preserve"> </w:t>
      </w:r>
      <w:r>
        <w:rPr>
          <w:rFonts w:ascii="Times New Roman" w:eastAsia="Times New Roman"/>
        </w:rPr>
        <w:t>VOC</w:t>
      </w:r>
      <w:r>
        <w:rPr>
          <w:rFonts w:ascii="Times New Roman" w:eastAsia="Times New Roman"/>
          <w:spacing w:val="-1"/>
        </w:rPr>
        <w:t xml:space="preserve"> </w:t>
      </w:r>
      <w:r>
        <w:rPr>
          <w:spacing w:val="-16"/>
        </w:rPr>
        <w:t xml:space="preserve">全称为 </w:t>
      </w:r>
      <w:r>
        <w:rPr>
          <w:rFonts w:ascii="Times New Roman" w:eastAsia="Times New Roman"/>
        </w:rPr>
        <w:t>Pattern</w:t>
      </w:r>
      <w:r>
        <w:rPr>
          <w:rFonts w:ascii="Times New Roman" w:eastAsia="Times New Roman"/>
          <w:spacing w:val="-27"/>
        </w:rPr>
        <w:t xml:space="preserve"> </w:t>
      </w:r>
      <w:r>
        <w:rPr>
          <w:rFonts w:ascii="Times New Roman" w:eastAsia="Times New Roman"/>
        </w:rPr>
        <w:t>Analysis,</w:t>
      </w:r>
      <w:r>
        <w:rPr>
          <w:rFonts w:ascii="Times New Roman" w:eastAsia="Times New Roman"/>
          <w:spacing w:val="-17"/>
        </w:rPr>
        <w:t xml:space="preserve"> </w:t>
      </w:r>
      <w:r>
        <w:rPr>
          <w:rFonts w:ascii="Times New Roman" w:eastAsia="Times New Roman"/>
        </w:rPr>
        <w:t>Statistical</w:t>
      </w:r>
      <w:r>
        <w:rPr>
          <w:rFonts w:ascii="Times New Roman" w:eastAsia="Times New Roman"/>
          <w:spacing w:val="-16"/>
        </w:rPr>
        <w:t xml:space="preserve"> </w:t>
      </w:r>
      <w:r>
        <w:rPr>
          <w:rFonts w:ascii="Times New Roman" w:eastAsia="Times New Roman"/>
        </w:rPr>
        <w:t>Modelling</w:t>
      </w:r>
      <w:r>
        <w:rPr>
          <w:rFonts w:ascii="Times New Roman" w:eastAsia="Times New Roman"/>
          <w:spacing w:val="-19"/>
        </w:rPr>
        <w:t xml:space="preserve"> </w:t>
      </w:r>
      <w:r>
        <w:rPr>
          <w:rFonts w:ascii="Times New Roman" w:eastAsia="Times New Roman"/>
        </w:rPr>
        <w:t>and</w:t>
      </w:r>
      <w:r>
        <w:rPr>
          <w:rFonts w:ascii="Times New Roman" w:eastAsia="Times New Roman"/>
          <w:spacing w:val="-17"/>
        </w:rPr>
        <w:t xml:space="preserve"> </w:t>
      </w:r>
      <w:r>
        <w:rPr>
          <w:rFonts w:ascii="Times New Roman" w:eastAsia="Times New Roman"/>
        </w:rPr>
        <w:t>Computational</w:t>
      </w:r>
      <w:r>
        <w:rPr>
          <w:rFonts w:ascii="Times New Roman" w:eastAsia="Times New Roman"/>
          <w:spacing w:val="-14"/>
        </w:rPr>
        <w:t xml:space="preserve"> </w:t>
      </w:r>
      <w:r>
        <w:rPr>
          <w:rFonts w:ascii="Times New Roman" w:eastAsia="Times New Roman"/>
        </w:rPr>
        <w:t xml:space="preserve">Learning, </w:t>
      </w:r>
      <w:r>
        <w:rPr>
          <w:rFonts w:ascii="Times New Roman" w:eastAsia="Times New Roman"/>
          <w:spacing w:val="-3"/>
        </w:rPr>
        <w:t>Visual</w:t>
      </w:r>
      <w:r>
        <w:rPr>
          <w:rFonts w:ascii="Times New Roman" w:eastAsia="Times New Roman"/>
          <w:spacing w:val="-16"/>
        </w:rPr>
        <w:t xml:space="preserve"> </w:t>
      </w:r>
      <w:r>
        <w:rPr>
          <w:rFonts w:ascii="Times New Roman" w:eastAsia="Times New Roman"/>
        </w:rPr>
        <w:t>Object</w:t>
      </w:r>
      <w:r>
        <w:rPr>
          <w:rFonts w:ascii="Times New Roman" w:eastAsia="Times New Roman"/>
          <w:spacing w:val="-14"/>
        </w:rPr>
        <w:t xml:space="preserve"> </w:t>
      </w:r>
      <w:r>
        <w:rPr>
          <w:rFonts w:ascii="Times New Roman" w:eastAsia="Times New Roman"/>
          <w:spacing w:val="-5"/>
        </w:rPr>
        <w:t>Classes</w:t>
      </w:r>
      <w:r>
        <w:rPr>
          <w:spacing w:val="-5"/>
        </w:rPr>
        <w:t>，是计算机视觉领域的一项著名挑战赛，该挑战赛的主要目的是识别真实场景中一些类别的物体。在该挑战赛中，官方分别给出带标注的图片作为训练集和测试集，挑战者需要使用训练集来构建、训练目标检测系统，然后在测试集中通过准确率、召回率、效率来一决高下。</w:t>
      </w:r>
    </w:p>
    <w:p>
      <w:pPr>
        <w:pStyle w:val="3"/>
        <w:spacing w:line="220" w:lineRule="auto"/>
        <w:ind w:right="208" w:firstLine="420"/>
        <w:jc w:val="both"/>
      </w:pPr>
      <w:r>
        <w:rPr>
          <w:rFonts w:ascii="Times New Roman" w:eastAsia="Times New Roman"/>
          <w:spacing w:val="-4"/>
        </w:rPr>
        <w:t xml:space="preserve">PASCAL </w:t>
      </w:r>
      <w:r>
        <w:rPr>
          <w:rFonts w:ascii="Times New Roman" w:eastAsia="Times New Roman"/>
        </w:rPr>
        <w:t xml:space="preserve">VOC </w:t>
      </w:r>
      <w:r>
        <w:rPr>
          <w:spacing w:val="-15"/>
        </w:rPr>
        <w:t xml:space="preserve">挑战赛在 </w:t>
      </w:r>
      <w:r>
        <w:rPr>
          <w:rFonts w:ascii="Times New Roman" w:eastAsia="Times New Roman"/>
        </w:rPr>
        <w:t xml:space="preserve">2012 </w:t>
      </w:r>
      <w:r>
        <w:rPr>
          <w:spacing w:val="-18"/>
        </w:rPr>
        <w:t xml:space="preserve">年之后便不再举办，但其数据集图像质量好，标注完备， </w:t>
      </w:r>
      <w:r>
        <w:rPr>
          <w:spacing w:val="28"/>
        </w:rPr>
        <w:t>非常适合用来测试算法性能。目前衡量一个目标检测方法精度的做法通常是用</w:t>
      </w:r>
    </w:p>
    <w:p>
      <w:pPr>
        <w:pStyle w:val="3"/>
        <w:spacing w:line="220" w:lineRule="auto"/>
        <w:ind w:right="237"/>
      </w:pPr>
      <w:r>
        <w:rPr>
          <w:rFonts w:ascii="Times New Roman" w:eastAsia="Times New Roman"/>
        </w:rPr>
        <w:t xml:space="preserve">VOC2007+VOC2012 </w:t>
      </w:r>
      <w:r>
        <w:rPr>
          <w:spacing w:val="-11"/>
        </w:rPr>
        <w:t xml:space="preserve">训练数据集来训练、用 </w:t>
      </w:r>
      <w:r>
        <w:rPr>
          <w:rFonts w:ascii="Times New Roman" w:eastAsia="Times New Roman"/>
        </w:rPr>
        <w:t xml:space="preserve">VOC2007 </w:t>
      </w:r>
      <w:r>
        <w:rPr>
          <w:spacing w:val="-6"/>
        </w:rPr>
        <w:t>测试数据集测试，然后根据测试结</w:t>
      </w:r>
      <w:r>
        <w:rPr>
          <w:spacing w:val="-20"/>
        </w:rPr>
        <w:t xml:space="preserve">果计算 </w:t>
      </w:r>
      <w:r>
        <w:rPr>
          <w:rFonts w:ascii="Times New Roman" w:eastAsia="Times New Roman"/>
        </w:rPr>
        <w:t xml:space="preserve">mAP </w:t>
      </w:r>
      <w:r>
        <w:t>值。</w:t>
      </w:r>
    </w:p>
    <w:p>
      <w:pPr>
        <w:pStyle w:val="3"/>
        <w:spacing w:line="481" w:lineRule="exact"/>
        <w:ind w:left="561"/>
      </w:pPr>
      <w:r>
        <w:rPr>
          <w:rFonts w:ascii="Times New Roman" w:eastAsia="Times New Roman"/>
        </w:rPr>
        <w:t xml:space="preserve">PASCAL VOC </w:t>
      </w:r>
      <w:r>
        <w:t xml:space="preserve">数据集的 </w:t>
      </w:r>
      <w:r>
        <w:rPr>
          <w:rFonts w:ascii="Times New Roman" w:eastAsia="Times New Roman"/>
        </w:rPr>
        <w:t xml:space="preserve">20 </w:t>
      </w:r>
      <w:r>
        <w:t xml:space="preserve">个类别都是生活中中常见的物体，具体如表 </w:t>
      </w:r>
      <w:r>
        <w:rPr>
          <w:rFonts w:ascii="Times New Roman" w:eastAsia="Times New Roman"/>
        </w:rPr>
        <w:t xml:space="preserve">1 </w:t>
      </w:r>
      <w:r>
        <w:t>所示。</w:t>
      </w:r>
    </w:p>
    <w:p>
      <w:pPr>
        <w:pStyle w:val="3"/>
        <w:spacing w:before="2"/>
        <w:ind w:left="0"/>
        <w:rPr>
          <w:sz w:val="20"/>
        </w:rPr>
      </w:pPr>
    </w:p>
    <w:p>
      <w:pPr>
        <w:pStyle w:val="3"/>
        <w:spacing w:before="1"/>
        <w:ind w:left="3017"/>
      </w:pPr>
      <w:r>
        <w:t xml:space="preserve">表 </w:t>
      </w:r>
      <w:r>
        <w:rPr>
          <w:rFonts w:ascii="Times New Roman" w:eastAsia="Times New Roman"/>
        </w:rPr>
        <w:t xml:space="preserve">1 PASCAL VOC </w:t>
      </w:r>
      <w:r>
        <w:t>数据集的类别</w:t>
      </w:r>
    </w:p>
    <w:tbl>
      <w:tblPr>
        <w:tblStyle w:val="9"/>
        <w:tblW w:w="9193" w:type="dxa"/>
        <w:tblInd w:w="134" w:type="dxa"/>
        <w:tblLayout w:type="fixed"/>
        <w:tblCellMar>
          <w:top w:w="0" w:type="dxa"/>
          <w:left w:w="0" w:type="dxa"/>
          <w:bottom w:w="0" w:type="dxa"/>
          <w:right w:w="0" w:type="dxa"/>
        </w:tblCellMar>
      </w:tblPr>
      <w:tblGrid>
        <w:gridCol w:w="1783"/>
        <w:gridCol w:w="7410"/>
      </w:tblGrid>
      <w:tr>
        <w:tblPrEx>
          <w:tblLayout w:type="fixed"/>
          <w:tblCellMar>
            <w:top w:w="0" w:type="dxa"/>
            <w:left w:w="0" w:type="dxa"/>
            <w:bottom w:w="0" w:type="dxa"/>
            <w:right w:w="0" w:type="dxa"/>
          </w:tblCellMar>
        </w:tblPrEx>
        <w:trPr>
          <w:trHeight w:val="469" w:hRule="atLeast"/>
        </w:trPr>
        <w:tc>
          <w:tcPr>
            <w:tcW w:w="1783" w:type="dxa"/>
            <w:tcBorders>
              <w:top w:val="single" w:color="000000" w:sz="12" w:space="0"/>
              <w:bottom w:val="single" w:color="000000" w:sz="4" w:space="0"/>
            </w:tcBorders>
          </w:tcPr>
          <w:p>
            <w:pPr>
              <w:pStyle w:val="12"/>
              <w:spacing w:line="450" w:lineRule="exact"/>
              <w:ind w:left="187" w:right="595"/>
              <w:jc w:val="center"/>
              <w:rPr>
                <w:rFonts w:ascii="Noto Sans Mono CJK JP" w:eastAsia="Noto Sans Mono CJK JP"/>
                <w:sz w:val="24"/>
              </w:rPr>
            </w:pPr>
            <w:r>
              <w:rPr>
                <w:rFonts w:hint="eastAsia" w:ascii="Noto Sans Mono CJK JP" w:eastAsia="Noto Sans Mono CJK JP"/>
                <w:sz w:val="24"/>
              </w:rPr>
              <w:t>目录</w:t>
            </w:r>
          </w:p>
        </w:tc>
        <w:tc>
          <w:tcPr>
            <w:tcW w:w="7410" w:type="dxa"/>
            <w:tcBorders>
              <w:top w:val="single" w:color="000000" w:sz="12" w:space="0"/>
              <w:bottom w:val="single" w:color="000000" w:sz="4" w:space="0"/>
            </w:tcBorders>
          </w:tcPr>
          <w:p>
            <w:pPr>
              <w:pStyle w:val="12"/>
              <w:spacing w:line="450" w:lineRule="exact"/>
              <w:ind w:left="598" w:right="1010"/>
              <w:jc w:val="center"/>
              <w:rPr>
                <w:rFonts w:ascii="Noto Sans Mono CJK JP" w:eastAsia="Noto Sans Mono CJK JP"/>
                <w:sz w:val="24"/>
              </w:rPr>
            </w:pPr>
            <w:r>
              <w:rPr>
                <w:rFonts w:hint="eastAsia" w:ascii="Noto Sans Mono CJK JP" w:eastAsia="Noto Sans Mono CJK JP"/>
                <w:sz w:val="24"/>
              </w:rPr>
              <w:t>类别</w:t>
            </w:r>
          </w:p>
        </w:tc>
      </w:tr>
      <w:tr>
        <w:tblPrEx>
          <w:tblLayout w:type="fixed"/>
          <w:tblCellMar>
            <w:top w:w="0" w:type="dxa"/>
            <w:left w:w="0" w:type="dxa"/>
            <w:bottom w:w="0" w:type="dxa"/>
            <w:right w:w="0" w:type="dxa"/>
          </w:tblCellMar>
        </w:tblPrEx>
        <w:trPr>
          <w:trHeight w:val="469" w:hRule="atLeast"/>
        </w:trPr>
        <w:tc>
          <w:tcPr>
            <w:tcW w:w="1783" w:type="dxa"/>
            <w:tcBorders>
              <w:top w:val="single" w:color="000000" w:sz="4" w:space="0"/>
            </w:tcBorders>
          </w:tcPr>
          <w:p>
            <w:pPr>
              <w:pStyle w:val="12"/>
              <w:spacing w:line="449" w:lineRule="exact"/>
              <w:ind w:left="187" w:right="595"/>
              <w:jc w:val="center"/>
              <w:rPr>
                <w:rFonts w:ascii="Noto Sans Mono CJK JP" w:eastAsia="Noto Sans Mono CJK JP"/>
                <w:sz w:val="24"/>
              </w:rPr>
            </w:pPr>
            <w:r>
              <w:rPr>
                <w:rFonts w:hint="eastAsia" w:ascii="Noto Sans Mono CJK JP" w:eastAsia="Noto Sans Mono CJK JP"/>
                <w:sz w:val="24"/>
              </w:rPr>
              <w:t>人类</w:t>
            </w:r>
          </w:p>
        </w:tc>
        <w:tc>
          <w:tcPr>
            <w:tcW w:w="7410" w:type="dxa"/>
            <w:tcBorders>
              <w:top w:val="single" w:color="000000" w:sz="4" w:space="0"/>
            </w:tcBorders>
          </w:tcPr>
          <w:p>
            <w:pPr>
              <w:pStyle w:val="12"/>
              <w:spacing w:line="449" w:lineRule="exact"/>
              <w:ind w:right="412"/>
              <w:jc w:val="center"/>
              <w:rPr>
                <w:rFonts w:ascii="Noto Sans Mono CJK JP" w:eastAsia="Noto Sans Mono CJK JP"/>
                <w:sz w:val="24"/>
              </w:rPr>
            </w:pPr>
            <w:r>
              <w:rPr>
                <w:rFonts w:hint="eastAsia" w:ascii="Noto Sans Mono CJK JP" w:eastAsia="Noto Sans Mono CJK JP"/>
                <w:sz w:val="24"/>
              </w:rPr>
              <w:t>人</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动物</w:t>
            </w:r>
          </w:p>
        </w:tc>
        <w:tc>
          <w:tcPr>
            <w:tcW w:w="7410" w:type="dxa"/>
          </w:tcPr>
          <w:p>
            <w:pPr>
              <w:pStyle w:val="12"/>
              <w:spacing w:line="448" w:lineRule="exact"/>
              <w:ind w:left="598" w:right="1010"/>
              <w:jc w:val="center"/>
              <w:rPr>
                <w:rFonts w:ascii="Noto Sans Mono CJK JP" w:eastAsia="Noto Sans Mono CJK JP"/>
                <w:sz w:val="24"/>
              </w:rPr>
            </w:pPr>
            <w:r>
              <w:rPr>
                <w:rFonts w:hint="eastAsia" w:ascii="Noto Sans Mono CJK JP" w:eastAsia="Noto Sans Mono CJK JP"/>
                <w:sz w:val="24"/>
              </w:rPr>
              <w:t>鸟、猫、牛、狗、马、羊</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交通工具</w:t>
            </w:r>
          </w:p>
        </w:tc>
        <w:tc>
          <w:tcPr>
            <w:tcW w:w="7410" w:type="dxa"/>
          </w:tcPr>
          <w:p>
            <w:pPr>
              <w:pStyle w:val="12"/>
              <w:spacing w:line="448" w:lineRule="exact"/>
              <w:ind w:left="598" w:right="1012"/>
              <w:jc w:val="center"/>
              <w:rPr>
                <w:rFonts w:ascii="Noto Sans Mono CJK JP" w:eastAsia="Noto Sans Mono CJK JP"/>
                <w:sz w:val="24"/>
              </w:rPr>
            </w:pPr>
            <w:r>
              <w:rPr>
                <w:rFonts w:hint="eastAsia" w:ascii="Noto Sans Mono CJK JP" w:eastAsia="Noto Sans Mono CJK JP"/>
                <w:sz w:val="24"/>
              </w:rPr>
              <w:t>飞机、自行车、船、公共汽车、小轿车、摩托车、火车</w:t>
            </w:r>
          </w:p>
        </w:tc>
      </w:tr>
      <w:tr>
        <w:tblPrEx>
          <w:tblLayout w:type="fixed"/>
          <w:tblCellMar>
            <w:top w:w="0" w:type="dxa"/>
            <w:left w:w="0" w:type="dxa"/>
            <w:bottom w:w="0" w:type="dxa"/>
            <w:right w:w="0" w:type="dxa"/>
          </w:tblCellMar>
        </w:tblPrEx>
        <w:trPr>
          <w:trHeight w:val="466" w:hRule="atLeast"/>
        </w:trPr>
        <w:tc>
          <w:tcPr>
            <w:tcW w:w="1783" w:type="dxa"/>
            <w:tcBorders>
              <w:bottom w:val="single" w:color="000000" w:sz="12" w:space="0"/>
            </w:tcBorders>
          </w:tcPr>
          <w:p>
            <w:pPr>
              <w:pStyle w:val="12"/>
              <w:spacing w:line="446" w:lineRule="exact"/>
              <w:ind w:left="187" w:right="595"/>
              <w:jc w:val="center"/>
              <w:rPr>
                <w:rFonts w:ascii="Noto Sans Mono CJK JP" w:eastAsia="Noto Sans Mono CJK JP"/>
                <w:sz w:val="24"/>
              </w:rPr>
            </w:pPr>
            <w:r>
              <w:rPr>
                <w:rFonts w:hint="eastAsia" w:ascii="Noto Sans Mono CJK JP" w:eastAsia="Noto Sans Mono CJK JP"/>
                <w:sz w:val="24"/>
              </w:rPr>
              <w:t>室内</w:t>
            </w:r>
          </w:p>
        </w:tc>
        <w:tc>
          <w:tcPr>
            <w:tcW w:w="7410" w:type="dxa"/>
            <w:tcBorders>
              <w:bottom w:val="single" w:color="000000" w:sz="12" w:space="0"/>
            </w:tcBorders>
          </w:tcPr>
          <w:p>
            <w:pPr>
              <w:pStyle w:val="12"/>
              <w:spacing w:line="446" w:lineRule="exact"/>
              <w:ind w:left="598" w:right="1010"/>
              <w:jc w:val="center"/>
              <w:rPr>
                <w:rFonts w:ascii="Noto Sans Mono CJK JP" w:eastAsia="Noto Sans Mono CJK JP"/>
                <w:sz w:val="24"/>
              </w:rPr>
            </w:pPr>
            <w:r>
              <w:rPr>
                <w:rFonts w:hint="eastAsia" w:ascii="Noto Sans Mono CJK JP" w:eastAsia="Noto Sans Mono CJK JP"/>
                <w:sz w:val="24"/>
              </w:rPr>
              <w:t>瓶子、椅子、餐桌、盆栽植物、沙发、电视</w:t>
            </w:r>
          </w:p>
        </w:tc>
      </w:tr>
    </w:tbl>
    <w:p>
      <w:pPr>
        <w:pStyle w:val="3"/>
        <w:spacing w:before="10"/>
        <w:ind w:left="0"/>
        <w:rPr>
          <w:sz w:val="21"/>
        </w:rPr>
      </w:pPr>
    </w:p>
    <w:p>
      <w:pPr>
        <w:pStyle w:val="3"/>
        <w:spacing w:line="220" w:lineRule="auto"/>
        <w:ind w:right="234" w:firstLine="420"/>
        <w:jc w:val="both"/>
      </w:pPr>
      <w:r>
        <w:rPr>
          <w:rFonts w:ascii="Times New Roman" w:eastAsia="Times New Roman"/>
          <w:spacing w:val="-4"/>
        </w:rPr>
        <w:t xml:space="preserve">PASCAL </w:t>
      </w:r>
      <w:r>
        <w:rPr>
          <w:rFonts w:ascii="Times New Roman" w:eastAsia="Times New Roman"/>
        </w:rPr>
        <w:t xml:space="preserve">VOC </w:t>
      </w:r>
      <w:r>
        <w:rPr>
          <w:spacing w:val="-4"/>
        </w:rPr>
        <w:t xml:space="preserve">数据集的标注格式为每张 </w:t>
      </w:r>
      <w:r>
        <w:rPr>
          <w:rFonts w:ascii="Times New Roman" w:eastAsia="Times New Roman"/>
        </w:rPr>
        <w:t xml:space="preserve">jpg </w:t>
      </w:r>
      <w:r>
        <w:rPr>
          <w:spacing w:val="-5"/>
        </w:rPr>
        <w:t xml:space="preserve">图片对应一个同名的 </w:t>
      </w:r>
      <w:r>
        <w:rPr>
          <w:rFonts w:ascii="Times New Roman" w:eastAsia="Times New Roman"/>
        </w:rPr>
        <w:t xml:space="preserve">xml </w:t>
      </w:r>
      <w:r>
        <w:t>文件，</w:t>
      </w:r>
      <w:r>
        <w:rPr>
          <w:rFonts w:ascii="Times New Roman" w:eastAsia="Times New Roman"/>
        </w:rPr>
        <w:t xml:space="preserve">xml </w:t>
      </w:r>
      <w:r>
        <w:t>文件中记录了目标类别和位置等信息，是目标检测领域的通用数据集格式。</w:t>
      </w:r>
    </w:p>
    <w:p>
      <w:pPr>
        <w:pStyle w:val="11"/>
        <w:numPr>
          <w:ilvl w:val="1"/>
          <w:numId w:val="1"/>
        </w:numPr>
        <w:tabs>
          <w:tab w:val="left" w:pos="502"/>
        </w:tabs>
        <w:spacing w:line="460" w:lineRule="exact"/>
        <w:ind w:left="501" w:hanging="360"/>
        <w:rPr>
          <w:sz w:val="24"/>
        </w:rPr>
      </w:pPr>
      <w:bookmarkStart w:id="13" w:name="_bookmark12"/>
      <w:bookmarkEnd w:id="13"/>
      <w:r>
        <w:rPr>
          <w:rFonts w:ascii="Times New Roman" w:eastAsia="Times New Roman"/>
          <w:sz w:val="24"/>
        </w:rPr>
        <w:t xml:space="preserve">mAP </w:t>
      </w:r>
      <w:r>
        <w:rPr>
          <w:sz w:val="24"/>
        </w:rPr>
        <w:t>的定义与计算方法</w:t>
      </w:r>
    </w:p>
    <w:p>
      <w:pPr>
        <w:pStyle w:val="3"/>
        <w:spacing w:line="467" w:lineRule="exact"/>
        <w:ind w:left="561"/>
      </w:pPr>
      <w:r>
        <w:rPr>
          <w:rFonts w:ascii="Times New Roman" w:eastAsia="Times New Roman"/>
        </w:rPr>
        <w:t xml:space="preserve">mAP </w:t>
      </w:r>
      <w:r>
        <w:rPr>
          <w:spacing w:val="-15"/>
        </w:rPr>
        <w:t xml:space="preserve">全程为 </w:t>
      </w:r>
      <w:r>
        <w:rPr>
          <w:rFonts w:ascii="Times New Roman" w:eastAsia="Times New Roman"/>
        </w:rPr>
        <w:t xml:space="preserve">mean </w:t>
      </w:r>
      <w:r>
        <w:rPr>
          <w:rFonts w:ascii="Times New Roman" w:eastAsia="Times New Roman"/>
          <w:spacing w:val="-3"/>
        </w:rPr>
        <w:t xml:space="preserve">Average </w:t>
      </w:r>
      <w:r>
        <w:rPr>
          <w:rFonts w:ascii="Times New Roman" w:eastAsia="Times New Roman"/>
          <w:spacing w:val="-5"/>
        </w:rPr>
        <w:t>Precision</w:t>
      </w:r>
      <w:r>
        <w:rPr>
          <w:spacing w:val="-9"/>
        </w:rPr>
        <w:t>，在目标检测的结果中，对于每一个类别，定义：</w:t>
      </w:r>
    </w:p>
    <w:p>
      <w:pPr>
        <w:spacing w:line="467" w:lineRule="exact"/>
        <w:sectPr>
          <w:pgSz w:w="11910" w:h="16840"/>
          <w:pgMar w:top="1380" w:right="1120" w:bottom="1380" w:left="1220" w:header="0" w:footer="1181" w:gutter="0"/>
          <w:cols w:space="720" w:num="1"/>
        </w:sectPr>
      </w:pPr>
    </w:p>
    <w:p>
      <w:pPr>
        <w:pStyle w:val="3"/>
        <w:tabs>
          <w:tab w:val="left" w:pos="3081"/>
        </w:tabs>
        <w:spacing w:line="417" w:lineRule="exact"/>
        <w:ind w:left="561"/>
      </w:pPr>
      <w:r>
        <w:t>准确率（</w:t>
      </w:r>
      <w:r>
        <w:rPr>
          <w:rFonts w:ascii="Times New Roman" w:eastAsia="Times New Roman"/>
        </w:rPr>
        <w:t>Precision</w:t>
      </w:r>
      <w:r>
        <w:t>）</w:t>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系统检测到的全部目标</w:t>
      </w:r>
    </w:p>
    <w:p>
      <w:pPr>
        <w:pStyle w:val="3"/>
        <w:tabs>
          <w:tab w:val="left" w:pos="2661"/>
          <w:tab w:val="left" w:pos="3081"/>
        </w:tabs>
        <w:spacing w:line="468" w:lineRule="exact"/>
        <w:ind w:left="561"/>
      </w:pPr>
      <w:r>
        <w:t>召回率（</w:t>
      </w:r>
      <w:r>
        <w:rPr>
          <w:rFonts w:ascii="Times New Roman" w:eastAsia="Times New Roman"/>
        </w:rPr>
        <w:t>Recall</w:t>
      </w:r>
      <w:r>
        <w:t>）</w:t>
      </w:r>
      <w:r>
        <w:tab/>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全部的正确目标</w:t>
      </w:r>
    </w:p>
    <w:p>
      <w:pPr>
        <w:pStyle w:val="3"/>
        <w:spacing w:before="8" w:line="220" w:lineRule="auto"/>
        <w:ind w:right="236" w:firstLine="420"/>
        <w:jc w:val="both"/>
      </w:pPr>
      <w:r>
        <w:rPr>
          <w:spacing w:val="-7"/>
        </w:rPr>
        <w:t>准确率和召回率是相互影响的，理想情况下肯定是尽量做到两者都高，然而在一般情</w:t>
      </w:r>
      <w:r>
        <w:rPr>
          <w:spacing w:val="-16"/>
        </w:rPr>
        <w:t>况下准确率高、召回率就低，召回率低、准确率就高。所以通过设置不同的阀值，就可以</w:t>
      </w:r>
      <w:r>
        <w:rPr>
          <w:spacing w:val="-18"/>
        </w:rPr>
        <w:t xml:space="preserve">统计出一组不同的阀值下的准确率和召回率，以准确率为 </w:t>
      </w:r>
      <w:r>
        <w:rPr>
          <w:rFonts w:ascii="Times New Roman" w:eastAsia="Times New Roman"/>
        </w:rPr>
        <w:t xml:space="preserve">Y </w:t>
      </w:r>
      <w:r>
        <w:rPr>
          <w:spacing w:val="-12"/>
        </w:rPr>
        <w:t xml:space="preserve">轴、召回率为 </w:t>
      </w:r>
      <w:r>
        <w:rPr>
          <w:rFonts w:ascii="Times New Roman" w:eastAsia="Times New Roman"/>
        </w:rPr>
        <w:t xml:space="preserve">X </w:t>
      </w:r>
      <w:r>
        <w:rPr>
          <w:spacing w:val="-4"/>
        </w:rPr>
        <w:t>轴，可以画</w:t>
      </w:r>
      <w:r>
        <w:rPr>
          <w:spacing w:val="-26"/>
        </w:rPr>
        <w:t xml:space="preserve">出 </w:t>
      </w:r>
      <w:r>
        <w:rPr>
          <w:rFonts w:ascii="Times New Roman" w:eastAsia="Times New Roman"/>
        </w:rPr>
        <w:t xml:space="preserve">Precision-Recall </w:t>
      </w:r>
      <w:r>
        <w:t>曲线，</w:t>
      </w:r>
      <w:r>
        <w:rPr>
          <w:rFonts w:ascii="Times New Roman" w:eastAsia="Times New Roman"/>
        </w:rPr>
        <w:t xml:space="preserve">PR </w:t>
      </w:r>
      <w:r>
        <w:rPr>
          <w:spacing w:val="-5"/>
        </w:rPr>
        <w:t xml:space="preserve">曲线下边的面积就是 </w:t>
      </w:r>
      <w:r>
        <w:rPr>
          <w:rFonts w:ascii="Times New Roman" w:eastAsia="Times New Roman"/>
        </w:rPr>
        <w:t>AP</w:t>
      </w:r>
      <w:r>
        <w:rPr>
          <w:spacing w:val="-6"/>
        </w:rPr>
        <w:t xml:space="preserve">，对所有类别的 </w:t>
      </w:r>
      <w:r>
        <w:rPr>
          <w:rFonts w:ascii="Times New Roman" w:eastAsia="Times New Roman"/>
        </w:rPr>
        <w:t xml:space="preserve">AP </w:t>
      </w:r>
      <w:r>
        <w:t>求平均值就得</w:t>
      </w:r>
      <w:r>
        <w:rPr>
          <w:spacing w:val="-20"/>
        </w:rPr>
        <w:t xml:space="preserve">到了 </w:t>
      </w:r>
      <w:r>
        <w:rPr>
          <w:rFonts w:ascii="Times New Roman" w:eastAsia="Times New Roman"/>
        </w:rPr>
        <w:t>mAP</w:t>
      </w:r>
      <w:r>
        <w:t>。</w:t>
      </w:r>
    </w:p>
    <w:p>
      <w:pPr>
        <w:pStyle w:val="11"/>
        <w:numPr>
          <w:ilvl w:val="1"/>
          <w:numId w:val="1"/>
        </w:numPr>
        <w:tabs>
          <w:tab w:val="left" w:pos="504"/>
        </w:tabs>
        <w:spacing w:line="460" w:lineRule="exact"/>
        <w:ind w:left="503" w:hanging="362"/>
        <w:rPr>
          <w:sz w:val="24"/>
        </w:rPr>
      </w:pPr>
      <w:bookmarkStart w:id="14" w:name="_bookmark13"/>
      <w:bookmarkEnd w:id="14"/>
      <w:r>
        <w:rPr>
          <w:rFonts w:ascii="Times New Roman" w:eastAsia="Times New Roman"/>
          <w:sz w:val="24"/>
        </w:rPr>
        <w:t>IOU</w:t>
      </w:r>
      <w:r>
        <w:rPr>
          <w:rFonts w:ascii="Times New Roman" w:eastAsia="Times New Roman"/>
          <w:spacing w:val="-3"/>
          <w:sz w:val="24"/>
        </w:rPr>
        <w:t xml:space="preserve"> </w:t>
      </w:r>
      <w:r>
        <w:rPr>
          <w:sz w:val="24"/>
        </w:rPr>
        <w:t>的定义</w:t>
      </w:r>
    </w:p>
    <w:p>
      <w:pPr>
        <w:pStyle w:val="3"/>
        <w:spacing w:before="8" w:line="220" w:lineRule="auto"/>
        <w:ind w:right="235" w:firstLine="420"/>
      </w:pPr>
      <w:r>
        <w:rPr>
          <w:rFonts w:ascii="Times New Roman" w:eastAsia="Times New Roman"/>
        </w:rPr>
        <w:t xml:space="preserve">IOU </w:t>
      </w:r>
      <w:r>
        <w:t xml:space="preserve">全称为 </w:t>
      </w:r>
      <w:r>
        <w:rPr>
          <w:rFonts w:ascii="Times New Roman" w:eastAsia="Times New Roman"/>
        </w:rPr>
        <w:t>Intersection Over Union</w:t>
      </w:r>
      <w:r>
        <w:t xml:space="preserve">，如图 </w:t>
      </w:r>
      <w:r>
        <w:rPr>
          <w:rFonts w:ascii="Times New Roman" w:eastAsia="Times New Roman"/>
        </w:rPr>
        <w:t xml:space="preserve">5 </w:t>
      </w:r>
      <w:r>
        <w:t>所示，</w:t>
      </w:r>
      <w:r>
        <w:rPr>
          <w:rFonts w:ascii="Times New Roman" w:eastAsia="Times New Roman"/>
        </w:rPr>
        <w:t xml:space="preserve">IOU </w:t>
      </w:r>
      <w:r>
        <w:t>为模型预测的目标边框与标注的目标边框的交叠率（交集除以并集）。</w:t>
      </w:r>
    </w:p>
    <w:p>
      <w:pPr>
        <w:pStyle w:val="3"/>
        <w:spacing w:before="20"/>
        <w:ind w:left="0"/>
        <w:rPr>
          <w:sz w:val="23"/>
        </w:rPr>
      </w:pPr>
      <w:r>
        <w:rPr>
          <w:lang w:val="en-US" w:bidi="ar-SA"/>
        </w:rPr>
        <w:drawing>
          <wp:anchor distT="0" distB="0" distL="0" distR="0" simplePos="0" relativeHeight="251658240" behindDoc="1" locked="0" layoutInCell="1" allowOverlap="1">
            <wp:simplePos x="0" y="0"/>
            <wp:positionH relativeFrom="page">
              <wp:posOffset>2395220</wp:posOffset>
            </wp:positionH>
            <wp:positionV relativeFrom="paragraph">
              <wp:posOffset>346710</wp:posOffset>
            </wp:positionV>
            <wp:extent cx="2740660" cy="2212975"/>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pic:cNvPicPr>
                  </pic:nvPicPr>
                  <pic:blipFill>
                    <a:blip r:embed="rId12" cstate="print"/>
                    <a:stretch>
                      <a:fillRect/>
                    </a:stretch>
                  </pic:blipFill>
                  <pic:spPr>
                    <a:xfrm>
                      <a:off x="0" y="0"/>
                      <a:ext cx="2740930" cy="2212848"/>
                    </a:xfrm>
                    <a:prstGeom prst="rect">
                      <a:avLst/>
                    </a:prstGeom>
                  </pic:spPr>
                </pic:pic>
              </a:graphicData>
            </a:graphic>
          </wp:anchor>
        </w:drawing>
      </w:r>
    </w:p>
    <w:p>
      <w:pPr>
        <w:pStyle w:val="3"/>
        <w:spacing w:before="123"/>
        <w:ind w:left="0" w:right="98"/>
        <w:jc w:val="center"/>
      </w:pPr>
      <w:r>
        <w:t xml:space="preserve">图 </w:t>
      </w:r>
      <w:r>
        <w:rPr>
          <w:rFonts w:ascii="Times New Roman" w:eastAsia="Times New Roman"/>
        </w:rPr>
        <w:t xml:space="preserve">5 IOU </w:t>
      </w:r>
      <w:r>
        <w:t>的计算方法</w:t>
      </w:r>
    </w:p>
    <w:p>
      <w:pPr>
        <w:pStyle w:val="3"/>
        <w:spacing w:before="3"/>
        <w:ind w:left="0"/>
        <w:rPr>
          <w:sz w:val="20"/>
        </w:rPr>
      </w:pPr>
    </w:p>
    <w:p>
      <w:pPr>
        <w:pStyle w:val="3"/>
        <w:ind w:left="561"/>
      </w:pPr>
      <w:r>
        <w:t xml:space="preserve">通常设定 </w:t>
      </w:r>
      <w:r>
        <w:rPr>
          <w:rFonts w:ascii="Times New Roman" w:eastAsia="Times New Roman"/>
        </w:rPr>
        <w:t xml:space="preserve">IoU </w:t>
      </w:r>
      <w:r>
        <w:t xml:space="preserve">的阀值为 </w:t>
      </w:r>
      <w:r>
        <w:rPr>
          <w:rFonts w:ascii="Times New Roman" w:eastAsia="Times New Roman"/>
        </w:rPr>
        <w:t>0.5</w:t>
      </w:r>
      <w:r>
        <w:t>，大于阀值即代表成功检测到对应的目标。</w:t>
      </w:r>
    </w:p>
    <w:p>
      <w:pPr>
        <w:sectPr>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15" w:name="_bookmark14"/>
      <w:bookmarkEnd w:id="15"/>
      <w:bookmarkStart w:id="16" w:name="_Toc4086748"/>
      <w:r>
        <w:t>实验与分析</w:t>
      </w:r>
      <w:bookmarkEnd w:id="16"/>
    </w:p>
    <w:p>
      <w:pPr>
        <w:pStyle w:val="11"/>
        <w:numPr>
          <w:ilvl w:val="1"/>
          <w:numId w:val="1"/>
        </w:numPr>
        <w:tabs>
          <w:tab w:val="left" w:pos="562"/>
        </w:tabs>
        <w:spacing w:line="488" w:lineRule="exact"/>
        <w:rPr>
          <w:sz w:val="24"/>
        </w:rPr>
      </w:pPr>
      <w:bookmarkStart w:id="17" w:name="_bookmark15"/>
      <w:bookmarkEnd w:id="17"/>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11"/>
        <w:numPr>
          <w:ilvl w:val="1"/>
          <w:numId w:val="2"/>
        </w:numPr>
        <w:tabs>
          <w:tab w:val="left" w:pos="562"/>
        </w:tabs>
        <w:spacing w:line="460" w:lineRule="exact"/>
        <w:rPr>
          <w:sz w:val="24"/>
        </w:rPr>
      </w:pPr>
      <w:bookmarkStart w:id="18" w:name="_bookmark16"/>
      <w:bookmarkEnd w:id="18"/>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72" o:spid="_x0000_s1072" o:spt="202" type="#_x0000_t202" style="height:117.55pt;width:458.85pt;" filled="f" coordsize="21600,21600">
            <v:path/>
            <v:fill on="f" focussize="0,0"/>
            <v:stroke weight="0.48pt" joinstyle="miter"/>
            <v:imagedata o:title=""/>
            <o:lock v:ext="edit"/>
            <v:textbox inset="0mm,0mm,0mm,0mm">
              <w:txbxContent>
                <w:p>
                  <w:pPr>
                    <w:pStyle w:val="3"/>
                    <w:spacing w:before="95"/>
                    <w:ind w:left="103"/>
                    <w:rPr>
                      <w:rFonts w:ascii="Times New Roman"/>
                      <w:lang w:val="en-US"/>
                    </w:rPr>
                  </w:pPr>
                  <w:r>
                    <w:rPr>
                      <w:rFonts w:ascii="Times New Roman"/>
                      <w:lang w:val="en-US"/>
                    </w:rPr>
                    <w:t>classes= 20</w:t>
                  </w:r>
                </w:p>
                <w:p>
                  <w:pPr>
                    <w:pStyle w:val="3"/>
                    <w:tabs>
                      <w:tab w:val="left" w:pos="781"/>
                      <w:tab w:val="left" w:pos="822"/>
                    </w:tabs>
                    <w:spacing w:before="192" w:line="408" w:lineRule="auto"/>
                    <w:ind w:left="103" w:right="6392"/>
                    <w:rPr>
                      <w:rFonts w:ascii="Times New Roman"/>
                      <w:lang w:val="en-US"/>
                    </w:rPr>
                  </w:pPr>
                  <w:r>
                    <w:rPr>
                      <w:rFonts w:ascii="Times New Roman"/>
                      <w:lang w:val="en-US"/>
                    </w:rPr>
                    <w:t>train</w:t>
                  </w:r>
                  <w:r>
                    <w:rPr>
                      <w:rFonts w:ascii="Times New Roman"/>
                      <w:lang w:val="en-US"/>
                    </w:rPr>
                    <w:tab/>
                  </w:r>
                  <w:r>
                    <w:rPr>
                      <w:rFonts w:ascii="Times New Roman"/>
                      <w:lang w:val="en-US"/>
                    </w:rPr>
                    <w:t>=  train/train.txt valid</w:t>
                  </w:r>
                  <w:r>
                    <w:rPr>
                      <w:rFonts w:ascii="Times New Roman"/>
                      <w:lang w:val="en-US"/>
                    </w:rPr>
                    <w:tab/>
                  </w:r>
                  <w:r>
                    <w:rPr>
                      <w:rFonts w:ascii="Times New Roman"/>
                      <w:lang w:val="en-US"/>
                    </w:rPr>
                    <w:tab/>
                  </w:r>
                  <w:r>
                    <w:rPr>
                      <w:rFonts w:ascii="Times New Roman"/>
                      <w:lang w:val="en-US"/>
                    </w:rPr>
                    <w:t>= train/2007_test.txt names =</w:t>
                  </w:r>
                  <w:r>
                    <w:rPr>
                      <w:rFonts w:ascii="Times New Roman"/>
                      <w:spacing w:val="-3"/>
                      <w:lang w:val="en-US"/>
                    </w:rPr>
                    <w:t xml:space="preserve"> </w:t>
                  </w:r>
                  <w:r>
                    <w:rPr>
                      <w:rFonts w:ascii="Times New Roman"/>
                      <w:lang w:val="en-US"/>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line="220" w:lineRule="auto"/>
        <w:sectPr>
          <w:pgSz w:w="11910" w:h="16840"/>
          <w:pgMar w:top="1420" w:right="1120" w:bottom="1380" w:left="1220" w:header="0" w:footer="1181" w:gutter="0"/>
          <w:cols w:space="720" w:num="1"/>
        </w:sectPr>
      </w:pPr>
    </w:p>
    <w:p>
      <w:pPr>
        <w:pStyle w:val="3"/>
        <w:rPr>
          <w:sz w:val="20"/>
        </w:rPr>
      </w:pPr>
      <w:r>
        <w:rPr>
          <w:sz w:val="20"/>
          <w:lang w:val="en-US" w:bidi="ar-SA"/>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13"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line="220" w:lineRule="auto"/>
        <w:jc w:val="both"/>
        <w:sectPr>
          <w:pgSz w:w="11910" w:h="16840"/>
          <w:pgMar w:top="1400" w:right="1120" w:bottom="1380" w:left="1220" w:header="0" w:footer="1181" w:gutter="0"/>
          <w:cols w:space="720" w:num="1"/>
        </w:sectPr>
      </w:pPr>
    </w:p>
    <w:tbl>
      <w:tblPr>
        <w:tblStyle w:val="9"/>
        <w:tblW w:w="7876" w:type="dxa"/>
        <w:tblInd w:w="795" w:type="dxa"/>
        <w:tblLayout w:type="fixed"/>
        <w:tblCellMar>
          <w:top w:w="0" w:type="dxa"/>
          <w:left w:w="0" w:type="dxa"/>
          <w:bottom w:w="0" w:type="dxa"/>
          <w:right w:w="0" w:type="dxa"/>
        </w:tblCellMar>
      </w:tblPr>
      <w:tblGrid>
        <w:gridCol w:w="4084"/>
        <w:gridCol w:w="3792"/>
      </w:tblGrid>
      <w:tr>
        <w:tblPrEx>
          <w:tblLayout w:type="fixed"/>
          <w:tblCellMar>
            <w:top w:w="0" w:type="dxa"/>
            <w:left w:w="0" w:type="dxa"/>
            <w:bottom w:w="0" w:type="dxa"/>
            <w:right w:w="0" w:type="dxa"/>
          </w:tblCellMar>
        </w:tblPrEx>
        <w:trPr>
          <w:trHeight w:val="2738" w:hRule="atLeast"/>
        </w:trPr>
        <w:tc>
          <w:tcPr>
            <w:tcW w:w="4084" w:type="dxa"/>
          </w:tcPr>
          <w:p>
            <w:pPr>
              <w:pStyle w:val="12"/>
              <w:ind w:left="343"/>
              <w:rPr>
                <w:rFonts w:ascii="Noto Sans Mono CJK JP"/>
                <w:sz w:val="20"/>
              </w:rPr>
            </w:pPr>
            <w:r>
              <w:rPr>
                <w:rFonts w:ascii="Noto Sans Mono CJK JP"/>
                <w:sz w:val="20"/>
                <w:lang w:val="en-US" w:bidi="ar-SA"/>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14" cstate="print"/>
                          <a:stretch>
                            <a:fillRect/>
                          </a:stretch>
                        </pic:blipFill>
                        <pic:spPr>
                          <a:xfrm>
                            <a:off x="0" y="0"/>
                            <a:ext cx="2238332" cy="1678781"/>
                          </a:xfrm>
                          <a:prstGeom prst="rect">
                            <a:avLst/>
                          </a:prstGeom>
                        </pic:spPr>
                      </pic:pic>
                    </a:graphicData>
                  </a:graphic>
                </wp:inline>
              </w:drawing>
            </w:r>
          </w:p>
        </w:tc>
        <w:tc>
          <w:tcPr>
            <w:tcW w:w="3792" w:type="dxa"/>
          </w:tcPr>
          <w:p>
            <w:pPr>
              <w:pStyle w:val="12"/>
              <w:ind w:left="112"/>
              <w:rPr>
                <w:rFonts w:ascii="Noto Sans Mono CJK JP"/>
                <w:sz w:val="20"/>
              </w:rPr>
            </w:pPr>
            <w:r>
              <w:rPr>
                <w:rFonts w:ascii="Noto Sans Mono CJK JP"/>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15" cstate="print"/>
                          <a:stretch>
                            <a:fillRect/>
                          </a:stretch>
                        </pic:blipFill>
                        <pic:spPr>
                          <a:xfrm>
                            <a:off x="0" y="0"/>
                            <a:ext cx="2190750" cy="1643062"/>
                          </a:xfrm>
                          <a:prstGeom prst="rect">
                            <a:avLst/>
                          </a:prstGeom>
                        </pic:spPr>
                      </pic:pic>
                    </a:graphicData>
                  </a:graphic>
                </wp:inline>
              </w:drawing>
            </w:r>
          </w:p>
        </w:tc>
      </w:tr>
      <w:tr>
        <w:tblPrEx>
          <w:tblLayout w:type="fixed"/>
          <w:tblCellMar>
            <w:top w:w="0" w:type="dxa"/>
            <w:left w:w="0" w:type="dxa"/>
            <w:bottom w:w="0" w:type="dxa"/>
            <w:right w:w="0" w:type="dxa"/>
          </w:tblCellMar>
        </w:tblPrEx>
        <w:trPr>
          <w:trHeight w:val="2638" w:hRule="atLeast"/>
        </w:trPr>
        <w:tc>
          <w:tcPr>
            <w:tcW w:w="4084" w:type="dxa"/>
          </w:tcPr>
          <w:p>
            <w:pPr>
              <w:pStyle w:val="12"/>
              <w:spacing w:before="9"/>
              <w:rPr>
                <w:rFonts w:ascii="Noto Sans Mono CJK JP"/>
                <w:sz w:val="5"/>
              </w:rPr>
            </w:pPr>
          </w:p>
          <w:p>
            <w:pPr>
              <w:pStyle w:val="12"/>
              <w:ind w:left="200"/>
              <w:rPr>
                <w:rFonts w:ascii="Noto Sans Mono CJK JP"/>
                <w:sz w:val="20"/>
              </w:rPr>
            </w:pPr>
            <w:r>
              <w:rPr>
                <w:rFonts w:ascii="Noto Sans Mono CJK JP"/>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16" cstate="print"/>
                          <a:stretch>
                            <a:fillRect/>
                          </a:stretch>
                        </pic:blipFill>
                        <pic:spPr>
                          <a:xfrm>
                            <a:off x="0" y="0"/>
                            <a:ext cx="2381340" cy="1590675"/>
                          </a:xfrm>
                          <a:prstGeom prst="rect">
                            <a:avLst/>
                          </a:prstGeom>
                        </pic:spPr>
                      </pic:pic>
                    </a:graphicData>
                  </a:graphic>
                </wp:inline>
              </w:drawing>
            </w:r>
          </w:p>
        </w:tc>
        <w:tc>
          <w:tcPr>
            <w:tcW w:w="3792" w:type="dxa"/>
          </w:tcPr>
          <w:p>
            <w:pPr>
              <w:pStyle w:val="12"/>
              <w:spacing w:before="19"/>
              <w:rPr>
                <w:rFonts w:ascii="Noto Sans Mono CJK JP"/>
                <w:sz w:val="5"/>
              </w:rPr>
            </w:pPr>
          </w:p>
          <w:p>
            <w:pPr>
              <w:pStyle w:val="12"/>
              <w:ind w:left="185"/>
              <w:rPr>
                <w:rFonts w:ascii="Noto Sans Mono CJK JP"/>
                <w:sz w:val="20"/>
              </w:rPr>
            </w:pPr>
            <w:r>
              <w:rPr>
                <w:rFonts w:ascii="Noto Sans Mono CJK JP"/>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17"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11"/>
        <w:numPr>
          <w:ilvl w:val="1"/>
          <w:numId w:val="2"/>
        </w:numPr>
        <w:tabs>
          <w:tab w:val="left" w:pos="562"/>
        </w:tabs>
        <w:spacing w:line="460" w:lineRule="exact"/>
        <w:rPr>
          <w:sz w:val="24"/>
        </w:rPr>
      </w:pPr>
      <w:bookmarkStart w:id="19" w:name="_bookmark17"/>
      <w:bookmarkEnd w:id="19"/>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line="220" w:lineRule="auto"/>
        <w:jc w:val="both"/>
        <w:sectPr>
          <w:pgSz w:w="11910" w:h="16840"/>
          <w:pgMar w:top="1440" w:right="1120" w:bottom="1380" w:left="1220" w:header="0" w:footer="1181" w:gutter="0"/>
          <w:cols w:space="720" w:num="1"/>
        </w:sectPr>
      </w:pPr>
    </w:p>
    <w:p>
      <w:pPr>
        <w:pStyle w:val="3"/>
        <w:spacing w:before="107"/>
        <w:ind w:left="254"/>
        <w:rPr>
          <w:rFonts w:ascii="Times New Roman"/>
          <w:lang w:val="en-US"/>
        </w:rPr>
      </w:pPr>
      <w:r>
        <w:rPr>
          <w:rFonts w:ascii="Times New Roman"/>
          <w:lang w:val="en-US"/>
        </w:rPr>
        <w:t>for d in range(nd):</w:t>
      </w:r>
    </w:p>
    <w:p>
      <w:pPr>
        <w:pStyle w:val="3"/>
        <w:spacing w:before="192" w:line="408" w:lineRule="auto"/>
        <w:ind w:left="734" w:right="6001"/>
        <w:rPr>
          <w:rFonts w:ascii="Times New Roman"/>
          <w:lang w:val="en-US"/>
        </w:rPr>
      </w:pPr>
      <w:r>
        <w:rPr>
          <w:rFonts w:ascii="Times New Roman"/>
          <w:lang w:val="en-US"/>
        </w:rPr>
        <w:t>R = class_recs[image_ids[d]] bb = BB[d, :].astype(float) ovmax = -np.inf</w:t>
      </w:r>
    </w:p>
    <w:p>
      <w:pPr>
        <w:pStyle w:val="3"/>
        <w:spacing w:line="408" w:lineRule="auto"/>
        <w:ind w:left="734" w:right="5654"/>
        <w:rPr>
          <w:rFonts w:ascii="Times New Roman"/>
          <w:lang w:val="en-US"/>
        </w:rPr>
      </w:pPr>
      <w:r>
        <w:rPr>
          <w:rFonts w:ascii="Times New Roman"/>
          <w:lang w:val="en-US"/>
        </w:rPr>
        <w:t>BBGT = R['bbox'].astype(float) if BBGT.size &gt; 0:</w:t>
      </w:r>
    </w:p>
    <w:p>
      <w:pPr>
        <w:pStyle w:val="3"/>
        <w:spacing w:line="274" w:lineRule="exact"/>
        <w:ind w:left="1214"/>
        <w:rPr>
          <w:rFonts w:ascii="Times New Roman"/>
          <w:lang w:val="en-US"/>
        </w:rPr>
      </w:pPr>
      <w:r>
        <w:rPr>
          <w:rFonts w:ascii="Times New Roman"/>
          <w:lang w:val="en-US"/>
        </w:rPr>
        <w:t>ixmin = np.maximum(BBGT[:, 0],</w:t>
      </w:r>
      <w:r>
        <w:rPr>
          <w:rFonts w:ascii="Times New Roman"/>
          <w:spacing w:val="-7"/>
          <w:lang w:val="en-US"/>
        </w:rPr>
        <w:t xml:space="preserve"> </w:t>
      </w:r>
      <w:r>
        <w:rPr>
          <w:rFonts w:ascii="Times New Roman"/>
          <w:lang w:val="en-US"/>
        </w:rPr>
        <w:t>bb[0])</w:t>
      </w:r>
    </w:p>
    <w:p>
      <w:pPr>
        <w:pStyle w:val="3"/>
        <w:spacing w:before="189"/>
        <w:ind w:left="1214"/>
        <w:rPr>
          <w:rFonts w:ascii="Times New Roman"/>
          <w:lang w:val="en-US"/>
        </w:rPr>
      </w:pPr>
      <w:r>
        <w:rPr>
          <w:rFonts w:ascii="Times New Roman"/>
          <w:lang w:val="en-US"/>
        </w:rPr>
        <w:t>iymin = np.maximum(BBGT[:, 1],</w:t>
      </w:r>
      <w:r>
        <w:rPr>
          <w:rFonts w:ascii="Times New Roman"/>
          <w:spacing w:val="-9"/>
          <w:lang w:val="en-US"/>
        </w:rPr>
        <w:t xml:space="preserve"> </w:t>
      </w:r>
      <w:r>
        <w:rPr>
          <w:rFonts w:ascii="Times New Roman"/>
          <w:lang w:val="en-US"/>
        </w:rPr>
        <w:t>bb[1])</w:t>
      </w:r>
    </w:p>
    <w:p>
      <w:pPr>
        <w:pStyle w:val="3"/>
        <w:spacing w:before="192"/>
        <w:ind w:left="1214"/>
        <w:rPr>
          <w:rFonts w:ascii="Times New Roman"/>
          <w:lang w:val="en-US"/>
        </w:rPr>
      </w:pPr>
      <w:r>
        <w:rPr>
          <w:rFonts w:ascii="Times New Roman"/>
          <w:lang w:val="en-US"/>
        </w:rPr>
        <w:t>ixmax = np.minimum(BBGT[:, 2],</w:t>
      </w:r>
      <w:r>
        <w:rPr>
          <w:rFonts w:ascii="Times New Roman"/>
          <w:spacing w:val="-7"/>
          <w:lang w:val="en-US"/>
        </w:rPr>
        <w:t xml:space="preserve"> </w:t>
      </w:r>
      <w:r>
        <w:rPr>
          <w:rFonts w:ascii="Times New Roman"/>
          <w:lang w:val="en-US"/>
        </w:rPr>
        <w:t>bb[2])</w:t>
      </w:r>
    </w:p>
    <w:p>
      <w:pPr>
        <w:pStyle w:val="3"/>
        <w:spacing w:before="192" w:line="408" w:lineRule="auto"/>
        <w:ind w:left="1214" w:right="4327"/>
        <w:jc w:val="both"/>
        <w:rPr>
          <w:rFonts w:ascii="Times New Roman"/>
          <w:lang w:val="en-US"/>
        </w:rPr>
      </w:pPr>
      <w:r>
        <w:rPr>
          <w:rFonts w:ascii="Times New Roman"/>
          <w:lang w:val="en-US"/>
        </w:rPr>
        <w:t>iymax = np.minimum(BBGT[:, 3], bb[3]) iw = np.maximum(ixmax - ixmin + 1., 0.) ih = np.maximum(iymax - iymin + 1., 0.) inters = iw * ih</w:t>
      </w:r>
    </w:p>
    <w:p>
      <w:pPr>
        <w:pStyle w:val="3"/>
        <w:spacing w:line="271" w:lineRule="exact"/>
        <w:ind w:left="1214"/>
        <w:rPr>
          <w:rFonts w:ascii="Times New Roman"/>
        </w:rPr>
      </w:pPr>
      <w:r>
        <w:rPr>
          <w:rFonts w:ascii="Times New Roman"/>
          <w:lang w:val="en-US"/>
        </w:rPr>
        <w:t xml:space="preserve">uni = ((bb[2] - bb[0] + 1.) * (bb[3] - bb[1] + 1.) </w:t>
      </w:r>
      <w:r>
        <w:rPr>
          <w:rFonts w:ascii="Times New Roman"/>
        </w:rPr>
        <w:t>+</w:t>
      </w:r>
    </w:p>
    <w:p>
      <w:pPr>
        <w:pStyle w:val="3"/>
        <w:spacing w:before="192"/>
        <w:ind w:left="2053"/>
        <w:rPr>
          <w:rFonts w:ascii="Times New Roman"/>
        </w:rPr>
      </w:pPr>
      <w:r>
        <w:rPr>
          <w:rFonts w:ascii="Times New Roman"/>
        </w:rPr>
        <w:t>(BBGT[:, 2] - BBGT[:, 0] + 1.) *</w:t>
      </w:r>
    </w:p>
    <w:p>
      <w:pPr>
        <w:pStyle w:val="3"/>
        <w:spacing w:before="192"/>
        <w:ind w:left="2053"/>
        <w:rPr>
          <w:rFonts w:ascii="Times New Roman"/>
          <w:lang w:val="en-US"/>
        </w:rPr>
      </w:pPr>
      <w:r>
        <w:rPr>
          <w:rFonts w:ascii="Times New Roman"/>
          <w:lang w:val="en-US"/>
        </w:rPr>
        <w:t>(BBGT[:, 3] - BBGT[:, 1] + 1.) - inters)</w:t>
      </w:r>
    </w:p>
    <w:p>
      <w:pPr>
        <w:pStyle w:val="3"/>
        <w:spacing w:before="193" w:line="408" w:lineRule="auto"/>
        <w:ind w:left="1214" w:right="5608"/>
        <w:rPr>
          <w:rFonts w:ascii="Times New Roman"/>
          <w:lang w:val="en-US"/>
        </w:rPr>
      </w:pPr>
      <w:r>
        <w:rPr>
          <w:rFonts w:ascii="Times New Roman"/>
          <w:lang w:val="en-US"/>
        </w:rPr>
        <w:t>overlaps = inters / uni ovmax = np.max(overlaps) jmax = np.argmax(overlaps)</w:t>
      </w:r>
    </w:p>
    <w:p>
      <w:pPr>
        <w:pStyle w:val="3"/>
        <w:spacing w:line="272" w:lineRule="exact"/>
        <w:ind w:left="734"/>
        <w:rPr>
          <w:rFonts w:ascii="Times New Roman"/>
          <w:lang w:val="en-US"/>
        </w:rPr>
      </w:pPr>
      <w:r>
        <w:rPr>
          <w:rFonts w:ascii="Times New Roman"/>
          <w:lang w:val="en-US"/>
        </w:rPr>
        <w:t>if ovmax &gt; ovthresh:</w:t>
      </w:r>
    </w:p>
    <w:p>
      <w:pPr>
        <w:pStyle w:val="3"/>
        <w:spacing w:before="192" w:line="408" w:lineRule="auto"/>
        <w:ind w:left="1693" w:right="5877" w:hanging="480"/>
        <w:rPr>
          <w:rFonts w:ascii="Times New Roman"/>
          <w:lang w:val="en-US"/>
        </w:rPr>
      </w:pPr>
      <w:r>
        <w:rPr>
          <w:rFonts w:ascii="Times New Roman"/>
          <w:lang w:val="en-US"/>
        </w:rPr>
        <w:t>if not R['difficult'][jmax]: if not R['det'][jmax]:</w:t>
      </w:r>
    </w:p>
    <w:p>
      <w:pPr>
        <w:pStyle w:val="3"/>
        <w:spacing w:line="274" w:lineRule="exact"/>
        <w:ind w:left="2173"/>
        <w:rPr>
          <w:rFonts w:ascii="Times New Roman"/>
          <w:lang w:val="en-US"/>
        </w:rPr>
      </w:pPr>
      <w:r>
        <w:rPr>
          <w:rFonts w:ascii="Times New Roman"/>
          <w:lang w:val="en-US"/>
        </w:rPr>
        <w:t>tp[d] = 1.</w:t>
      </w:r>
    </w:p>
    <w:p>
      <w:pPr>
        <w:pStyle w:val="3"/>
        <w:spacing w:before="192"/>
        <w:ind w:left="2173"/>
        <w:rPr>
          <w:rFonts w:ascii="Times New Roman"/>
          <w:lang w:val="en-US"/>
        </w:rPr>
      </w:pPr>
      <w:r>
        <w:rPr>
          <w:rFonts w:ascii="Times New Roman"/>
          <w:lang w:val="en-US"/>
        </w:rPr>
        <w:t>R['det'][jmax] = 1</w:t>
      </w:r>
    </w:p>
    <w:p>
      <w:pPr>
        <w:pStyle w:val="3"/>
        <w:spacing w:before="11"/>
        <w:ind w:left="0"/>
        <w:rPr>
          <w:rFonts w:ascii="Times New Roman"/>
          <w:sz w:val="8"/>
          <w:lang w:val="en-US"/>
        </w:rPr>
      </w:pPr>
    </w:p>
    <w:p>
      <w:pPr>
        <w:rPr>
          <w:rFonts w:ascii="Times New Roman"/>
          <w:sz w:val="8"/>
          <w:lang w:val="en-US"/>
        </w:rPr>
        <w:sectPr>
          <w:pgSz w:w="11910" w:h="16840"/>
          <w:pgMar w:top="1340" w:right="1120" w:bottom="1380" w:left="1220" w:header="0" w:footer="1181" w:gutter="0"/>
          <w:cols w:space="720" w:num="1"/>
        </w:sectPr>
      </w:pPr>
    </w:p>
    <w:p>
      <w:pPr>
        <w:pStyle w:val="3"/>
        <w:ind w:left="0"/>
        <w:rPr>
          <w:rFonts w:ascii="Times New Roman"/>
          <w:sz w:val="26"/>
          <w:lang w:val="en-US"/>
        </w:rPr>
      </w:pPr>
      <w:r>
        <w:pict>
          <v:group id="_x0000_s1065" o:spid="_x0000_s1065" o:spt="203" style="position:absolute;left:0pt;margin-left:68.05pt;margin-top:68pt;height:656.3pt;width:459.35pt;mso-position-horizontal-relative:page;mso-position-vertical-relative:page;z-index:-251661312;mso-width-relative:page;mso-height-relative:page;" coordorigin="1361,1361" coordsize="9187,13126">
            <o:lock v:ext="edit"/>
            <v:line id="_x0000_s1066" o:spid="_x0000_s1066" o:spt="20" style="position:absolute;left:1371;top:1366;height:0;width:9167;" coordsize="21600,21600">
              <v:path arrowok="t"/>
              <v:fill focussize="0,0"/>
              <v:stroke weight="0.48pt"/>
              <v:imagedata o:title=""/>
              <o:lock v:ext="edit"/>
            </v:line>
            <v:line id="_x0000_s1067" o:spid="_x0000_s1067" o:spt="20" style="position:absolute;left:1366;top:1361;height:13125;width:0;" coordsize="21600,21600">
              <v:path arrowok="t"/>
              <v:fill focussize="0,0"/>
              <v:stroke weight="0.48pt"/>
              <v:imagedata o:title=""/>
              <o:lock v:ext="edit"/>
            </v:line>
            <v:line id="_x0000_s1068" o:spid="_x0000_s1068" o:spt="20" style="position:absolute;left:1371;top:14481;height:0;width:9167;" coordsize="21600,21600">
              <v:path arrowok="t"/>
              <v:fill focussize="0,0"/>
              <v:stroke weight="0.48007874015748pt"/>
              <v:imagedata o:title=""/>
              <o:lock v:ext="edit"/>
            </v:line>
            <v:line id="_x0000_s1069" o:spid="_x0000_s1069" o:spt="20" style="position:absolute;left:10543;top:1361;height:13125;width:0;" coordsize="21600,21600">
              <v:path arrowok="t"/>
              <v:fill focussize="0,0"/>
              <v:stroke weight="0.48pt"/>
              <v:imagedata o:title=""/>
              <o:lock v:ext="edit"/>
            </v:line>
          </v:group>
        </w:pict>
      </w:r>
    </w:p>
    <w:p>
      <w:pPr>
        <w:pStyle w:val="3"/>
        <w:ind w:left="0"/>
        <w:rPr>
          <w:rFonts w:ascii="Times New Roman"/>
          <w:sz w:val="26"/>
          <w:lang w:val="en-US"/>
        </w:rPr>
      </w:pPr>
    </w:p>
    <w:p>
      <w:pPr>
        <w:pStyle w:val="3"/>
        <w:spacing w:before="2"/>
        <w:ind w:left="0"/>
        <w:rPr>
          <w:rFonts w:ascii="Times New Roman"/>
          <w:sz w:val="37"/>
          <w:lang w:val="en-US"/>
        </w:rPr>
      </w:pPr>
    </w:p>
    <w:p>
      <w:pPr>
        <w:pStyle w:val="3"/>
        <w:ind w:left="734"/>
        <w:rPr>
          <w:rFonts w:ascii="Times New Roman"/>
          <w:lang w:val="en-US"/>
        </w:rPr>
      </w:pPr>
      <w:r>
        <w:rPr>
          <w:rFonts w:ascii="Times New Roman"/>
          <w:lang w:val="en-US"/>
        </w:rPr>
        <w:t>else:</w:t>
      </w:r>
    </w:p>
    <w:p>
      <w:pPr>
        <w:pStyle w:val="3"/>
        <w:spacing w:before="90"/>
        <w:ind w:left="480"/>
        <w:rPr>
          <w:rFonts w:ascii="Times New Roman"/>
          <w:lang w:val="en-US"/>
        </w:rPr>
      </w:pPr>
      <w:r>
        <w:rPr>
          <w:lang w:val="en-US"/>
        </w:rPr>
        <w:br w:type="column"/>
      </w:r>
      <w:r>
        <w:rPr>
          <w:rFonts w:ascii="Times New Roman"/>
          <w:spacing w:val="-1"/>
          <w:lang w:val="en-US"/>
        </w:rPr>
        <w:t>else:</w:t>
      </w:r>
    </w:p>
    <w:p>
      <w:pPr>
        <w:pStyle w:val="3"/>
        <w:ind w:left="0"/>
        <w:rPr>
          <w:rFonts w:ascii="Times New Roman"/>
          <w:sz w:val="26"/>
          <w:lang w:val="en-US"/>
        </w:rPr>
      </w:pPr>
    </w:p>
    <w:p>
      <w:pPr>
        <w:pStyle w:val="3"/>
        <w:ind w:left="0"/>
        <w:rPr>
          <w:rFonts w:ascii="Times New Roman"/>
          <w:sz w:val="26"/>
          <w:lang w:val="en-US"/>
        </w:rPr>
      </w:pPr>
    </w:p>
    <w:p>
      <w:pPr>
        <w:pStyle w:val="3"/>
        <w:ind w:left="0"/>
        <w:rPr>
          <w:rFonts w:ascii="Times New Roman"/>
          <w:sz w:val="26"/>
          <w:lang w:val="en-US"/>
        </w:rPr>
      </w:pPr>
    </w:p>
    <w:p>
      <w:pPr>
        <w:pStyle w:val="3"/>
        <w:spacing w:before="231"/>
        <w:ind w:left="0"/>
        <w:rPr>
          <w:rFonts w:ascii="Times New Roman"/>
          <w:lang w:val="en-US"/>
        </w:rPr>
      </w:pPr>
      <w:r>
        <w:rPr>
          <w:rFonts w:ascii="Times New Roman"/>
          <w:lang w:val="en-US"/>
        </w:rPr>
        <w:t>fp[d] = 1.</w:t>
      </w:r>
    </w:p>
    <w:p>
      <w:pPr>
        <w:pStyle w:val="3"/>
        <w:ind w:left="0"/>
        <w:rPr>
          <w:rFonts w:ascii="Times New Roman"/>
          <w:sz w:val="26"/>
          <w:lang w:val="en-US"/>
        </w:rPr>
      </w:pPr>
      <w:r>
        <w:rPr>
          <w:lang w:val="en-US"/>
        </w:rPr>
        <w:br w:type="column"/>
      </w:r>
    </w:p>
    <w:p>
      <w:pPr>
        <w:pStyle w:val="3"/>
        <w:spacing w:before="5"/>
        <w:ind w:left="0"/>
        <w:rPr>
          <w:rFonts w:ascii="Times New Roman"/>
          <w:sz w:val="22"/>
          <w:lang w:val="en-US"/>
        </w:rPr>
      </w:pPr>
    </w:p>
    <w:p>
      <w:pPr>
        <w:pStyle w:val="3"/>
        <w:spacing w:before="1"/>
        <w:ind w:left="0"/>
        <w:rPr>
          <w:rFonts w:ascii="Times New Roman"/>
          <w:lang w:val="en-US"/>
        </w:rPr>
      </w:pPr>
      <w:r>
        <w:rPr>
          <w:rFonts w:ascii="Times New Roman"/>
          <w:lang w:val="en-US"/>
        </w:rPr>
        <w:t>fp[d] = 1.</w:t>
      </w:r>
    </w:p>
    <w:p>
      <w:pPr>
        <w:rPr>
          <w:rFonts w:ascii="Times New Roman"/>
          <w:lang w:val="en-US"/>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1" o:spid="_x0000_s1071" o:spt="202" type="#_x0000_t202" style="height:94.15pt;width:458.85pt;" filled="f" coordsize="21600,21600">
            <v:path/>
            <v:fill on="f" focussize="0,0"/>
            <v:stroke weight="0.48pt" joinstyle="miter"/>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lang w:val="en-US"/>
                    </w:rPr>
                  </w:pPr>
                  <w:r>
                    <w:rPr>
                      <w:rFonts w:ascii="Times New Roman"/>
                      <w:lang w:val="en-US"/>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0" o:spid="_x0000_s1070" o:spt="202" type="#_x0000_t202" style="height:187.85pt;width:458.85pt;" filled="f" coordsize="21600,21600">
            <v:path/>
            <v:fill on="f" focussize="0,0"/>
            <v:stroke weight="0.48pt" joinstyle="miter"/>
            <v:imagedata o:title=""/>
            <o:lock v:ext="edit"/>
            <v:textbox inset="0mm,0mm,0mm,0mm">
              <w:txbxContent>
                <w:p>
                  <w:pPr>
                    <w:pStyle w:val="3"/>
                    <w:spacing w:before="97"/>
                    <w:ind w:left="103"/>
                    <w:rPr>
                      <w:rFonts w:ascii="Times New Roman"/>
                      <w:lang w:val="en-US"/>
                    </w:rPr>
                  </w:pPr>
                  <w:r>
                    <w:rPr>
                      <w:rFonts w:ascii="Times New Roman"/>
                      <w:lang w:val="en-US"/>
                    </w:rPr>
                    <w:t>def voc_ap(rec, prec):</w:t>
                  </w:r>
                </w:p>
                <w:p>
                  <w:pPr>
                    <w:pStyle w:val="3"/>
                    <w:spacing w:before="192"/>
                    <w:ind w:left="523"/>
                    <w:rPr>
                      <w:rFonts w:ascii="Times New Roman"/>
                      <w:lang w:val="en-US"/>
                    </w:rPr>
                  </w:pPr>
                  <w:r>
                    <w:rPr>
                      <w:rFonts w:ascii="Times New Roman"/>
                      <w:lang w:val="en-US"/>
                    </w:rPr>
                    <w:t>mrec = np.concatenate(([0.], rec, [1.]))</w:t>
                  </w:r>
                </w:p>
                <w:p>
                  <w:pPr>
                    <w:pStyle w:val="3"/>
                    <w:spacing w:before="192" w:line="408" w:lineRule="auto"/>
                    <w:ind w:left="523" w:right="4800"/>
                    <w:rPr>
                      <w:rFonts w:ascii="Times New Roman"/>
                      <w:lang w:val="en-US"/>
                    </w:rPr>
                  </w:pPr>
                  <w:r>
                    <w:rPr>
                      <w:rFonts w:ascii="Times New Roman"/>
                      <w:lang w:val="en-US"/>
                    </w:rPr>
                    <w:t>mpre = np.concatenate(([0.], prec, [0.])) for i in range(mpre.size - 1, 0, -1):</w:t>
                  </w:r>
                </w:p>
                <w:p>
                  <w:pPr>
                    <w:pStyle w:val="3"/>
                    <w:spacing w:line="274" w:lineRule="exact"/>
                    <w:ind w:left="943"/>
                    <w:rPr>
                      <w:rFonts w:ascii="Times New Roman"/>
                      <w:lang w:val="en-US"/>
                    </w:rPr>
                  </w:pPr>
                  <w:r>
                    <w:rPr>
                      <w:rFonts w:ascii="Times New Roman"/>
                      <w:lang w:val="en-US"/>
                    </w:rPr>
                    <w:t>mpre[i - 1] = np.maximum(mpre[i - 1], mpre[i])</w:t>
                  </w:r>
                </w:p>
                <w:p>
                  <w:pPr>
                    <w:pStyle w:val="3"/>
                    <w:spacing w:before="192"/>
                    <w:ind w:left="523"/>
                    <w:rPr>
                      <w:rFonts w:ascii="Times New Roman"/>
                      <w:lang w:val="en-US"/>
                    </w:rPr>
                  </w:pPr>
                  <w:r>
                    <w:rPr>
                      <w:rFonts w:ascii="Times New Roman"/>
                      <w:lang w:val="en-US"/>
                    </w:rPr>
                    <w:t>i = np.where(mrec[1:] != mrec[:-1])[0]</w:t>
                  </w:r>
                </w:p>
                <w:p>
                  <w:pPr>
                    <w:pStyle w:val="3"/>
                    <w:spacing w:line="470" w:lineRule="atLeast"/>
                    <w:ind w:left="523" w:right="3809"/>
                    <w:rPr>
                      <w:rFonts w:ascii="Times New Roman"/>
                      <w:lang w:val="en-US"/>
                    </w:rPr>
                  </w:pPr>
                  <w:r>
                    <w:rPr>
                      <w:rFonts w:ascii="Times New Roman"/>
                      <w:lang w:val="en-US"/>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line="480" w:lineRule="exact"/>
        <w:jc w:val="both"/>
        <w:sectPr>
          <w:pgSz w:w="11910" w:h="16840"/>
          <w:pgMar w:top="1380" w:right="1120" w:bottom="1380" w:left="1220" w:header="0" w:footer="1181" w:gutter="0"/>
          <w:cols w:space="720" w:num="1"/>
        </w:sectPr>
      </w:pPr>
    </w:p>
    <w:p>
      <w:pPr>
        <w:pStyle w:val="3"/>
        <w:ind w:left="2705"/>
        <w:rPr>
          <w:sz w:val="20"/>
        </w:rPr>
      </w:pPr>
      <w:r>
        <w:rPr>
          <w:sz w:val="20"/>
          <w:lang w:val="en-US" w:bidi="ar-SA"/>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18"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11"/>
        <w:numPr>
          <w:ilvl w:val="1"/>
          <w:numId w:val="2"/>
        </w:numPr>
        <w:tabs>
          <w:tab w:val="left" w:pos="562"/>
        </w:tabs>
        <w:spacing w:line="460" w:lineRule="exact"/>
        <w:rPr>
          <w:sz w:val="24"/>
        </w:rPr>
      </w:pPr>
      <w:bookmarkStart w:id="20" w:name="_bookmark18"/>
      <w:bookmarkEnd w:id="20"/>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line="488" w:lineRule="exact"/>
        <w:jc w:val="both"/>
        <w:sectPr>
          <w:pgSz w:w="11910" w:h="16840"/>
          <w:pgMar w:top="1480" w:right="1120" w:bottom="1380" w:left="1220" w:header="0" w:footer="1181" w:gutter="0"/>
          <w:cols w:space="720" w:num="1"/>
        </w:sectPr>
      </w:pPr>
    </w:p>
    <w:p>
      <w:pPr>
        <w:pStyle w:val="3"/>
        <w:spacing w:before="2"/>
        <w:ind w:left="0"/>
        <w:rPr>
          <w:sz w:val="19"/>
        </w:rPr>
      </w:pPr>
    </w:p>
    <w:p>
      <w:pPr>
        <w:pStyle w:val="3"/>
        <w:ind w:left="559"/>
        <w:rPr>
          <w:sz w:val="20"/>
        </w:rPr>
      </w:pPr>
      <w:r>
        <w:rPr>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19"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15"/>
        <w:ind w:left="0"/>
        <w:rPr>
          <w:sz w:val="19"/>
        </w:rPr>
      </w:pPr>
    </w:p>
    <w:tbl>
      <w:tblPr>
        <w:tblStyle w:val="9"/>
        <w:tblW w:w="8814" w:type="dxa"/>
        <w:tblInd w:w="326" w:type="dxa"/>
        <w:tblLayout w:type="fixed"/>
        <w:tblCellMar>
          <w:top w:w="0" w:type="dxa"/>
          <w:left w:w="0" w:type="dxa"/>
          <w:bottom w:w="0" w:type="dxa"/>
          <w:right w:w="0" w:type="dxa"/>
        </w:tblCellMar>
      </w:tblPr>
      <w:tblGrid>
        <w:gridCol w:w="4772"/>
        <w:gridCol w:w="4042"/>
      </w:tblGrid>
      <w:tr>
        <w:tblPrEx>
          <w:tblLayout w:type="fixed"/>
          <w:tblCellMar>
            <w:top w:w="0" w:type="dxa"/>
            <w:left w:w="0" w:type="dxa"/>
            <w:bottom w:w="0" w:type="dxa"/>
            <w:right w:w="0" w:type="dxa"/>
          </w:tblCellMar>
        </w:tblPrEx>
        <w:trPr>
          <w:trHeight w:val="3086" w:hRule="atLeast"/>
        </w:trPr>
        <w:tc>
          <w:tcPr>
            <w:tcW w:w="4772" w:type="dxa"/>
          </w:tcPr>
          <w:p>
            <w:pPr>
              <w:pStyle w:val="12"/>
              <w:ind w:left="200"/>
              <w:rPr>
                <w:rFonts w:ascii="Noto Sans Mono CJK JP"/>
                <w:sz w:val="20"/>
              </w:rPr>
            </w:pPr>
            <w:r>
              <w:rPr>
                <w:rFonts w:ascii="Noto Sans Mono CJK JP"/>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20" cstate="print"/>
                          <a:stretch>
                            <a:fillRect/>
                          </a:stretch>
                        </pic:blipFill>
                        <pic:spPr>
                          <a:xfrm>
                            <a:off x="0" y="0"/>
                            <a:ext cx="2844921" cy="1600866"/>
                          </a:xfrm>
                          <a:prstGeom prst="rect">
                            <a:avLst/>
                          </a:prstGeom>
                        </pic:spPr>
                      </pic:pic>
                    </a:graphicData>
                  </a:graphic>
                </wp:inline>
              </w:drawing>
            </w:r>
          </w:p>
          <w:p>
            <w:pPr>
              <w:pStyle w:val="12"/>
              <w:spacing w:before="1"/>
              <w:rPr>
                <w:rFonts w:ascii="Noto Sans Mono CJK JP"/>
                <w:sz w:val="12"/>
              </w:rPr>
            </w:pPr>
          </w:p>
          <w:p>
            <w:pPr>
              <w:pStyle w:val="12"/>
              <w:spacing w:before="1"/>
              <w:ind w:right="2255"/>
              <w:jc w:val="right"/>
              <w:rPr>
                <w:rFonts w:ascii="Times New Roman"/>
                <w:sz w:val="21"/>
              </w:rPr>
            </w:pPr>
            <w:r>
              <w:rPr>
                <w:rFonts w:ascii="Times New Roman"/>
                <w:sz w:val="21"/>
              </w:rPr>
              <w:t>A</w:t>
            </w:r>
          </w:p>
        </w:tc>
        <w:tc>
          <w:tcPr>
            <w:tcW w:w="4042" w:type="dxa"/>
          </w:tcPr>
          <w:p>
            <w:pPr>
              <w:pStyle w:val="12"/>
              <w:ind w:left="642"/>
              <w:rPr>
                <w:rFonts w:ascii="Noto Sans Mono CJK JP"/>
                <w:sz w:val="20"/>
              </w:rPr>
            </w:pPr>
            <w:r>
              <w:rPr>
                <w:rFonts w:ascii="Noto Sans Mono CJK JP"/>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21" cstate="print"/>
                          <a:stretch>
                            <a:fillRect/>
                          </a:stretch>
                        </pic:blipFill>
                        <pic:spPr>
                          <a:xfrm>
                            <a:off x="0" y="0"/>
                            <a:ext cx="1679376" cy="1584769"/>
                          </a:xfrm>
                          <a:prstGeom prst="rect">
                            <a:avLst/>
                          </a:prstGeom>
                        </pic:spPr>
                      </pic:pic>
                    </a:graphicData>
                  </a:graphic>
                </wp:inline>
              </w:drawing>
            </w:r>
          </w:p>
          <w:p>
            <w:pPr>
              <w:pStyle w:val="12"/>
              <w:spacing w:before="6"/>
              <w:rPr>
                <w:rFonts w:ascii="Noto Sans Mono CJK JP"/>
                <w:sz w:val="13"/>
              </w:rPr>
            </w:pPr>
          </w:p>
          <w:p>
            <w:pPr>
              <w:pStyle w:val="12"/>
              <w:ind w:right="83"/>
              <w:jc w:val="center"/>
              <w:rPr>
                <w:rFonts w:ascii="Times New Roman"/>
                <w:sz w:val="21"/>
              </w:rPr>
            </w:pPr>
            <w:r>
              <w:rPr>
                <w:rFonts w:ascii="Times New Roman"/>
                <w:sz w:val="21"/>
              </w:rPr>
              <w:t>B</w:t>
            </w:r>
          </w:p>
        </w:tc>
      </w:tr>
      <w:tr>
        <w:tblPrEx>
          <w:tblLayout w:type="fixed"/>
          <w:tblCellMar>
            <w:top w:w="0" w:type="dxa"/>
            <w:left w:w="0" w:type="dxa"/>
            <w:bottom w:w="0" w:type="dxa"/>
            <w:right w:w="0" w:type="dxa"/>
          </w:tblCellMar>
        </w:tblPrEx>
        <w:trPr>
          <w:trHeight w:val="3209" w:hRule="atLeast"/>
        </w:trPr>
        <w:tc>
          <w:tcPr>
            <w:tcW w:w="4772" w:type="dxa"/>
          </w:tcPr>
          <w:p>
            <w:pPr>
              <w:pStyle w:val="12"/>
              <w:spacing w:before="3"/>
              <w:rPr>
                <w:rFonts w:ascii="Noto Sans Mono CJK JP"/>
                <w:sz w:val="3"/>
              </w:rPr>
            </w:pPr>
          </w:p>
          <w:p>
            <w:pPr>
              <w:pStyle w:val="12"/>
              <w:ind w:left="567"/>
              <w:rPr>
                <w:rFonts w:ascii="Noto Sans Mono CJK JP"/>
                <w:sz w:val="20"/>
              </w:rPr>
            </w:pPr>
            <w:r>
              <w:rPr>
                <w:rFonts w:ascii="Noto Sans Mono CJK JP"/>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22" cstate="print"/>
                          <a:stretch>
                            <a:fillRect/>
                          </a:stretch>
                        </pic:blipFill>
                        <pic:spPr>
                          <a:xfrm>
                            <a:off x="0" y="0"/>
                            <a:ext cx="2348788" cy="1739074"/>
                          </a:xfrm>
                          <a:prstGeom prst="rect">
                            <a:avLst/>
                          </a:prstGeom>
                        </pic:spPr>
                      </pic:pic>
                    </a:graphicData>
                  </a:graphic>
                </wp:inline>
              </w:drawing>
            </w:r>
          </w:p>
          <w:p>
            <w:pPr>
              <w:pStyle w:val="12"/>
              <w:spacing w:before="162" w:line="222" w:lineRule="exact"/>
              <w:ind w:right="2262"/>
              <w:jc w:val="right"/>
              <w:rPr>
                <w:rFonts w:ascii="Times New Roman"/>
                <w:sz w:val="21"/>
              </w:rPr>
            </w:pPr>
            <w:r>
              <w:rPr>
                <w:rFonts w:ascii="Times New Roman"/>
                <w:sz w:val="21"/>
              </w:rPr>
              <w:t>C</w:t>
            </w:r>
          </w:p>
        </w:tc>
        <w:tc>
          <w:tcPr>
            <w:tcW w:w="4042" w:type="dxa"/>
          </w:tcPr>
          <w:p>
            <w:pPr>
              <w:pStyle w:val="12"/>
              <w:spacing w:before="5"/>
              <w:rPr>
                <w:rFonts w:ascii="Noto Sans Mono CJK JP"/>
                <w:sz w:val="3"/>
              </w:rPr>
            </w:pPr>
          </w:p>
          <w:p>
            <w:pPr>
              <w:pStyle w:val="12"/>
              <w:ind w:left="114"/>
              <w:rPr>
                <w:rFonts w:ascii="Noto Sans Mono CJK JP"/>
                <w:sz w:val="20"/>
              </w:rPr>
            </w:pPr>
            <w:r>
              <w:rPr>
                <w:rFonts w:ascii="Noto Sans Mono CJK JP"/>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23" cstate="print"/>
                          <a:stretch>
                            <a:fillRect/>
                          </a:stretch>
                        </pic:blipFill>
                        <pic:spPr>
                          <a:xfrm>
                            <a:off x="0" y="0"/>
                            <a:ext cx="2379466" cy="1761839"/>
                          </a:xfrm>
                          <a:prstGeom prst="rect">
                            <a:avLst/>
                          </a:prstGeom>
                        </pic:spPr>
                      </pic:pic>
                    </a:graphicData>
                  </a:graphic>
                </wp:inline>
              </w:drawing>
            </w:r>
          </w:p>
          <w:p>
            <w:pPr>
              <w:pStyle w:val="12"/>
              <w:spacing w:before="124" w:line="222" w:lineRule="exact"/>
              <w:ind w:right="81"/>
              <w:jc w:val="center"/>
              <w:rPr>
                <w:rFonts w:ascii="Times New Roman"/>
                <w:sz w:val="21"/>
              </w:rPr>
            </w:pPr>
            <w:r>
              <w:rPr>
                <w:rFonts w:ascii="Times New Roman"/>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11"/>
        <w:numPr>
          <w:ilvl w:val="1"/>
          <w:numId w:val="2"/>
        </w:numPr>
        <w:tabs>
          <w:tab w:val="left" w:pos="562"/>
        </w:tabs>
        <w:spacing w:line="436" w:lineRule="exact"/>
        <w:rPr>
          <w:sz w:val="24"/>
        </w:rPr>
      </w:pPr>
      <w:bookmarkStart w:id="21" w:name="_bookmark19"/>
      <w:bookmarkEnd w:id="21"/>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6"/>
        <w:ind w:left="0"/>
        <w:rPr>
          <w:sz w:val="19"/>
        </w:rPr>
      </w:pPr>
    </w:p>
    <w:tbl>
      <w:tblPr>
        <w:tblStyle w:val="9"/>
        <w:tblW w:w="8304" w:type="dxa"/>
        <w:tblInd w:w="580" w:type="dxa"/>
        <w:tblLayout w:type="fixed"/>
        <w:tblCellMar>
          <w:top w:w="0" w:type="dxa"/>
          <w:left w:w="0" w:type="dxa"/>
          <w:bottom w:w="0" w:type="dxa"/>
          <w:right w:w="0" w:type="dxa"/>
        </w:tblCellMar>
      </w:tblPr>
      <w:tblGrid>
        <w:gridCol w:w="4108"/>
        <w:gridCol w:w="4196"/>
      </w:tblGrid>
      <w:tr>
        <w:tblPrEx>
          <w:tblLayout w:type="fixed"/>
          <w:tblCellMar>
            <w:top w:w="0" w:type="dxa"/>
            <w:left w:w="0" w:type="dxa"/>
            <w:bottom w:w="0" w:type="dxa"/>
            <w:right w:w="0" w:type="dxa"/>
          </w:tblCellMar>
        </w:tblPrEx>
        <w:trPr>
          <w:trHeight w:val="2988" w:hRule="atLeast"/>
        </w:trPr>
        <w:tc>
          <w:tcPr>
            <w:tcW w:w="4108" w:type="dxa"/>
          </w:tcPr>
          <w:p>
            <w:pPr>
              <w:pStyle w:val="12"/>
              <w:ind w:left="200"/>
              <w:rPr>
                <w:rFonts w:ascii="Noto Sans Mono CJK JP"/>
                <w:sz w:val="20"/>
              </w:rPr>
            </w:pPr>
            <w:r>
              <w:rPr>
                <w:rFonts w:ascii="Noto Sans Mono CJK JP"/>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24" cstate="print"/>
                          <a:stretch>
                            <a:fillRect/>
                          </a:stretch>
                        </pic:blipFill>
                        <pic:spPr>
                          <a:xfrm>
                            <a:off x="0" y="0"/>
                            <a:ext cx="2425149" cy="1818894"/>
                          </a:xfrm>
                          <a:prstGeom prst="rect">
                            <a:avLst/>
                          </a:prstGeom>
                        </pic:spPr>
                      </pic:pic>
                    </a:graphicData>
                  </a:graphic>
                </wp:inline>
              </w:drawing>
            </w:r>
          </w:p>
        </w:tc>
        <w:tc>
          <w:tcPr>
            <w:tcW w:w="4196" w:type="dxa"/>
          </w:tcPr>
          <w:p>
            <w:pPr>
              <w:pStyle w:val="12"/>
              <w:ind w:left="179"/>
              <w:rPr>
                <w:rFonts w:ascii="Noto Sans Mono CJK JP"/>
                <w:sz w:val="20"/>
              </w:rPr>
            </w:pPr>
            <w:r>
              <w:rPr>
                <w:rFonts w:ascii="Noto Sans Mono CJK JP"/>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25" cstate="print"/>
                          <a:stretch>
                            <a:fillRect/>
                          </a:stretch>
                        </pic:blipFill>
                        <pic:spPr>
                          <a:xfrm>
                            <a:off x="0" y="0"/>
                            <a:ext cx="2365144" cy="177593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092" w:hRule="atLeast"/>
        </w:trPr>
        <w:tc>
          <w:tcPr>
            <w:tcW w:w="4108" w:type="dxa"/>
          </w:tcPr>
          <w:p>
            <w:pPr>
              <w:pStyle w:val="12"/>
              <w:spacing w:before="19"/>
              <w:rPr>
                <w:rFonts w:ascii="Noto Sans Mono CJK JP"/>
                <w:sz w:val="6"/>
              </w:rPr>
            </w:pPr>
          </w:p>
          <w:p>
            <w:pPr>
              <w:pStyle w:val="12"/>
              <w:ind w:left="219"/>
              <w:rPr>
                <w:rFonts w:ascii="Noto Sans Mono CJK JP"/>
                <w:sz w:val="20"/>
              </w:rPr>
            </w:pPr>
            <w:r>
              <w:rPr>
                <w:rFonts w:ascii="Noto Sans Mono CJK JP"/>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26" cstate="print"/>
                          <a:stretch>
                            <a:fillRect/>
                          </a:stretch>
                        </pic:blipFill>
                        <pic:spPr>
                          <a:xfrm>
                            <a:off x="0" y="0"/>
                            <a:ext cx="2397904" cy="1796891"/>
                          </a:xfrm>
                          <a:prstGeom prst="rect">
                            <a:avLst/>
                          </a:prstGeom>
                        </pic:spPr>
                      </pic:pic>
                    </a:graphicData>
                  </a:graphic>
                </wp:inline>
              </w:drawing>
            </w:r>
          </w:p>
        </w:tc>
        <w:tc>
          <w:tcPr>
            <w:tcW w:w="4196" w:type="dxa"/>
          </w:tcPr>
          <w:p>
            <w:pPr>
              <w:pStyle w:val="12"/>
              <w:spacing w:before="19"/>
              <w:rPr>
                <w:rFonts w:ascii="Noto Sans Mono CJK JP"/>
                <w:sz w:val="6"/>
              </w:rPr>
            </w:pPr>
          </w:p>
          <w:p>
            <w:pPr>
              <w:pStyle w:val="12"/>
              <w:ind w:left="192"/>
              <w:rPr>
                <w:rFonts w:ascii="Noto Sans Mono CJK JP"/>
                <w:sz w:val="20"/>
              </w:rPr>
            </w:pPr>
            <w:r>
              <w:rPr>
                <w:rFonts w:ascii="Noto Sans Mono CJK JP"/>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27" cstate="print"/>
                          <a:stretch>
                            <a:fillRect/>
                          </a:stretch>
                        </pic:blipFill>
                        <pic:spPr>
                          <a:xfrm>
                            <a:off x="0" y="0"/>
                            <a:ext cx="2352732" cy="1770697"/>
                          </a:xfrm>
                          <a:prstGeom prst="rect">
                            <a:avLst/>
                          </a:prstGeom>
                        </pic:spPr>
                      </pic:pic>
                    </a:graphicData>
                  </a:graphic>
                </wp:inline>
              </w:drawing>
            </w:r>
          </w:p>
        </w:tc>
      </w:tr>
      <w:tr>
        <w:tblPrEx>
          <w:tblLayout w:type="fixed"/>
          <w:tblCellMar>
            <w:top w:w="0" w:type="dxa"/>
            <w:left w:w="0" w:type="dxa"/>
            <w:bottom w:w="0" w:type="dxa"/>
            <w:right w:w="0" w:type="dxa"/>
          </w:tblCellMar>
        </w:tblPrEx>
        <w:trPr>
          <w:trHeight w:val="2821" w:hRule="atLeast"/>
        </w:trPr>
        <w:tc>
          <w:tcPr>
            <w:tcW w:w="4108" w:type="dxa"/>
          </w:tcPr>
          <w:p>
            <w:pPr>
              <w:pStyle w:val="12"/>
              <w:spacing w:before="19"/>
              <w:rPr>
                <w:rFonts w:ascii="Noto Sans Mono CJK JP"/>
                <w:sz w:val="7"/>
              </w:rPr>
            </w:pPr>
          </w:p>
          <w:p>
            <w:pPr>
              <w:pStyle w:val="12"/>
              <w:ind w:left="204"/>
              <w:rPr>
                <w:rFonts w:ascii="Noto Sans Mono CJK JP"/>
                <w:sz w:val="20"/>
              </w:rPr>
            </w:pPr>
            <w:r>
              <w:rPr>
                <w:rFonts w:ascii="Noto Sans Mono CJK JP"/>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28" cstate="print"/>
                          <a:stretch>
                            <a:fillRect/>
                          </a:stretch>
                        </pic:blipFill>
                        <pic:spPr>
                          <a:xfrm>
                            <a:off x="0" y="0"/>
                            <a:ext cx="2373823" cy="1578768"/>
                          </a:xfrm>
                          <a:prstGeom prst="rect">
                            <a:avLst/>
                          </a:prstGeom>
                        </pic:spPr>
                      </pic:pic>
                    </a:graphicData>
                  </a:graphic>
                </wp:inline>
              </w:drawing>
            </w:r>
          </w:p>
        </w:tc>
        <w:tc>
          <w:tcPr>
            <w:tcW w:w="4196" w:type="dxa"/>
          </w:tcPr>
          <w:p>
            <w:pPr>
              <w:pStyle w:val="12"/>
              <w:spacing w:before="10"/>
              <w:rPr>
                <w:rFonts w:ascii="Noto Sans Mono CJK JP"/>
                <w:sz w:val="6"/>
              </w:rPr>
            </w:pPr>
          </w:p>
          <w:p>
            <w:pPr>
              <w:pStyle w:val="12"/>
              <w:ind w:left="118"/>
              <w:rPr>
                <w:rFonts w:ascii="Noto Sans Mono CJK JP"/>
                <w:sz w:val="20"/>
              </w:rPr>
            </w:pPr>
            <w:r>
              <w:rPr>
                <w:rFonts w:ascii="Noto Sans Mono CJK JP"/>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29" cstate="print"/>
                          <a:stretch>
                            <a:fillRect/>
                          </a:stretch>
                        </pic:blipFill>
                        <pic:spPr>
                          <a:xfrm>
                            <a:off x="0" y="0"/>
                            <a:ext cx="2484281" cy="164439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83" w:hRule="atLeast"/>
        </w:trPr>
        <w:tc>
          <w:tcPr>
            <w:tcW w:w="4108" w:type="dxa"/>
          </w:tcPr>
          <w:p>
            <w:pPr>
              <w:pStyle w:val="12"/>
              <w:spacing w:before="107" w:line="256" w:lineRule="exact"/>
              <w:ind w:left="1588" w:right="1512"/>
              <w:jc w:val="center"/>
              <w:rPr>
                <w:rFonts w:ascii="Times New Roman"/>
                <w:sz w:val="24"/>
              </w:rPr>
            </w:pPr>
            <w:r>
              <w:rPr>
                <w:rFonts w:ascii="Times New Roman"/>
                <w:sz w:val="24"/>
              </w:rPr>
              <w:t>YOLO v2</w:t>
            </w:r>
          </w:p>
        </w:tc>
        <w:tc>
          <w:tcPr>
            <w:tcW w:w="4196" w:type="dxa"/>
          </w:tcPr>
          <w:p>
            <w:pPr>
              <w:pStyle w:val="12"/>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line="220" w:lineRule="auto"/>
        <w:jc w:val="both"/>
        <w:sectPr>
          <w:pgSz w:w="11910" w:h="16840"/>
          <w:pgMar w:top="1580" w:right="1120" w:bottom="1380" w:left="1220" w:header="0" w:footer="1181" w:gutter="0"/>
          <w:cols w:space="720" w:num="1"/>
        </w:sectPr>
      </w:pPr>
    </w:p>
    <w:tbl>
      <w:tblPr>
        <w:tblStyle w:val="9"/>
        <w:tblW w:w="9202" w:type="dxa"/>
        <w:tblInd w:w="131" w:type="dxa"/>
        <w:tblLayout w:type="fixed"/>
        <w:tblCellMar>
          <w:top w:w="0" w:type="dxa"/>
          <w:left w:w="0" w:type="dxa"/>
          <w:bottom w:w="0" w:type="dxa"/>
          <w:right w:w="0" w:type="dxa"/>
        </w:tblCellMar>
      </w:tblPr>
      <w:tblGrid>
        <w:gridCol w:w="4597"/>
        <w:gridCol w:w="4605"/>
      </w:tblGrid>
      <w:tr>
        <w:tblPrEx>
          <w:tblLayout w:type="fixed"/>
          <w:tblCellMar>
            <w:top w:w="0" w:type="dxa"/>
            <w:left w:w="0" w:type="dxa"/>
            <w:bottom w:w="0" w:type="dxa"/>
            <w:right w:w="0" w:type="dxa"/>
          </w:tblCellMar>
        </w:tblPrEx>
        <w:trPr>
          <w:trHeight w:val="3896" w:hRule="atLeast"/>
        </w:trPr>
        <w:tc>
          <w:tcPr>
            <w:tcW w:w="4597" w:type="dxa"/>
          </w:tcPr>
          <w:p>
            <w:pPr>
              <w:pStyle w:val="12"/>
              <w:ind w:left="200"/>
              <w:rPr>
                <w:rFonts w:ascii="Noto Sans Mono CJK JP"/>
                <w:sz w:val="20"/>
              </w:rPr>
            </w:pPr>
            <w:r>
              <w:rPr>
                <w:rFonts w:ascii="Noto Sans Mono CJK JP"/>
                <w:sz w:val="20"/>
                <w:lang w:val="en-US" w:bidi="ar-SA"/>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30" cstate="print"/>
                          <a:stretch>
                            <a:fillRect/>
                          </a:stretch>
                        </pic:blipFill>
                        <pic:spPr>
                          <a:xfrm>
                            <a:off x="0" y="0"/>
                            <a:ext cx="2683838" cy="2391918"/>
                          </a:xfrm>
                          <a:prstGeom prst="rect">
                            <a:avLst/>
                          </a:prstGeom>
                        </pic:spPr>
                      </pic:pic>
                    </a:graphicData>
                  </a:graphic>
                </wp:inline>
              </w:drawing>
            </w:r>
          </w:p>
        </w:tc>
        <w:tc>
          <w:tcPr>
            <w:tcW w:w="4605" w:type="dxa"/>
          </w:tcPr>
          <w:p>
            <w:pPr>
              <w:pStyle w:val="12"/>
              <w:ind w:left="182"/>
              <w:rPr>
                <w:rFonts w:ascii="Noto Sans Mono CJK JP"/>
                <w:sz w:val="20"/>
              </w:rPr>
            </w:pPr>
            <w:r>
              <w:rPr>
                <w:rFonts w:ascii="Noto Sans Mono CJK JP"/>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31" cstate="print"/>
                          <a:stretch>
                            <a:fillRect/>
                          </a:stretch>
                        </pic:blipFill>
                        <pic:spPr>
                          <a:xfrm>
                            <a:off x="0" y="0"/>
                            <a:ext cx="2705709" cy="2414301"/>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3" w:hRule="atLeast"/>
        </w:trPr>
        <w:tc>
          <w:tcPr>
            <w:tcW w:w="4597" w:type="dxa"/>
          </w:tcPr>
          <w:p>
            <w:pPr>
              <w:pStyle w:val="12"/>
              <w:spacing w:before="118" w:line="256" w:lineRule="exact"/>
              <w:ind w:left="1802" w:right="1787"/>
              <w:jc w:val="center"/>
              <w:rPr>
                <w:rFonts w:ascii="Times New Roman"/>
                <w:sz w:val="24"/>
              </w:rPr>
            </w:pPr>
            <w:r>
              <w:rPr>
                <w:rFonts w:ascii="Times New Roman"/>
                <w:sz w:val="24"/>
              </w:rPr>
              <w:t>YOLO v2</w:t>
            </w:r>
          </w:p>
        </w:tc>
        <w:tc>
          <w:tcPr>
            <w:tcW w:w="4605" w:type="dxa"/>
          </w:tcPr>
          <w:p>
            <w:pPr>
              <w:pStyle w:val="12"/>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9"/>
        <w:tblW w:w="9225" w:type="dxa"/>
        <w:tblInd w:w="109" w:type="dxa"/>
        <w:tblLayout w:type="fixed"/>
        <w:tblCellMar>
          <w:top w:w="0" w:type="dxa"/>
          <w:left w:w="0" w:type="dxa"/>
          <w:bottom w:w="0" w:type="dxa"/>
          <w:right w:w="0" w:type="dxa"/>
        </w:tblCellMar>
      </w:tblPr>
      <w:tblGrid>
        <w:gridCol w:w="4626"/>
        <w:gridCol w:w="4599"/>
      </w:tblGrid>
      <w:tr>
        <w:tblPrEx>
          <w:tblLayout w:type="fixed"/>
          <w:tblCellMar>
            <w:top w:w="0" w:type="dxa"/>
            <w:left w:w="0" w:type="dxa"/>
            <w:bottom w:w="0" w:type="dxa"/>
            <w:right w:w="0" w:type="dxa"/>
          </w:tblCellMar>
        </w:tblPrEx>
        <w:trPr>
          <w:trHeight w:val="2952" w:hRule="atLeast"/>
        </w:trPr>
        <w:tc>
          <w:tcPr>
            <w:tcW w:w="4626" w:type="dxa"/>
          </w:tcPr>
          <w:p>
            <w:pPr>
              <w:pStyle w:val="12"/>
              <w:ind w:left="200"/>
              <w:rPr>
                <w:rFonts w:ascii="Noto Sans Mono CJK JP"/>
                <w:sz w:val="20"/>
              </w:rPr>
            </w:pPr>
            <w:r>
              <w:rPr>
                <w:rFonts w:ascii="Noto Sans Mono CJK JP"/>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32" cstate="print"/>
                          <a:stretch>
                            <a:fillRect/>
                          </a:stretch>
                        </pic:blipFill>
                        <pic:spPr>
                          <a:xfrm>
                            <a:off x="0" y="0"/>
                            <a:ext cx="2705084" cy="1798891"/>
                          </a:xfrm>
                          <a:prstGeom prst="rect">
                            <a:avLst/>
                          </a:prstGeom>
                        </pic:spPr>
                      </pic:pic>
                    </a:graphicData>
                  </a:graphic>
                </wp:inline>
              </w:drawing>
            </w:r>
          </w:p>
        </w:tc>
        <w:tc>
          <w:tcPr>
            <w:tcW w:w="4599" w:type="dxa"/>
          </w:tcPr>
          <w:p>
            <w:pPr>
              <w:pStyle w:val="12"/>
              <w:ind w:left="175"/>
              <w:rPr>
                <w:rFonts w:ascii="Noto Sans Mono CJK JP"/>
                <w:sz w:val="20"/>
              </w:rPr>
            </w:pPr>
            <w:r>
              <w:rPr>
                <w:rFonts w:ascii="Noto Sans Mono CJK JP"/>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33" cstate="print"/>
                          <a:stretch>
                            <a:fillRect/>
                          </a:stretch>
                        </pic:blipFill>
                        <pic:spPr>
                          <a:xfrm>
                            <a:off x="0" y="0"/>
                            <a:ext cx="2657789" cy="1771650"/>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2" w:hRule="atLeast"/>
        </w:trPr>
        <w:tc>
          <w:tcPr>
            <w:tcW w:w="4626" w:type="dxa"/>
          </w:tcPr>
          <w:p>
            <w:pPr>
              <w:pStyle w:val="12"/>
              <w:spacing w:before="116" w:line="256" w:lineRule="exact"/>
              <w:ind w:left="1825" w:right="1794"/>
              <w:jc w:val="center"/>
              <w:rPr>
                <w:rFonts w:ascii="Times New Roman"/>
                <w:sz w:val="24"/>
              </w:rPr>
            </w:pPr>
            <w:r>
              <w:rPr>
                <w:rFonts w:ascii="Times New Roman"/>
                <w:sz w:val="24"/>
              </w:rPr>
              <w:t>YOLO v2</w:t>
            </w:r>
          </w:p>
        </w:tc>
        <w:tc>
          <w:tcPr>
            <w:tcW w:w="4599" w:type="dxa"/>
          </w:tcPr>
          <w:p>
            <w:pPr>
              <w:pStyle w:val="12"/>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line="488" w:lineRule="exact"/>
        <w:sectPr>
          <w:pgSz w:w="11910" w:h="16840"/>
          <w:pgMar w:top="1480" w:right="1120" w:bottom="1380" w:left="1220" w:header="0" w:footer="1181" w:gutter="0"/>
          <w:cols w:space="720" w:num="1"/>
        </w:sectPr>
      </w:pPr>
    </w:p>
    <w:tbl>
      <w:tblPr>
        <w:tblStyle w:val="9"/>
        <w:tblW w:w="9207" w:type="dxa"/>
        <w:tblInd w:w="119" w:type="dxa"/>
        <w:tblLayout w:type="fixed"/>
        <w:tblCellMar>
          <w:top w:w="0" w:type="dxa"/>
          <w:left w:w="0" w:type="dxa"/>
          <w:bottom w:w="0" w:type="dxa"/>
          <w:right w:w="0" w:type="dxa"/>
        </w:tblCellMar>
      </w:tblPr>
      <w:tblGrid>
        <w:gridCol w:w="4616"/>
        <w:gridCol w:w="4591"/>
      </w:tblGrid>
      <w:tr>
        <w:tblPrEx>
          <w:tblLayout w:type="fixed"/>
          <w:tblCellMar>
            <w:top w:w="0" w:type="dxa"/>
            <w:left w:w="0" w:type="dxa"/>
            <w:bottom w:w="0" w:type="dxa"/>
            <w:right w:w="0" w:type="dxa"/>
          </w:tblCellMar>
        </w:tblPrEx>
        <w:trPr>
          <w:trHeight w:val="6459" w:hRule="atLeast"/>
        </w:trPr>
        <w:tc>
          <w:tcPr>
            <w:tcW w:w="4616" w:type="dxa"/>
          </w:tcPr>
          <w:p>
            <w:pPr>
              <w:pStyle w:val="12"/>
              <w:ind w:left="200"/>
              <w:rPr>
                <w:rFonts w:ascii="Noto Sans Mono CJK JP"/>
                <w:sz w:val="20"/>
              </w:rPr>
            </w:pPr>
            <w:r>
              <w:rPr>
                <w:rFonts w:ascii="Noto Sans Mono CJK JP"/>
                <w:sz w:val="20"/>
                <w:lang w:val="en-US" w:bidi="ar-SA"/>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34" cstate="print"/>
                          <a:stretch>
                            <a:fillRect/>
                          </a:stretch>
                        </pic:blipFill>
                        <pic:spPr>
                          <a:xfrm>
                            <a:off x="0" y="0"/>
                            <a:ext cx="2699092" cy="4046601"/>
                          </a:xfrm>
                          <a:prstGeom prst="rect">
                            <a:avLst/>
                          </a:prstGeom>
                        </pic:spPr>
                      </pic:pic>
                    </a:graphicData>
                  </a:graphic>
                </wp:inline>
              </w:drawing>
            </w:r>
          </w:p>
        </w:tc>
        <w:tc>
          <w:tcPr>
            <w:tcW w:w="4591" w:type="dxa"/>
          </w:tcPr>
          <w:p>
            <w:pPr>
              <w:pStyle w:val="12"/>
              <w:ind w:left="175"/>
              <w:rPr>
                <w:rFonts w:ascii="Noto Sans Mono CJK JP"/>
                <w:sz w:val="20"/>
              </w:rPr>
            </w:pPr>
            <w:r>
              <w:rPr>
                <w:rFonts w:ascii="Noto Sans Mono CJK JP"/>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35" cstate="print"/>
                          <a:stretch>
                            <a:fillRect/>
                          </a:stretch>
                        </pic:blipFill>
                        <pic:spPr>
                          <a:xfrm>
                            <a:off x="0" y="0"/>
                            <a:ext cx="2689473" cy="4049077"/>
                          </a:xfrm>
                          <a:prstGeom prst="rect">
                            <a:avLst/>
                          </a:prstGeom>
                        </pic:spPr>
                      </pic:pic>
                    </a:graphicData>
                  </a:graphic>
                </wp:inline>
              </w:drawing>
            </w:r>
          </w:p>
        </w:tc>
      </w:tr>
      <w:tr>
        <w:tblPrEx>
          <w:tblLayout w:type="fixed"/>
          <w:tblCellMar>
            <w:top w:w="0" w:type="dxa"/>
            <w:left w:w="0" w:type="dxa"/>
            <w:bottom w:w="0" w:type="dxa"/>
            <w:right w:w="0" w:type="dxa"/>
          </w:tblCellMar>
        </w:tblPrEx>
        <w:trPr>
          <w:trHeight w:val="368" w:hRule="atLeast"/>
        </w:trPr>
        <w:tc>
          <w:tcPr>
            <w:tcW w:w="4616" w:type="dxa"/>
          </w:tcPr>
          <w:p>
            <w:pPr>
              <w:pStyle w:val="12"/>
              <w:spacing w:before="92" w:line="256" w:lineRule="exact"/>
              <w:ind w:left="1815" w:right="1794"/>
              <w:jc w:val="center"/>
              <w:rPr>
                <w:rFonts w:ascii="Times New Roman"/>
                <w:sz w:val="24"/>
              </w:rPr>
            </w:pPr>
            <w:r>
              <w:rPr>
                <w:rFonts w:ascii="Times New Roman"/>
                <w:sz w:val="24"/>
              </w:rPr>
              <w:t>YOLO v2</w:t>
            </w:r>
          </w:p>
        </w:tc>
        <w:tc>
          <w:tcPr>
            <w:tcW w:w="4591" w:type="dxa"/>
          </w:tcPr>
          <w:p>
            <w:pPr>
              <w:pStyle w:val="12"/>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line="480" w:lineRule="exact"/>
        <w:sectPr>
          <w:pgSz w:w="11910" w:h="16840"/>
          <w:pgMar w:top="1440" w:right="1120" w:bottom="1380" w:left="1220" w:header="0" w:footer="1181" w:gutter="0"/>
          <w:cols w:space="720" w:num="1"/>
        </w:sectPr>
      </w:pPr>
    </w:p>
    <w:p>
      <w:pPr>
        <w:pStyle w:val="2"/>
        <w:numPr>
          <w:ilvl w:val="0"/>
          <w:numId w:val="2"/>
        </w:numPr>
        <w:tabs>
          <w:tab w:val="left" w:pos="420"/>
        </w:tabs>
        <w:spacing w:line="514" w:lineRule="exact"/>
        <w:ind w:left="419" w:hanging="278"/>
        <w:rPr>
          <w:rFonts w:ascii="Times New Roman" w:eastAsia="Times New Roman"/>
        </w:rPr>
      </w:pPr>
      <w:bookmarkStart w:id="22" w:name="_bookmark20"/>
      <w:bookmarkEnd w:id="22"/>
      <w:bookmarkStart w:id="23" w:name="_Toc4086749"/>
      <w:r>
        <w:t>结论与展望</w:t>
      </w:r>
      <w:bookmarkEnd w:id="23"/>
    </w:p>
    <w:p>
      <w:pPr>
        <w:pStyle w:val="3"/>
        <w:spacing w:line="488" w:lineRule="exact"/>
      </w:pPr>
      <w:bookmarkStart w:id="24" w:name="_bookmark21"/>
      <w:bookmarkEnd w:id="24"/>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25" w:name="_bookmark22"/>
      <w:bookmarkEnd w:id="25"/>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line="220" w:lineRule="auto"/>
        <w:jc w:val="both"/>
        <w:sectPr>
          <w:pgSz w:w="11910" w:h="16840"/>
          <w:pgMar w:top="1420" w:right="1120" w:bottom="1380" w:left="1220" w:header="0" w:footer="1181" w:gutter="0"/>
          <w:cols w:space="720" w:num="1"/>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line="220" w:lineRule="auto"/>
        <w:sectPr>
          <w:pgSz w:w="11910" w:h="16840"/>
          <w:pgMar w:top="1380" w:right="1120" w:bottom="1380" w:left="1220" w:header="0" w:footer="1181" w:gutter="0"/>
          <w:cols w:space="720" w:num="1"/>
        </w:sectPr>
      </w:pPr>
    </w:p>
    <w:p>
      <w:pPr>
        <w:pStyle w:val="2"/>
        <w:ind w:left="3962" w:firstLine="0"/>
      </w:pPr>
      <w:bookmarkStart w:id="26" w:name="_bookmark23"/>
      <w:bookmarkEnd w:id="26"/>
      <w:bookmarkStart w:id="27" w:name="_Toc4086750"/>
      <w:r>
        <w:t>参 考 文 献</w:t>
      </w:r>
      <w:bookmarkEnd w:id="27"/>
    </w:p>
    <w:p>
      <w:pPr>
        <w:pStyle w:val="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Pr>
          <w:rFonts w:ascii="Times New Roman"/>
          <w:lang w:val="en-US"/>
        </w:rPr>
        <w:t>European Conference on Computer Vision, 2016: 354-370.</w:t>
      </w:r>
    </w:p>
    <w:p>
      <w:pPr>
        <w:pStyle w:val="3"/>
        <w:spacing w:line="408" w:lineRule="auto"/>
        <w:ind w:left="700" w:hanging="560"/>
        <w:rPr>
          <w:rFonts w:ascii="Times New Roman"/>
          <w:lang w:val="en-US"/>
        </w:rPr>
      </w:pPr>
      <w:r>
        <w:rPr>
          <w:rFonts w:ascii="Times New Roman"/>
          <w:lang w:val="en-US"/>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lang w:val="en-US"/>
        </w:rPr>
      </w:pPr>
      <w:r>
        <w:rPr>
          <w:rFonts w:ascii="Times New Roman"/>
          <w:lang w:val="en-US"/>
        </w:rPr>
        <w:t xml:space="preserve">Everingham M, </w:t>
      </w:r>
      <w:r>
        <w:rPr>
          <w:rFonts w:ascii="Times New Roman"/>
          <w:spacing w:val="-10"/>
          <w:lang w:val="en-US"/>
        </w:rPr>
        <w:t xml:space="preserve">Van </w:t>
      </w:r>
      <w:r>
        <w:rPr>
          <w:rFonts w:ascii="Times New Roman"/>
          <w:lang w:val="en-US"/>
        </w:rPr>
        <w:t xml:space="preserve">Gool </w:t>
      </w:r>
      <w:r>
        <w:rPr>
          <w:rFonts w:ascii="Times New Roman"/>
          <w:spacing w:val="-3"/>
          <w:lang w:val="en-US"/>
        </w:rPr>
        <w:t xml:space="preserve">L, </w:t>
      </w:r>
      <w:r>
        <w:rPr>
          <w:rFonts w:ascii="Times New Roman"/>
          <w:lang w:val="en-US"/>
        </w:rPr>
        <w:t xml:space="preserve">Williams C K </w:t>
      </w:r>
      <w:r>
        <w:rPr>
          <w:rFonts w:ascii="Times New Roman"/>
          <w:spacing w:val="-3"/>
          <w:lang w:val="en-US"/>
        </w:rPr>
        <w:t xml:space="preserve">I, </w:t>
      </w:r>
      <w:r>
        <w:rPr>
          <w:rFonts w:ascii="Times New Roman"/>
          <w:lang w:val="en-US"/>
        </w:rPr>
        <w:t xml:space="preserve">et al. The </w:t>
      </w:r>
      <w:r>
        <w:rPr>
          <w:rFonts w:ascii="Times New Roman"/>
          <w:spacing w:val="-4"/>
          <w:lang w:val="en-US"/>
        </w:rPr>
        <w:t xml:space="preserve">PASCAL </w:t>
      </w:r>
      <w:r>
        <w:rPr>
          <w:rFonts w:ascii="Times New Roman"/>
          <w:spacing w:val="-3"/>
          <w:lang w:val="en-US"/>
        </w:rPr>
        <w:t xml:space="preserve">Visual </w:t>
      </w:r>
      <w:r>
        <w:rPr>
          <w:rFonts w:ascii="Times New Roman"/>
          <w:lang w:val="en-US"/>
        </w:rPr>
        <w:t xml:space="preserve">Object Classes (VOC) Challenge[J]. International Journal of Computer </w:t>
      </w:r>
      <w:r>
        <w:rPr>
          <w:rFonts w:ascii="Times New Roman"/>
          <w:spacing w:val="-3"/>
          <w:lang w:val="en-US"/>
        </w:rPr>
        <w:t xml:space="preserve">Vision, </w:t>
      </w:r>
      <w:r>
        <w:rPr>
          <w:rFonts w:ascii="Times New Roman"/>
          <w:lang w:val="en-US"/>
        </w:rPr>
        <w:t>2010, 88(2): 303-338.</w:t>
      </w:r>
    </w:p>
    <w:p>
      <w:pPr>
        <w:pStyle w:val="3"/>
        <w:spacing w:line="408" w:lineRule="auto"/>
        <w:ind w:left="700" w:right="199" w:hanging="560"/>
        <w:rPr>
          <w:rFonts w:ascii="Times New Roman"/>
          <w:lang w:val="en-US"/>
        </w:rPr>
      </w:pPr>
      <w:r>
        <w:rPr>
          <w:rFonts w:ascii="Times New Roman"/>
          <w:lang w:val="en-US"/>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lang w:val="en-US"/>
        </w:rPr>
      </w:pPr>
      <w:r>
        <w:rPr>
          <w:rFonts w:ascii="Times New Roman"/>
          <w:lang w:val="en-US"/>
        </w:rPr>
        <w:t>Girshick R. Fast R-CNN[C]. Proceedings of the IEEE International Conference on Computer Vision, 2015: 1440-1448.</w:t>
      </w:r>
    </w:p>
    <w:p>
      <w:pPr>
        <w:pStyle w:val="3"/>
        <w:spacing w:line="408" w:lineRule="auto"/>
        <w:ind w:right="357"/>
        <w:rPr>
          <w:rFonts w:ascii="Times New Roman" w:hAnsi="Times New Roman"/>
          <w:lang w:val="en-US"/>
        </w:rPr>
      </w:pPr>
      <w:r>
        <w:rPr>
          <w:rFonts w:ascii="Times New Roman" w:hAnsi="Times New Roman"/>
          <w:lang w:val="en-US"/>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lang w:val="en-US"/>
        </w:rPr>
      </w:pPr>
      <w:r>
        <w:rPr>
          <w:rFonts w:ascii="Times New Roman"/>
          <w:lang w:val="en-US"/>
        </w:rPr>
        <w:t>Science, 2006, 313(5786): 504-507.</w:t>
      </w:r>
    </w:p>
    <w:p>
      <w:pPr>
        <w:pStyle w:val="3"/>
        <w:spacing w:before="180" w:line="408" w:lineRule="auto"/>
        <w:ind w:left="700" w:right="625" w:hanging="560"/>
        <w:rPr>
          <w:rFonts w:ascii="Times New Roman"/>
          <w:lang w:val="en-US"/>
        </w:rPr>
      </w:pPr>
      <w:r>
        <w:rPr>
          <w:rFonts w:ascii="Times New Roman"/>
          <w:lang w:val="en-US"/>
        </w:rPr>
        <w:t>Hinton G E, Osindero S, The Y W. A fast learning algorithm for deep belief nets[J]. Neural Computation, 2006, 18(7): 1527-1554.</w:t>
      </w:r>
    </w:p>
    <w:p>
      <w:pPr>
        <w:pStyle w:val="3"/>
        <w:spacing w:line="408" w:lineRule="auto"/>
        <w:ind w:left="700" w:hanging="560"/>
        <w:rPr>
          <w:rFonts w:ascii="Times New Roman"/>
          <w:lang w:val="en-US"/>
        </w:rPr>
      </w:pPr>
      <w:r>
        <w:rPr>
          <w:rFonts w:ascii="Times New Roman"/>
          <w:lang w:val="en-US"/>
        </w:rPr>
        <w:t xml:space="preserve">Lecun </w:t>
      </w:r>
      <w:r>
        <w:rPr>
          <w:rFonts w:ascii="Times New Roman"/>
          <w:spacing w:val="-16"/>
          <w:lang w:val="en-US"/>
        </w:rPr>
        <w:t xml:space="preserve">Y, </w:t>
      </w:r>
      <w:r>
        <w:rPr>
          <w:rFonts w:ascii="Times New Roman"/>
          <w:lang w:val="en-US"/>
        </w:rPr>
        <w:t xml:space="preserve">Bottou L, Bengio Y Haffner </w:t>
      </w:r>
      <w:r>
        <w:rPr>
          <w:rFonts w:ascii="Times New Roman"/>
          <w:spacing w:val="-14"/>
          <w:lang w:val="en-US"/>
        </w:rPr>
        <w:t xml:space="preserve">P. </w:t>
      </w:r>
      <w:r>
        <w:rPr>
          <w:rFonts w:ascii="Times New Roman"/>
          <w:lang w:val="en-US"/>
        </w:rPr>
        <w:t>Gradient-Based Learning Applied to Document Recognition[J]. Proceedings of the IEEE 1998, 86(11): 2278-2324</w:t>
      </w:r>
    </w:p>
    <w:p>
      <w:pPr>
        <w:pStyle w:val="3"/>
        <w:spacing w:line="408" w:lineRule="auto"/>
        <w:ind w:left="700" w:hanging="560"/>
        <w:rPr>
          <w:rFonts w:ascii="Times New Roman" w:hAnsi="Times New Roman"/>
          <w:lang w:val="en-US"/>
        </w:rPr>
      </w:pPr>
      <w:r>
        <w:rPr>
          <w:rFonts w:ascii="Times New Roman" w:hAnsi="Times New Roman"/>
          <w:lang w:val="en-US"/>
        </w:rPr>
        <w:t xml:space="preserve">Lin T </w:t>
      </w:r>
      <w:r>
        <w:rPr>
          <w:rFonts w:ascii="Times New Roman" w:hAnsi="Times New Roman"/>
          <w:spacing w:val="-16"/>
          <w:lang w:val="en-US"/>
        </w:rPr>
        <w:t xml:space="preserve">Y, </w:t>
      </w:r>
      <w:r>
        <w:rPr>
          <w:rFonts w:ascii="Times New Roman" w:hAnsi="Times New Roman"/>
          <w:spacing w:val="-7"/>
          <w:lang w:val="en-US"/>
        </w:rPr>
        <w:t xml:space="preserve">Dollár </w:t>
      </w:r>
      <w:r>
        <w:rPr>
          <w:rFonts w:ascii="Times New Roman" w:hAnsi="Times New Roman"/>
          <w:spacing w:val="-14"/>
          <w:lang w:val="en-US"/>
        </w:rPr>
        <w:t xml:space="preserve">P, </w:t>
      </w:r>
      <w:r>
        <w:rPr>
          <w:rFonts w:ascii="Times New Roman" w:hAnsi="Times New Roman"/>
          <w:lang w:val="en-US"/>
        </w:rPr>
        <w:t>Girshick R, et al. Feature Pyramid Networks for Object Detection[J]. arXiv preprint arXiv: 1612.03144, 2016</w:t>
      </w:r>
    </w:p>
    <w:p>
      <w:pPr>
        <w:pStyle w:val="3"/>
        <w:spacing w:line="408" w:lineRule="auto"/>
        <w:ind w:left="700" w:right="130" w:hanging="560"/>
        <w:rPr>
          <w:rFonts w:ascii="Times New Roman"/>
          <w:lang w:val="en-US"/>
        </w:rPr>
      </w:pPr>
      <w:r>
        <w:rPr>
          <w:rFonts w:ascii="Times New Roman"/>
          <w:lang w:val="en-US"/>
        </w:rPr>
        <w:t>Liu W, Anguelov D, Erhan D, et al. SSD: Single shot multibox detector[C]. European Conference on Computer Vision, 2016: 21-37</w:t>
      </w:r>
    </w:p>
    <w:p>
      <w:pPr>
        <w:pStyle w:val="3"/>
        <w:spacing w:line="408" w:lineRule="auto"/>
        <w:ind w:left="700" w:right="130" w:hanging="560"/>
        <w:rPr>
          <w:rFonts w:ascii="Times New Roman"/>
          <w:lang w:val="en-US"/>
        </w:rPr>
      </w:pPr>
      <w:r>
        <w:rPr>
          <w:rFonts w:ascii="Times New Roman"/>
          <w:lang w:val="en-US"/>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lang w:val="en-US"/>
        </w:rPr>
      </w:pPr>
      <w:r>
        <w:rPr>
          <w:rFonts w:ascii="Times New Roman"/>
          <w:lang w:val="en-US"/>
        </w:rPr>
        <w:t>Redmon J, Farhadi A. YOLO9000: better, faster, stronger[J]. arXiv preprint arXiv: 1612.08242, 2016: 1-9.</w:t>
      </w:r>
    </w:p>
    <w:p>
      <w:pPr>
        <w:spacing w:line="408" w:lineRule="auto"/>
        <w:rPr>
          <w:rFonts w:ascii="Times New Roman"/>
          <w:lang w:val="en-US"/>
        </w:rPr>
        <w:sectPr>
          <w:pgSz w:w="11910" w:h="16840"/>
          <w:pgMar w:top="1440" w:right="1120" w:bottom="1380" w:left="1220" w:header="0" w:footer="1181" w:gutter="0"/>
          <w:cols w:space="720" w:num="1"/>
        </w:sectPr>
      </w:pPr>
    </w:p>
    <w:p>
      <w:pPr>
        <w:pStyle w:val="3"/>
        <w:spacing w:before="77" w:line="408" w:lineRule="auto"/>
        <w:ind w:left="700" w:right="258" w:hanging="560"/>
        <w:rPr>
          <w:rFonts w:ascii="Times New Roman"/>
          <w:lang w:val="en-US"/>
        </w:rPr>
      </w:pPr>
      <w:r>
        <w:rPr>
          <w:rFonts w:ascii="Times New Roman"/>
          <w:lang w:val="en-US"/>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lang w:val="en-US"/>
        </w:rPr>
      </w:pPr>
      <w:r>
        <w:rPr>
          <w:rFonts w:ascii="Times New Roman"/>
          <w:lang w:val="en-US"/>
        </w:rPr>
        <w:t>Szegedy C, Liu W, Jia Y, et al. Going deeper with convolutions[C]. Proceedings of the IEEE Conference on Computer Vision and Pattern Recognition, 2015: 1-9.</w:t>
      </w:r>
    </w:p>
    <w:p>
      <w:pPr>
        <w:spacing w:line="408" w:lineRule="auto"/>
        <w:rPr>
          <w:rFonts w:ascii="Times New Roman"/>
          <w:lang w:val="en-US"/>
        </w:rPr>
        <w:sectPr>
          <w:pgSz w:w="11910" w:h="16840"/>
          <w:pgMar w:top="1360" w:right="1120" w:bottom="1380" w:left="1220" w:header="0" w:footer="1181" w:gutter="0"/>
          <w:cols w:space="720" w:num="1"/>
        </w:sectPr>
      </w:pPr>
    </w:p>
    <w:p>
      <w:pPr>
        <w:pStyle w:val="2"/>
        <w:tabs>
          <w:tab w:val="left" w:pos="5013"/>
        </w:tabs>
        <w:ind w:left="4173" w:firstLine="0"/>
      </w:pPr>
      <w:bookmarkStart w:id="28" w:name="_bookmark24"/>
      <w:bookmarkEnd w:id="28"/>
      <w:bookmarkStart w:id="29" w:name="_Toc4086751"/>
      <w:r>
        <w:t>致</w:t>
      </w:r>
      <w:r>
        <w:tab/>
      </w:r>
      <w:r>
        <w:t>谢</w:t>
      </w:r>
      <w:bookmarkEnd w:id="29"/>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Noto Sans Mono CJK JP">
    <w:panose1 w:val="020B0500000000000000"/>
    <w:charset w:val="86"/>
    <w:family w:val="swiss"/>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Cambria">
    <w:altName w:val="FreeSerif"/>
    <w:panose1 w:val="02040503050406030204"/>
    <w:charset w:val="00"/>
    <w:family w:val="roman"/>
    <w:pitch w:val="default"/>
    <w:sig w:usb0="00000000" w:usb1="00000000" w:usb2="02000000" w:usb3="00000000" w:csb0="0000019F" w:csb1="00000000"/>
  </w:font>
  <w:font w:name="Monospace">
    <w:altName w:val="Times New Roman"/>
    <w:panose1 w:val="020B0609030804020204"/>
    <w:charset w:val="00"/>
    <w:family w:val="auto"/>
    <w:pitch w:val="default"/>
    <w:sig w:usb0="00000000" w:usb1="00000000" w:usb2="00000000" w:usb3="00000000" w:csb0="001D016D"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 w:name="Noto Sans CJK JP">
    <w:panose1 w:val="020B0600000000000000"/>
    <w:charset w:val="86"/>
    <w:family w:val="auto"/>
    <w:pitch w:val="default"/>
    <w:sig w:usb0="30000003" w:usb1="2BDF3C10" w:usb2="00000016" w:usb3="00000000" w:csb0="602E0107"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834968"/>
      <w:docPartObj>
        <w:docPartGallery w:val="autotext"/>
      </w:docPartObj>
    </w:sdtPr>
    <w:sdtContent>
      <w:p>
        <w:pPr>
          <w:pStyle w:val="4"/>
          <w:jc w:val="center"/>
        </w:pPr>
        <w:r>
          <w:fldChar w:fldCharType="begin"/>
        </w:r>
        <w:r>
          <w:instrText xml:space="preserve">PAGE   \* MERGEFORMAT</w:instrText>
        </w:r>
        <w:r>
          <w:fldChar w:fldCharType="separate"/>
        </w:r>
        <w:r>
          <w:t>4</w:t>
        </w:r>
        <w:r>
          <w:fldChar w:fldCharType="end"/>
        </w:r>
      </w:p>
    </w:sdtContent>
  </w:sdt>
  <w:p>
    <w:pPr>
      <w:pStyle w:val="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4"/>
          <w:jc w:val="center"/>
        </w:pPr>
        <w:r>
          <w:fldChar w:fldCharType="begin"/>
        </w:r>
        <w:r>
          <w:instrText xml:space="preserve">PAGE   \* MERGEFORMAT</w:instrText>
        </w:r>
        <w:r>
          <w:fldChar w:fldCharType="separate"/>
        </w:r>
        <w:r>
          <w:t>20</w:t>
        </w:r>
        <w:r>
          <w:fldChar w:fldCharType="end"/>
        </w:r>
      </w:p>
    </w:sdtContent>
  </w:sdt>
  <w:p>
    <w:pPr>
      <w:pStyle w:val="3"/>
      <w:spacing w:line="14" w:lineRule="auto"/>
      <w:ind w:left="0"/>
      <w:rPr>
        <w:sz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pPr>
      <w:rPr>
        <w:rFonts w:hint="default"/>
        <w:lang w:val="zh-CN" w:eastAsia="zh-CN" w:bidi="zh-CN"/>
      </w:rPr>
    </w:lvl>
    <w:lvl w:ilvl="1" w:tentative="0">
      <w:start w:val="2"/>
      <w:numFmt w:val="decimal"/>
      <w:lvlText w:val="%1.%2"/>
      <w:lvlJc w:val="left"/>
      <w:pPr>
        <w:ind w:left="561" w:hanging="420"/>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4470F2"/>
    <w:rsid w:val="004470F2"/>
    <w:rsid w:val="0052692D"/>
    <w:rsid w:val="00660694"/>
    <w:rsid w:val="007A3B6F"/>
    <w:rsid w:val="00884D6C"/>
    <w:rsid w:val="00A34F2B"/>
    <w:rsid w:val="00CF6C45"/>
    <w:rsid w:val="00DE0C4F"/>
    <w:rsid w:val="00E23E3C"/>
    <w:rsid w:val="00E374D7"/>
    <w:rsid w:val="00E6005D"/>
    <w:rsid w:val="00F66D8A"/>
    <w:rsid w:val="00F970F8"/>
    <w:rsid w:val="0FF70122"/>
    <w:rsid w:val="177EB443"/>
    <w:rsid w:val="17BFEDAA"/>
    <w:rsid w:val="1B9DCF8D"/>
    <w:rsid w:val="1CE703F2"/>
    <w:rsid w:val="1F749703"/>
    <w:rsid w:val="1FFB52FE"/>
    <w:rsid w:val="24B9EB49"/>
    <w:rsid w:val="2FE664EB"/>
    <w:rsid w:val="3A5798B5"/>
    <w:rsid w:val="3BBE17F9"/>
    <w:rsid w:val="3EEFC85B"/>
    <w:rsid w:val="3EFDFE65"/>
    <w:rsid w:val="3FE47EB9"/>
    <w:rsid w:val="3FFF4214"/>
    <w:rsid w:val="47E9FCFC"/>
    <w:rsid w:val="4E776002"/>
    <w:rsid w:val="4F7EA96A"/>
    <w:rsid w:val="4FE981B0"/>
    <w:rsid w:val="52BC9846"/>
    <w:rsid w:val="53E9F550"/>
    <w:rsid w:val="55E7E7FA"/>
    <w:rsid w:val="55FD899B"/>
    <w:rsid w:val="57C737EE"/>
    <w:rsid w:val="57E3106D"/>
    <w:rsid w:val="57FF0781"/>
    <w:rsid w:val="5A7B003C"/>
    <w:rsid w:val="5BFFA3A8"/>
    <w:rsid w:val="5CDFDF73"/>
    <w:rsid w:val="5CF73D3E"/>
    <w:rsid w:val="5EFD2B29"/>
    <w:rsid w:val="5FEFD856"/>
    <w:rsid w:val="66F71310"/>
    <w:rsid w:val="6BAAA052"/>
    <w:rsid w:val="6CF78AEA"/>
    <w:rsid w:val="6F7FB4A0"/>
    <w:rsid w:val="6FEEA80C"/>
    <w:rsid w:val="72FFB05B"/>
    <w:rsid w:val="73ED88DD"/>
    <w:rsid w:val="73F5135D"/>
    <w:rsid w:val="73FB7406"/>
    <w:rsid w:val="757FE2E4"/>
    <w:rsid w:val="75F7823F"/>
    <w:rsid w:val="76ED075F"/>
    <w:rsid w:val="77B685D5"/>
    <w:rsid w:val="79CBB21C"/>
    <w:rsid w:val="7BB7FFE6"/>
    <w:rsid w:val="7BFF8E68"/>
    <w:rsid w:val="7C8F5EF9"/>
    <w:rsid w:val="7DBFB31C"/>
    <w:rsid w:val="7E76EBA9"/>
    <w:rsid w:val="7EAFBB2B"/>
    <w:rsid w:val="7EDFD8A2"/>
    <w:rsid w:val="7FCCEB08"/>
    <w:rsid w:val="7FED1866"/>
    <w:rsid w:val="7FFF1608"/>
    <w:rsid w:val="86F567D2"/>
    <w:rsid w:val="8F3F7BF6"/>
    <w:rsid w:val="9643C6FF"/>
    <w:rsid w:val="A3FFAC03"/>
    <w:rsid w:val="ACDD5B39"/>
    <w:rsid w:val="AF770B2D"/>
    <w:rsid w:val="AFE719EB"/>
    <w:rsid w:val="AFFA76EE"/>
    <w:rsid w:val="B37ED9AB"/>
    <w:rsid w:val="B4E5CDDC"/>
    <w:rsid w:val="B7DA79D4"/>
    <w:rsid w:val="BB5E9A44"/>
    <w:rsid w:val="BD7715FD"/>
    <w:rsid w:val="BD7F99B4"/>
    <w:rsid w:val="BE795856"/>
    <w:rsid w:val="BFA70BF7"/>
    <w:rsid w:val="BFBB63B5"/>
    <w:rsid w:val="BFF9171D"/>
    <w:rsid w:val="CDDF82BC"/>
    <w:rsid w:val="CE75787B"/>
    <w:rsid w:val="CE78EECF"/>
    <w:rsid w:val="D7FFA653"/>
    <w:rsid w:val="DD0D8D2B"/>
    <w:rsid w:val="DFE76327"/>
    <w:rsid w:val="DFFA211F"/>
    <w:rsid w:val="DFFC8D1F"/>
    <w:rsid w:val="EA3E025B"/>
    <w:rsid w:val="EAFBA139"/>
    <w:rsid w:val="EDF5E2CB"/>
    <w:rsid w:val="EFF63867"/>
    <w:rsid w:val="F0D4BD79"/>
    <w:rsid w:val="F3A613E9"/>
    <w:rsid w:val="F4F0EDF7"/>
    <w:rsid w:val="F4FF66BB"/>
    <w:rsid w:val="F4FFE941"/>
    <w:rsid w:val="F5764004"/>
    <w:rsid w:val="F5BC9F0E"/>
    <w:rsid w:val="F6C3271A"/>
    <w:rsid w:val="F6FD1FC9"/>
    <w:rsid w:val="F6FECA49"/>
    <w:rsid w:val="F6FFF74B"/>
    <w:rsid w:val="F94529FC"/>
    <w:rsid w:val="F98E5028"/>
    <w:rsid w:val="FA6F8C3E"/>
    <w:rsid w:val="FB7FAE44"/>
    <w:rsid w:val="FC1615B0"/>
    <w:rsid w:val="FC7DFC65"/>
    <w:rsid w:val="FDBE3864"/>
    <w:rsid w:val="FEF7A92C"/>
    <w:rsid w:val="FF337B4F"/>
    <w:rsid w:val="FF371EE5"/>
    <w:rsid w:val="FF7FB471"/>
    <w:rsid w:val="FF9E14AA"/>
    <w:rsid w:val="FF9E5099"/>
    <w:rsid w:val="FFAF3DF4"/>
    <w:rsid w:val="FFB1428E"/>
    <w:rsid w:val="FFBA7656"/>
    <w:rsid w:val="FFDD50D8"/>
    <w:rsid w:val="FFFA3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link w:val="15"/>
    <w:qFormat/>
    <w:uiPriority w:val="0"/>
    <w:pPr>
      <w:spacing w:line="494" w:lineRule="exact"/>
      <w:ind w:left="419" w:hanging="278"/>
      <w:outlineLvl w:val="0"/>
    </w:pPr>
    <w:rPr>
      <w:sz w:val="28"/>
      <w:szCs w:val="28"/>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1"/>
    <w:pPr>
      <w:ind w:left="141"/>
    </w:pPr>
    <w:rPr>
      <w:sz w:val="24"/>
      <w:szCs w:val="24"/>
    </w:rPr>
  </w:style>
  <w:style w:type="paragraph" w:styleId="4">
    <w:name w:val="footer"/>
    <w:basedOn w:val="1"/>
    <w:link w:val="14"/>
    <w:qFormat/>
    <w:uiPriority w:val="99"/>
    <w:pPr>
      <w:tabs>
        <w:tab w:val="center" w:pos="4153"/>
        <w:tab w:val="right" w:pos="8306"/>
      </w:tabs>
      <w:snapToGrid w:val="0"/>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spacing w:line="468" w:lineRule="exact"/>
      <w:ind w:left="561" w:hanging="420"/>
    </w:pPr>
    <w:rPr>
      <w:sz w:val="24"/>
      <w:szCs w:val="24"/>
    </w:rPr>
  </w:style>
  <w:style w:type="character" w:styleId="8">
    <w:name w:val="Hyperlink"/>
    <w:basedOn w:val="7"/>
    <w:unhideWhenUsed/>
    <w:qFormat/>
    <w:uiPriority w:val="99"/>
    <w:rPr>
      <w:color w:val="0000FF" w:themeColor="hyperlink"/>
      <w:u w:val="single"/>
    </w:rPr>
  </w:style>
  <w:style w:type="table" w:customStyle="1" w:styleId="10">
    <w:name w:val="Table Normal1"/>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spacing w:line="468" w:lineRule="exact"/>
      <w:ind w:left="561" w:hanging="420"/>
    </w:pPr>
  </w:style>
  <w:style w:type="paragraph" w:customStyle="1" w:styleId="12">
    <w:name w:val="Table Paragraph"/>
    <w:basedOn w:val="1"/>
    <w:qFormat/>
    <w:uiPriority w:val="1"/>
    <w:rPr>
      <w:rFonts w:ascii="DejaVu Sans" w:hAnsi="DejaVu Sans" w:eastAsia="DejaVu Sans" w:cs="DejaVu Sans"/>
    </w:rPr>
  </w:style>
  <w:style w:type="character" w:customStyle="1" w:styleId="13">
    <w:name w:val="页眉 Char"/>
    <w:basedOn w:val="7"/>
    <w:link w:val="5"/>
    <w:uiPriority w:val="0"/>
    <w:rPr>
      <w:rFonts w:ascii="Noto Sans Mono CJK JP" w:hAnsi="Noto Sans Mono CJK JP" w:eastAsia="Noto Sans Mono CJK JP" w:cs="Noto Sans Mono CJK JP"/>
      <w:sz w:val="18"/>
      <w:szCs w:val="18"/>
      <w:lang w:val="zh-CN" w:bidi="zh-CN"/>
    </w:rPr>
  </w:style>
  <w:style w:type="character" w:customStyle="1" w:styleId="14">
    <w:name w:val="页脚 Char"/>
    <w:basedOn w:val="7"/>
    <w:link w:val="4"/>
    <w:qFormat/>
    <w:uiPriority w:val="99"/>
    <w:rPr>
      <w:rFonts w:ascii="Noto Sans Mono CJK JP" w:hAnsi="Noto Sans Mono CJK JP" w:eastAsia="Noto Sans Mono CJK JP" w:cs="Noto Sans Mono CJK JP"/>
      <w:sz w:val="18"/>
      <w:szCs w:val="18"/>
      <w:lang w:val="zh-CN" w:bidi="zh-CN"/>
    </w:rPr>
  </w:style>
  <w:style w:type="character" w:customStyle="1" w:styleId="15">
    <w:name w:val="标题 1 Char"/>
    <w:basedOn w:val="7"/>
    <w:link w:val="2"/>
    <w:qFormat/>
    <w:uiPriority w:val="0"/>
    <w:rPr>
      <w:rFonts w:ascii="Noto Sans Mono CJK JP" w:hAnsi="Noto Sans Mono CJK JP" w:eastAsia="Noto Sans Mono CJK JP" w:cs="Noto Sans Mono CJK JP"/>
      <w:sz w:val="28"/>
      <w:szCs w:val="28"/>
      <w:lang w:val="zh-CN" w:bidi="zh-CN"/>
    </w:rPr>
  </w:style>
  <w:style w:type="character" w:customStyle="1" w:styleId="16">
    <w:name w:val="GT中文强调"/>
    <w:uiPriority w:val="0"/>
    <w:rPr>
      <w:rFonts w:eastAsia="黑体"/>
    </w:rPr>
  </w:style>
  <w:style w:type="paragraph" w:customStyle="1" w:styleId="17">
    <w:name w:val="GT非目录主标题"/>
    <w:basedOn w:val="1"/>
    <w:next w:val="1"/>
    <w:qFormat/>
    <w:uiPriority w:val="0"/>
    <w:pPr>
      <w:widowControl/>
      <w:autoSpaceDE/>
      <w:autoSpaceDN/>
      <w:spacing w:line="360" w:lineRule="auto"/>
      <w:jc w:val="center"/>
    </w:pPr>
    <w:rPr>
      <w:rFonts w:ascii="Times New Roman" w:hAnsi="Times New Roman" w:eastAsia="黑体" w:cs="宋体"/>
      <w:kern w:val="2"/>
      <w:sz w:val="28"/>
      <w:szCs w:val="28"/>
      <w:lang w:val="en-US" w:bidi="ar-SA"/>
    </w:rPr>
  </w:style>
  <w:style w:type="paragraph" w:customStyle="1" w:styleId="18">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72"/>
    <customShpInfo spid="_x0000_s1066"/>
    <customShpInfo spid="_x0000_s1067"/>
    <customShpInfo spid="_x0000_s1068"/>
    <customShpInfo spid="_x0000_s1069"/>
    <customShpInfo spid="_x0000_s1065"/>
    <customShpInfo spid="_x0000_s1071"/>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2866</Words>
  <Characters>16339</Characters>
  <Lines>136</Lines>
  <Paragraphs>38</Paragraphs>
  <TotalTime>10</TotalTime>
  <ScaleCrop>false</ScaleCrop>
  <LinksUpToDate>false</LinksUpToDate>
  <CharactersWithSpaces>19167</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2019-03-22T16:51:00Z</dcterms:created>
  <dc:creator>黎子健</dc:creator>
  <cp:lastModifiedBy>vimi</cp:lastModifiedBy>
  <dcterms:modified xsi:type="dcterms:W3CDTF">2019-03-22T11:17:50Z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