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BF132" w14:textId="77777777" w:rsidR="00216E55" w:rsidRDefault="00216E55" w:rsidP="00216E55">
      <w:pPr>
        <w:spacing w:after="0"/>
        <w:jc w:val="center"/>
        <w:rPr>
          <w:b/>
        </w:rPr>
      </w:pPr>
      <w:r>
        <w:rPr>
          <w:b/>
        </w:rPr>
        <w:t xml:space="preserve">ME 8390 / </w:t>
      </w:r>
      <w:proofErr w:type="spellStart"/>
      <w:r>
        <w:rPr>
          <w:b/>
        </w:rPr>
        <w:t>BMEn</w:t>
      </w:r>
      <w:proofErr w:type="spellEnd"/>
      <w:r>
        <w:rPr>
          <w:b/>
        </w:rPr>
        <w:t xml:space="preserve"> 8910</w:t>
      </w:r>
    </w:p>
    <w:p w14:paraId="7EED9E4C" w14:textId="7CDEC58A" w:rsidR="00216E55" w:rsidRDefault="00216E55" w:rsidP="00216E55">
      <w:pPr>
        <w:spacing w:after="0"/>
        <w:jc w:val="center"/>
        <w:rPr>
          <w:b/>
        </w:rPr>
      </w:pPr>
      <w:r>
        <w:rPr>
          <w:b/>
        </w:rPr>
        <w:t>Spring 2015</w:t>
      </w:r>
    </w:p>
    <w:p w14:paraId="41CF8363" w14:textId="31F0D379" w:rsidR="00714F3A" w:rsidRDefault="00ED2FAD" w:rsidP="00216E55">
      <w:pPr>
        <w:spacing w:after="0"/>
        <w:jc w:val="center"/>
        <w:rPr>
          <w:b/>
        </w:rPr>
      </w:pPr>
      <w:proofErr w:type="spellStart"/>
      <w:r>
        <w:rPr>
          <w:b/>
        </w:rPr>
        <w:t>Mathematica</w:t>
      </w:r>
      <w:proofErr w:type="spellEnd"/>
      <w:r>
        <w:rPr>
          <w:b/>
        </w:rPr>
        <w:t xml:space="preserve"> Workbooks</w:t>
      </w:r>
      <w:r w:rsidR="002879F9" w:rsidRPr="002879F9">
        <w:rPr>
          <w:b/>
        </w:rPr>
        <w:t>:</w:t>
      </w:r>
    </w:p>
    <w:p w14:paraId="5CC20B4A" w14:textId="77777777" w:rsidR="003E3472" w:rsidRDefault="003E3472" w:rsidP="00216E55">
      <w:pPr>
        <w:spacing w:after="0"/>
        <w:jc w:val="center"/>
        <w:rPr>
          <w:b/>
        </w:rPr>
      </w:pPr>
    </w:p>
    <w:p w14:paraId="1B37F472" w14:textId="4CA975BB" w:rsidR="003E3472" w:rsidRDefault="003E3472" w:rsidP="00216E55">
      <w:pPr>
        <w:spacing w:after="0"/>
        <w:jc w:val="center"/>
        <w:rPr>
          <w:b/>
        </w:rPr>
      </w:pPr>
      <w:r>
        <w:rPr>
          <w:b/>
        </w:rPr>
        <w:t>DROPBOX FOLDER:</w:t>
      </w:r>
      <w:bookmarkStart w:id="0" w:name="_GoBack"/>
      <w:bookmarkEnd w:id="0"/>
    </w:p>
    <w:p w14:paraId="1BBF59C3" w14:textId="2D597AA0" w:rsidR="003E3472" w:rsidRDefault="003E3472" w:rsidP="00216E55">
      <w:pPr>
        <w:spacing w:after="0"/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3E3472">
        <w:rPr>
          <w:b/>
        </w:rPr>
        <w:instrText>https://www.dropbox.com/sh/b55mdg76bykufh9/AAD0WSJ6C5HowiLY7UJTGKCaa?dl=0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221482">
        <w:rPr>
          <w:rStyle w:val="Hyperlink"/>
          <w:b/>
        </w:rPr>
        <w:t>https://www.dropbox.com/sh/b55mdg76bykufh9/AAD0WSJ6C5HowiLY7UJTGKCaa?dl=0</w:t>
      </w:r>
      <w:r>
        <w:rPr>
          <w:b/>
        </w:rPr>
        <w:fldChar w:fldCharType="end"/>
      </w:r>
    </w:p>
    <w:p w14:paraId="24B8F63A" w14:textId="77777777" w:rsidR="003E3472" w:rsidRPr="002879F9" w:rsidRDefault="003E3472" w:rsidP="00216E55">
      <w:pPr>
        <w:spacing w:after="0"/>
        <w:jc w:val="center"/>
        <w:rPr>
          <w:b/>
        </w:rPr>
      </w:pPr>
    </w:p>
    <w:p w14:paraId="08F3879B" w14:textId="556E9DE6" w:rsidR="00216E55" w:rsidRPr="00216E55" w:rsidRDefault="00216E55" w:rsidP="00216E5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 w:rsidRPr="00216E55">
        <w:rPr>
          <w:rFonts w:ascii="Times New Roman" w:hAnsi="Times New Roman" w:cs="Times New Roman"/>
        </w:rPr>
        <w:t>https://wwws.cs.umn.edu/download_software/mathematica</w:t>
      </w:r>
    </w:p>
    <w:p w14:paraId="50F0557D" w14:textId="028B4468" w:rsidR="002879F9" w:rsidRPr="00216E55" w:rsidRDefault="003E3472" w:rsidP="00216E55">
      <w:pPr>
        <w:spacing w:after="0"/>
        <w:jc w:val="center"/>
        <w:rPr>
          <w:rFonts w:ascii="Times New Roman" w:hAnsi="Times New Roman" w:cs="Times New Roman"/>
        </w:rPr>
      </w:pPr>
      <w:hyperlink r:id="rId5" w:history="1">
        <w:r w:rsidR="00216E55" w:rsidRPr="00216E55">
          <w:rPr>
            <w:rStyle w:val="Hyperlink"/>
            <w:rFonts w:ascii="Times New Roman" w:hAnsi="Times New Roman" w:cs="Times New Roman"/>
          </w:rPr>
          <w:t>http://reference.wolfram.com/language/?source=nav</w:t>
        </w:r>
      </w:hyperlink>
    </w:p>
    <w:p w14:paraId="658FC9BC" w14:textId="77777777" w:rsidR="00216E55" w:rsidRDefault="00216E55" w:rsidP="00216E55">
      <w:pPr>
        <w:spacing w:after="0"/>
        <w:ind w:left="1440"/>
      </w:pPr>
    </w:p>
    <w:p w14:paraId="2F0C8529" w14:textId="77777777" w:rsidR="002879F9" w:rsidRDefault="002879F9" w:rsidP="002879F9">
      <w:pPr>
        <w:spacing w:after="0"/>
      </w:pPr>
      <w:r>
        <w:t xml:space="preserve">Steady State:  </w:t>
      </w:r>
      <w:r>
        <w:tab/>
      </w:r>
      <w:r w:rsidRPr="002879F9">
        <w:rPr>
          <w:position w:val="-24"/>
        </w:rPr>
        <w:object w:dxaOrig="1340" w:dyaOrig="620" w14:anchorId="2BEDA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pt;height:31pt" o:ole="">
            <v:imagedata r:id="rId6" o:title=""/>
          </v:shape>
          <o:OLEObject Type="Embed" ProgID="Equation.3" ShapeID="_x0000_i1025" DrawAspect="Content" ObjectID="_1357652623" r:id="rId7"/>
        </w:object>
      </w:r>
    </w:p>
    <w:p w14:paraId="0864CF90" w14:textId="6A3CFB94" w:rsidR="003F2B1E" w:rsidRDefault="00CB1F38" w:rsidP="002879F9">
      <w:pPr>
        <w:spacing w:after="0"/>
      </w:pPr>
      <w:r>
        <w:t>2-2-1</w:t>
      </w:r>
      <w:r>
        <w:tab/>
      </w:r>
      <w:r w:rsidR="002879F9">
        <w:t xml:space="preserve">1-D:  </w:t>
      </w:r>
      <w:r w:rsidR="002879F9">
        <w:tab/>
      </w:r>
      <w:r w:rsidR="00ED2FAD">
        <w:t>Fourier’s Law</w:t>
      </w:r>
    </w:p>
    <w:p w14:paraId="0E5D4D30" w14:textId="408C4118" w:rsidR="002879F9" w:rsidRDefault="00CB1F38" w:rsidP="00CB1F38">
      <w:pPr>
        <w:spacing w:after="0"/>
      </w:pPr>
      <w:r>
        <w:t>2-2-2</w:t>
      </w:r>
      <w:r>
        <w:tab/>
      </w:r>
      <w:r w:rsidR="003F2B1E">
        <w:t>1-D</w:t>
      </w:r>
      <w:proofErr w:type="gramStart"/>
      <w:r w:rsidR="003F2B1E">
        <w:t xml:space="preserve">:     </w:t>
      </w:r>
      <w:r w:rsidR="002879F9">
        <w:t>Geometry</w:t>
      </w:r>
      <w:proofErr w:type="gramEnd"/>
      <w:r w:rsidR="002879F9">
        <w:t>:  Cartesian, Cylindrical, Spherical</w:t>
      </w:r>
    </w:p>
    <w:p w14:paraId="2C66F55E" w14:textId="73B583C9" w:rsidR="002879F9" w:rsidRDefault="00CB1F38" w:rsidP="00CB1F38">
      <w:pPr>
        <w:spacing w:after="0"/>
      </w:pPr>
      <w:r>
        <w:t>2-3-1</w:t>
      </w:r>
      <w:r>
        <w:tab/>
      </w:r>
      <w:r w:rsidR="002879F9">
        <w:t xml:space="preserve">1-D:  </w:t>
      </w:r>
      <w:r w:rsidR="002879F9">
        <w:tab/>
        <w:t>with heat generation</w:t>
      </w:r>
    </w:p>
    <w:p w14:paraId="007FF33D" w14:textId="158DA0F2" w:rsidR="002879F9" w:rsidRDefault="00CB1F38" w:rsidP="00CB1F38">
      <w:pPr>
        <w:spacing w:after="0"/>
      </w:pPr>
      <w:r>
        <w:t>2-5-1</w:t>
      </w:r>
      <w:r>
        <w:tab/>
      </w:r>
      <w:r w:rsidR="002879F9">
        <w:t>Special 1-D and Fin Solutions:</w:t>
      </w:r>
    </w:p>
    <w:p w14:paraId="47A30C5A" w14:textId="278AED67" w:rsidR="002879F9" w:rsidRDefault="00ED2FAD" w:rsidP="002879F9">
      <w:pPr>
        <w:spacing w:after="0"/>
      </w:pPr>
      <w:r>
        <w:t>2-5-</w:t>
      </w:r>
      <w:proofErr w:type="gramStart"/>
      <w:r>
        <w:t>2</w:t>
      </w:r>
      <w:r w:rsidR="002879F9">
        <w:tab/>
      </w:r>
      <w:r w:rsidR="003F2B1E">
        <w:tab/>
      </w:r>
      <w:r w:rsidR="002879F9">
        <w:t>Variable X-S area</w:t>
      </w:r>
      <w:proofErr w:type="gramEnd"/>
    </w:p>
    <w:p w14:paraId="551DC471" w14:textId="1B62C445" w:rsidR="002879F9" w:rsidRDefault="002879F9" w:rsidP="002879F9">
      <w:pPr>
        <w:spacing w:after="0"/>
      </w:pPr>
      <w:r>
        <w:tab/>
      </w:r>
      <w:r w:rsidR="003F2B1E">
        <w:tab/>
      </w:r>
      <w:r>
        <w:t>Fin:  Cartesian</w:t>
      </w:r>
    </w:p>
    <w:p w14:paraId="72060FFE" w14:textId="37104104" w:rsidR="002879F9" w:rsidRDefault="002879F9" w:rsidP="002879F9">
      <w:pPr>
        <w:spacing w:after="0"/>
      </w:pPr>
      <w:r>
        <w:tab/>
      </w:r>
      <w:r w:rsidR="003F2B1E">
        <w:tab/>
      </w:r>
      <w:r>
        <w:t>Fin:  Radial</w:t>
      </w:r>
    </w:p>
    <w:p w14:paraId="6DA08785" w14:textId="059B07E7" w:rsidR="002879F9" w:rsidRDefault="002879F9" w:rsidP="002879F9">
      <w:pPr>
        <w:spacing w:after="0"/>
      </w:pPr>
      <w:r>
        <w:tab/>
      </w:r>
      <w:r w:rsidR="003F2B1E">
        <w:tab/>
      </w:r>
      <w:proofErr w:type="spellStart"/>
      <w:r>
        <w:t>Bioheat</w:t>
      </w:r>
      <w:proofErr w:type="spellEnd"/>
      <w:r>
        <w:t xml:space="preserve"> Equation (Fin analog)</w:t>
      </w:r>
    </w:p>
    <w:p w14:paraId="7CEB7DFC" w14:textId="77777777" w:rsidR="003F2B1E" w:rsidRDefault="003F2B1E" w:rsidP="002879F9">
      <w:pPr>
        <w:spacing w:after="0"/>
        <w:rPr>
          <w:b/>
        </w:rPr>
      </w:pPr>
    </w:p>
    <w:p w14:paraId="2905E352" w14:textId="77777777" w:rsidR="002879F9" w:rsidRDefault="002879F9" w:rsidP="002879F9">
      <w:pPr>
        <w:spacing w:after="0"/>
      </w:pPr>
      <w:r>
        <w:t xml:space="preserve">Multi-dimensional:  </w:t>
      </w:r>
      <w:r w:rsidRPr="002879F9">
        <w:rPr>
          <w:position w:val="-24"/>
        </w:rPr>
        <w:object w:dxaOrig="1340" w:dyaOrig="620" w14:anchorId="5757C37E">
          <v:shape id="_x0000_i1026" type="#_x0000_t75" style="width:67pt;height:31pt" o:ole="">
            <v:imagedata r:id="rId8" o:title=""/>
          </v:shape>
          <o:OLEObject Type="Embed" ProgID="Equation.3" ShapeID="_x0000_i1026" DrawAspect="Content" ObjectID="_1357652624" r:id="rId9"/>
        </w:object>
      </w:r>
    </w:p>
    <w:p w14:paraId="27609D0D" w14:textId="175D0E5C" w:rsidR="003F2B1E" w:rsidRDefault="00CB1F38" w:rsidP="003F2B1E">
      <w:pPr>
        <w:spacing w:after="0"/>
      </w:pPr>
      <w:r>
        <w:t>3-2-1</w:t>
      </w:r>
      <w:r>
        <w:tab/>
      </w:r>
      <w:r w:rsidR="002879F9">
        <w:t xml:space="preserve">2-D:  </w:t>
      </w:r>
      <w:r w:rsidR="00ED2FAD">
        <w:t>Exact solution rectangle</w:t>
      </w:r>
    </w:p>
    <w:p w14:paraId="4E3DE50A" w14:textId="5F1DD8EA" w:rsidR="003F2B1E" w:rsidRDefault="003F2B1E" w:rsidP="003F2B1E">
      <w:pPr>
        <w:spacing w:after="0"/>
        <w:ind w:left="720" w:firstLine="720"/>
      </w:pPr>
      <w:r>
        <w:t>Deriv</w:t>
      </w:r>
      <w:r w:rsidR="00ED2FAD">
        <w:t>ative on a boundary (heat flux)</w:t>
      </w:r>
    </w:p>
    <w:p w14:paraId="171CA1C7" w14:textId="45391103" w:rsidR="002879F9" w:rsidRDefault="002879F9" w:rsidP="002879F9">
      <w:pPr>
        <w:spacing w:after="0"/>
      </w:pPr>
      <w:r>
        <w:tab/>
        <w:t xml:space="preserve">2-D:  </w:t>
      </w:r>
      <w:proofErr w:type="spellStart"/>
      <w:r w:rsidR="003F2B1E">
        <w:t>NDSolve</w:t>
      </w:r>
      <w:proofErr w:type="spellEnd"/>
      <w:r w:rsidR="003F2B1E">
        <w:t xml:space="preserve"> with</w:t>
      </w:r>
      <w:r>
        <w:t xml:space="preserve"> heat generation</w:t>
      </w:r>
    </w:p>
    <w:p w14:paraId="77C37E7A" w14:textId="77777777" w:rsidR="002879F9" w:rsidRDefault="002879F9" w:rsidP="002879F9">
      <w:pPr>
        <w:spacing w:after="0"/>
      </w:pPr>
    </w:p>
    <w:p w14:paraId="21D80E9A" w14:textId="77777777" w:rsidR="002879F9" w:rsidRDefault="002879F9" w:rsidP="002879F9">
      <w:pPr>
        <w:spacing w:after="0"/>
      </w:pPr>
      <w:r>
        <w:t xml:space="preserve">Transient:  </w:t>
      </w:r>
      <w:r w:rsidRPr="002879F9">
        <w:rPr>
          <w:position w:val="-24"/>
        </w:rPr>
        <w:object w:dxaOrig="1740" w:dyaOrig="620" w14:anchorId="5CF399E1">
          <v:shape id="_x0000_i1027" type="#_x0000_t75" style="width:87pt;height:31pt" o:ole="">
            <v:imagedata r:id="rId10" o:title=""/>
          </v:shape>
          <o:OLEObject Type="Embed" ProgID="Equation.3" ShapeID="_x0000_i1027" DrawAspect="Content" ObjectID="_1357652625" r:id="rId11"/>
        </w:object>
      </w:r>
    </w:p>
    <w:p w14:paraId="5862937D" w14:textId="65978BCA" w:rsidR="001B515C" w:rsidRDefault="00CB1F38" w:rsidP="002879F9">
      <w:pPr>
        <w:spacing w:after="0"/>
      </w:pPr>
      <w:r>
        <w:t>4-2-1</w:t>
      </w:r>
      <w:r>
        <w:tab/>
      </w:r>
      <w:r w:rsidR="001B515C">
        <w:t xml:space="preserve">Lumped </w:t>
      </w:r>
      <w:r w:rsidR="00541576">
        <w:t>(Lumped vs.</w:t>
      </w:r>
      <w:r w:rsidR="001B515C">
        <w:t xml:space="preserve"> Transient 1 term)</w:t>
      </w:r>
    </w:p>
    <w:p w14:paraId="5F0A1210" w14:textId="17177E46" w:rsidR="004A529D" w:rsidRDefault="00CB1F38" w:rsidP="004A529D">
      <w:pPr>
        <w:spacing w:after="0"/>
      </w:pPr>
      <w:r>
        <w:t>4-4-1</w:t>
      </w:r>
      <w:r>
        <w:tab/>
      </w:r>
      <w:r w:rsidR="002879F9">
        <w:t xml:space="preserve">SOV </w:t>
      </w:r>
      <w:proofErr w:type="gramStart"/>
      <w:r w:rsidR="002879F9">
        <w:t>–</w:t>
      </w:r>
      <w:r w:rsidR="001B515C">
        <w:t xml:space="preserve">  Case</w:t>
      </w:r>
      <w:proofErr w:type="gramEnd"/>
      <w:r w:rsidR="001B515C">
        <w:t xml:space="preserve"> 9 – analytical solution (</w:t>
      </w:r>
      <w:proofErr w:type="spellStart"/>
      <w:r w:rsidR="001B515C">
        <w:t>Ozisik</w:t>
      </w:r>
      <w:proofErr w:type="spellEnd"/>
      <w:r w:rsidR="001B515C">
        <w:t xml:space="preserve"> Table 2.1)</w:t>
      </w:r>
    </w:p>
    <w:p w14:paraId="79D5C8B2" w14:textId="19184AFF" w:rsidR="00541576" w:rsidRDefault="00EA6333" w:rsidP="004A529D">
      <w:pPr>
        <w:spacing w:after="0"/>
      </w:pPr>
      <w:r>
        <w:t>4-4-2</w:t>
      </w:r>
      <w:r>
        <w:tab/>
      </w:r>
      <w:proofErr w:type="spellStart"/>
      <w:r w:rsidR="001B515C">
        <w:t>NDSolve</w:t>
      </w:r>
      <w:proofErr w:type="spellEnd"/>
      <w:r w:rsidR="00541576">
        <w:t>^</w:t>
      </w:r>
      <w:r w:rsidR="001B515C">
        <w:t>:  1-</w:t>
      </w:r>
      <w:proofErr w:type="gramStart"/>
      <w:r w:rsidR="001B515C">
        <w:t>Dheat(</w:t>
      </w:r>
      <w:proofErr w:type="gramEnd"/>
      <w:r w:rsidR="001B515C">
        <w:t>WORKS) (w/ and w/o g) can compare to SOV</w:t>
      </w:r>
    </w:p>
    <w:p w14:paraId="57760515" w14:textId="77777777" w:rsidR="00ED2FAD" w:rsidRDefault="00ED2FAD" w:rsidP="004A529D">
      <w:pPr>
        <w:spacing w:after="0"/>
      </w:pPr>
    </w:p>
    <w:p w14:paraId="65ADDE1A" w14:textId="77777777" w:rsidR="00ED2FAD" w:rsidRDefault="00ED2FAD" w:rsidP="004A529D">
      <w:pPr>
        <w:spacing w:after="0"/>
      </w:pPr>
    </w:p>
    <w:p w14:paraId="52A055A4" w14:textId="6C025456" w:rsidR="00ED2FAD" w:rsidRDefault="00ED2FAD" w:rsidP="004A529D">
      <w:pPr>
        <w:spacing w:after="0"/>
      </w:pPr>
      <w:r>
        <w:t xml:space="preserve">METHOD OF LINES (MOL):  Used in </w:t>
      </w:r>
      <w:proofErr w:type="spellStart"/>
      <w:r>
        <w:t>NDSolve</w:t>
      </w:r>
      <w:proofErr w:type="spellEnd"/>
      <w:r>
        <w:t xml:space="preserve"> to approach PDE solutions in </w:t>
      </w:r>
      <w:proofErr w:type="spellStart"/>
      <w:r>
        <w:t>MMatica</w:t>
      </w:r>
      <w:proofErr w:type="spellEnd"/>
    </w:p>
    <w:p w14:paraId="33F62949" w14:textId="1AFF63B2" w:rsidR="00541576" w:rsidRDefault="00ED2FAD" w:rsidP="00541576">
      <w:pPr>
        <w:spacing w:after="0"/>
      </w:pPr>
      <w:r>
        <w:t>(</w:t>
      </w:r>
      <w:r w:rsidR="00541576">
        <w:t>^</w:t>
      </w:r>
      <w:r w:rsidR="00541576" w:rsidRPr="004A529D">
        <w:t>http://reference.wolfram.com/language/tut</w:t>
      </w:r>
      <w:r>
        <w:t>orial/NDSolveMethodOfLines.html)</w:t>
      </w:r>
    </w:p>
    <w:p w14:paraId="1939FA36" w14:textId="77777777" w:rsidR="001B515C" w:rsidRDefault="001B515C" w:rsidP="002879F9">
      <w:pPr>
        <w:spacing w:after="0"/>
      </w:pPr>
    </w:p>
    <w:p w14:paraId="783F2844" w14:textId="77777777" w:rsidR="001B515C" w:rsidRDefault="001B515C" w:rsidP="002879F9">
      <w:pPr>
        <w:spacing w:after="0"/>
        <w:rPr>
          <w:b/>
        </w:rPr>
      </w:pPr>
    </w:p>
    <w:p w14:paraId="4B7EE8C7" w14:textId="2F25C7FD" w:rsidR="007B0FA1" w:rsidRPr="00ED2FAD" w:rsidRDefault="007B0FA1" w:rsidP="00ED2FAD">
      <w:pPr>
        <w:rPr>
          <w:b/>
        </w:rPr>
      </w:pPr>
    </w:p>
    <w:sectPr w:rsidR="007B0FA1" w:rsidRPr="00ED2FAD" w:rsidSect="00EB7F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KJJDOD+TimesNewRoman,Bold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9"/>
    <w:rsid w:val="00094FC2"/>
    <w:rsid w:val="001B515C"/>
    <w:rsid w:val="00216E55"/>
    <w:rsid w:val="002879F9"/>
    <w:rsid w:val="003435DA"/>
    <w:rsid w:val="003864FF"/>
    <w:rsid w:val="003E3472"/>
    <w:rsid w:val="003F2B1E"/>
    <w:rsid w:val="00444C3C"/>
    <w:rsid w:val="004A529D"/>
    <w:rsid w:val="00541576"/>
    <w:rsid w:val="00714F3A"/>
    <w:rsid w:val="007B0FA1"/>
    <w:rsid w:val="00A31399"/>
    <w:rsid w:val="00BD6A34"/>
    <w:rsid w:val="00CB1F38"/>
    <w:rsid w:val="00E05361"/>
    <w:rsid w:val="00EA6333"/>
    <w:rsid w:val="00EB7FB5"/>
    <w:rsid w:val="00ED2F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oNotEmbedSmartTags/>
  <w:decimalSymbol w:val="."/>
  <w:listSeparator w:val=","/>
  <w14:docId w14:val="6121B2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79F9"/>
    <w:pPr>
      <w:widowControl w:val="0"/>
      <w:autoSpaceDE w:val="0"/>
      <w:autoSpaceDN w:val="0"/>
      <w:adjustRightInd w:val="0"/>
      <w:spacing w:after="0"/>
    </w:pPr>
    <w:rPr>
      <w:rFonts w:ascii="KJJDOD+TimesNewRoman,Bold" w:hAnsi="KJJDOD+TimesNewRoman,Bold" w:cs="KJJDOD+TimesNewRoman,Bol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6E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79F9"/>
    <w:pPr>
      <w:widowControl w:val="0"/>
      <w:autoSpaceDE w:val="0"/>
      <w:autoSpaceDN w:val="0"/>
      <w:adjustRightInd w:val="0"/>
      <w:spacing w:after="0"/>
    </w:pPr>
    <w:rPr>
      <w:rFonts w:ascii="KJJDOD+TimesNewRoman,Bold" w:hAnsi="KJJDOD+TimesNewRoman,Bold" w:cs="KJJDOD+TimesNewRoman,Bol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6E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3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ference.wolfram.com/language/?source=nav" TargetMode="Externa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Relationship Id="rId9" Type="http://schemas.openxmlformats.org/officeDocument/2006/relationships/oleObject" Target="embeddings/Microsoft_Equation2.bin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1032</Characters>
  <Application>Microsoft Macintosh Word</Application>
  <DocSecurity>0</DocSecurity>
  <Lines>8</Lines>
  <Paragraphs>2</Paragraphs>
  <ScaleCrop>false</ScaleCrop>
  <Company>UM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Bischof</dc:creator>
  <cp:keywords/>
  <dc:description/>
  <cp:lastModifiedBy>John Bischof</cp:lastModifiedBy>
  <cp:revision>4</cp:revision>
  <dcterms:created xsi:type="dcterms:W3CDTF">2015-01-26T12:38:00Z</dcterms:created>
  <dcterms:modified xsi:type="dcterms:W3CDTF">2015-01-26T22:57:00Z</dcterms:modified>
</cp:coreProperties>
</file>