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购买阿里云/腾讯云/华为云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在云上</w:t>
      </w:r>
      <w:bookmarkStart w:id="0" w:name="_GoBack"/>
      <w:bookmarkEnd w:id="0"/>
      <w:r>
        <w:rPr>
          <w:rFonts w:hint="eastAsia"/>
          <w:lang w:val="en-US" w:eastAsia="zh-CN"/>
        </w:rPr>
        <w:t>实现业务中台基本功能：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商户管理、用户管理、订单管理、商品管理（订单录入、订单上线、订单库存）、支付服务、商户收单、资金结算（清算资金给商户）等核心功能——拆分微服务有：订单商品微服务、用户微服务、商户微服务、收单微服务（下单、调用支付接口、商户收单、资金清算）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实现平台管理的运营系统、服务商户的商户服务系统、服务用户的用户服务系统，并开发相关报表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在商城上线运营一段时间后，根据历史数据，建设数据中台，并对业务中台进行重构，提升新业务接入能力；发掘存量的业务业务数据进行模型训练。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234DD2"/>
    <w:multiLevelType w:val="singleLevel"/>
    <w:tmpl w:val="27234DD2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5NzI1YjEyMjYxMWI0NWFhNjYxZGRkODJiM2VhODAifQ=="/>
  </w:docVars>
  <w:rsids>
    <w:rsidRoot w:val="00000000"/>
    <w:rsid w:val="07B8108E"/>
    <w:rsid w:val="0F735962"/>
    <w:rsid w:val="33C6769C"/>
    <w:rsid w:val="373D12F2"/>
    <w:rsid w:val="4E9E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183</Words>
  <Characters>183</Characters>
  <Lines>0</Lines>
  <Paragraphs>0</Paragraphs>
  <TotalTime>0</TotalTime>
  <ScaleCrop>false</ScaleCrop>
  <LinksUpToDate>false</LinksUpToDate>
  <CharactersWithSpaces>183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2022-09-03T16:55:00Z</dcterms:created>
  <dc:creator>MSI-NB</dc:creator>
  <cp:lastModifiedBy>WPS_liuxgld</cp:lastModifiedBy>
  <dcterms:modified xsi:type="dcterms:W3CDTF">2022-09-04T14:50:55Z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803D57D3C55843C7A01586E9A78C793F</vt:lpwstr>
  </property>
</Properties>
</file>