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A56" w:rsidRPr="00810A56" w:rsidRDefault="004B593B" w:rsidP="00810A56">
      <w:pPr>
        <w:widowControl/>
        <w:spacing w:line="285" w:lineRule="atLeast"/>
        <w:ind w:right="1500"/>
        <w:jc w:val="left"/>
        <w:textAlignment w:val="baseline"/>
        <w:outlineLvl w:val="2"/>
        <w:rPr>
          <w:rFonts w:ascii="Helvetica" w:eastAsia="宋体" w:hAnsi="Helvetica" w:cs="Helvetica"/>
          <w:b/>
          <w:bCs/>
          <w:i/>
          <w:color w:val="000000"/>
          <w:kern w:val="0"/>
          <w:sz w:val="24"/>
          <w:szCs w:val="24"/>
          <w:u w:val="single"/>
        </w:rPr>
      </w:pPr>
      <w:r>
        <w:rPr>
          <w:rFonts w:ascii="Helvetica" w:eastAsia="宋体" w:hAnsi="Helvetica" w:cs="Helvetica"/>
          <w:b/>
          <w:bCs/>
          <w:i/>
          <w:color w:val="000000"/>
          <w:kern w:val="0"/>
          <w:sz w:val="24"/>
          <w:szCs w:val="24"/>
          <w:u w:val="single"/>
        </w:rPr>
        <w:t xml:space="preserve">2 </w:t>
      </w:r>
      <w:hyperlink r:id="rId7" w:history="1">
        <w:r w:rsidR="00810A56" w:rsidRPr="00810A56">
          <w:rPr>
            <w:rFonts w:ascii="Helvetica" w:eastAsia="宋体" w:hAnsi="Helvetica" w:cs="Helvetica"/>
            <w:b/>
            <w:bCs/>
            <w:i/>
            <w:color w:val="333333"/>
            <w:kern w:val="0"/>
            <w:sz w:val="24"/>
            <w:szCs w:val="24"/>
            <w:u w:val="single"/>
            <w:bdr w:val="none" w:sz="0" w:space="0" w:color="auto" w:frame="1"/>
          </w:rPr>
          <w:t>Understanding Marketing's Role</w:t>
        </w:r>
      </w:hyperlink>
    </w:p>
    <w:p w:rsidR="00772B6B" w:rsidRDefault="00772B6B">
      <w:pPr>
        <w:rPr>
          <w:rStyle w:val="transcript"/>
          <w:rFonts w:ascii="Helvetica" w:hAnsi="Helvetica"/>
          <w:color w:val="000000"/>
          <w:sz w:val="20"/>
          <w:szCs w:val="20"/>
          <w:bdr w:val="none" w:sz="0" w:space="0" w:color="auto" w:frame="1"/>
          <w:shd w:val="clear" w:color="auto" w:fill="FFFFFF"/>
        </w:rPr>
      </w:pPr>
    </w:p>
    <w:p w:rsidR="00772B6B" w:rsidRPr="00A76B05" w:rsidRDefault="00772B6B">
      <w:pPr>
        <w:rPr>
          <w:rFonts w:ascii="Avenir-Heavy" w:hAnsi="Avenir-Heavy" w:cs="Avenir-Heavy"/>
          <w:kern w:val="0"/>
          <w:sz w:val="22"/>
        </w:rPr>
      </w:pPr>
      <w:r w:rsidRPr="00A76B05">
        <w:rPr>
          <w:rFonts w:ascii="Avenir-Heavy" w:hAnsi="Avenir-Heavy" w:cs="Avenir-Heavy" w:hint="eastAsia"/>
          <w:kern w:val="0"/>
          <w:sz w:val="22"/>
        </w:rPr>
        <w:t>What is marketing</w:t>
      </w:r>
    </w:p>
    <w:p w:rsidR="00C70035" w:rsidRPr="00A76B05" w:rsidRDefault="00772B6B">
      <w:pPr>
        <w:rPr>
          <w:rFonts w:ascii="Avenir-Heavy" w:hAnsi="Avenir-Heavy" w:cs="Avenir-Heavy"/>
          <w:kern w:val="0"/>
          <w:sz w:val="22"/>
        </w:rPr>
      </w:pPr>
      <w:r w:rsidRPr="00A76B05">
        <w:rPr>
          <w:rFonts w:ascii="Avenir-Heavy" w:hAnsi="Avenir-Heavy" w:cs="Avenir-Heavy"/>
          <w:kern w:val="0"/>
          <w:sz w:val="22"/>
        </w:rPr>
        <w:t xml:space="preserve">The American Marketing Association, or AMA, </w:t>
      </w:r>
      <w:r w:rsidRPr="00A76B05">
        <w:rPr>
          <w:rFonts w:ascii="Avenir-Heavy" w:hAnsi="Avenir-Heavy" w:cs="Avenir-Heavy"/>
          <w:kern w:val="0"/>
          <w:sz w:val="22"/>
          <w14:shadow w14:blurRad="63500" w14:dist="50800" w14:dir="13500000" w14:sx="0" w14:sy="0" w14:kx="0" w14:ky="0" w14:algn="none">
            <w14:srgbClr w14:val="000000">
              <w14:alpha w14:val="50000"/>
            </w14:srgbClr>
          </w14:shadow>
        </w:rPr>
        <w:t xml:space="preserve">defines it as the activity, </w:t>
      </w:r>
      <w:r w:rsidRPr="00C4644D">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set of institutions, and processes for creating, communicating, delivering, and exchanging offerings</w:t>
      </w:r>
      <w:r w:rsidRPr="00303742">
        <w:rPr>
          <w:rFonts w:ascii="Avenir-Heavy" w:hAnsi="Avenir-Heavy" w:cs="Avenir-Heavy"/>
          <w:kern w:val="0"/>
          <w:sz w:val="22"/>
          <w:shd w:val="pct15" w:color="auto" w:fill="FFFFFF"/>
        </w:rPr>
        <w:t>.</w:t>
      </w:r>
      <w:r w:rsidRPr="00A76B05">
        <w:rPr>
          <w:rFonts w:ascii="Avenir-Heavy" w:hAnsi="Avenir-Heavy" w:cs="Avenir-Heavy"/>
          <w:kern w:val="0"/>
          <w:sz w:val="22"/>
        </w:rPr>
        <w:t> That have value for customers, clients, partners, and society at large. Well, that's quite a mouthful. For me, marketing is simply this. It's all about changing beliefs in the minds of customers.</w:t>
      </w:r>
    </w:p>
    <w:p w:rsidR="005B159C" w:rsidRDefault="005B159C">
      <w:pPr>
        <w:rPr>
          <w:rStyle w:val="transcript"/>
          <w:rFonts w:ascii="Helvetica" w:hAnsi="Helvetica"/>
          <w:color w:val="000000"/>
          <w:sz w:val="20"/>
          <w:szCs w:val="20"/>
          <w:bdr w:val="none" w:sz="0" w:space="0" w:color="auto" w:frame="1"/>
          <w:shd w:val="clear" w:color="auto" w:fill="FFFFFF"/>
        </w:rPr>
      </w:pPr>
    </w:p>
    <w:p w:rsidR="005B159C" w:rsidRPr="00071BFC" w:rsidRDefault="005B159C">
      <w:pPr>
        <w:rPr>
          <w:rFonts w:ascii="Avenir-Heavy" w:hAnsi="Avenir-Heavy" w:cs="Avenir-Heavy"/>
          <w:kern w:val="0"/>
        </w:rPr>
      </w:pPr>
      <w:r w:rsidRPr="00071BFC">
        <w:rPr>
          <w:rFonts w:ascii="Avenir-Heavy" w:hAnsi="Avenir-Heavy" w:cs="Avenir-Heavy"/>
          <w:kern w:val="0"/>
          <w:sz w:val="22"/>
        </w:rPr>
        <w:t>Every organization has customers, regardless of whether you're a commercial for-profit firm, or a non-profit. All companies must be seen as relevant to those customers if they want to survive. </w:t>
      </w:r>
      <w:r w:rsidRPr="00071BFC">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Marketing then, is getting customers to believe that your products and services are</w:t>
      </w:r>
      <w:r w:rsidRPr="00071BFC">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 xml:space="preserve"> important,</w:t>
      </w:r>
      <w:r w:rsidRPr="00071BFC">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and that they deliver a better </w:t>
      </w:r>
      <w:r w:rsidRPr="00071BFC">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value</w:t>
      </w:r>
      <w:r w:rsidRPr="00071BFC">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than the competition's.</w:t>
      </w:r>
    </w:p>
    <w:p w:rsidR="00315B4B" w:rsidRDefault="00315B4B">
      <w:pPr>
        <w:rPr>
          <w:rStyle w:val="transcript"/>
          <w:rFonts w:ascii="Helvetica" w:hAnsi="Helvetica"/>
          <w:color w:val="777777"/>
          <w:sz w:val="22"/>
          <w:u w:val="single"/>
          <w:bdr w:val="none" w:sz="0" w:space="0" w:color="auto" w:frame="1"/>
          <w:shd w:val="clear" w:color="auto" w:fill="FFFFFF"/>
        </w:rPr>
      </w:pPr>
    </w:p>
    <w:p w:rsidR="00A76B05" w:rsidRPr="00544A10" w:rsidRDefault="00951796">
      <w:pPr>
        <w:rPr>
          <w:rFonts w:ascii="Avenir-Heavy" w:hAnsi="Avenir-Heavy" w:cs="Avenir-Heavy"/>
          <w:kern w:val="0"/>
          <w:sz w:val="22"/>
        </w:rPr>
      </w:pPr>
      <w:r w:rsidRPr="00544A10">
        <w:rPr>
          <w:rFonts w:ascii="Avenir-Heavy" w:hAnsi="Avenir-Heavy" w:cs="Avenir-Heavy"/>
          <w:kern w:val="0"/>
          <w:sz w:val="22"/>
        </w:rPr>
        <w:t>Companies that excel at marketing not</w:t>
      </w:r>
      <w:r w:rsidRPr="00544A10">
        <w:rPr>
          <w:rFonts w:ascii="Avenir-Heavy" w:hAnsi="Avenir-Heavy" w:cs="Avenir-Heavy"/>
          <w:b/>
          <w:i/>
          <w:kern w:val="0"/>
          <w:sz w:val="22"/>
        </w:rPr>
        <w:t xml:space="preserve"> only survive</w:t>
      </w:r>
      <w:r w:rsidRPr="00544A10">
        <w:rPr>
          <w:rFonts w:ascii="Avenir-Heavy" w:hAnsi="Avenir-Heavy" w:cs="Avenir-Heavy"/>
          <w:kern w:val="0"/>
          <w:sz w:val="22"/>
        </w:rPr>
        <w:t xml:space="preserve">, but they </w:t>
      </w:r>
      <w:r w:rsidRPr="00544A10">
        <w:rPr>
          <w:rFonts w:ascii="Avenir-Heavy" w:hAnsi="Avenir-Heavy" w:cs="Avenir-Heavy"/>
          <w:b/>
          <w:i/>
          <w:kern w:val="0"/>
          <w:sz w:val="22"/>
        </w:rPr>
        <w:t>grow in value</w:t>
      </w:r>
      <w:r w:rsidRPr="00544A10">
        <w:rPr>
          <w:rFonts w:ascii="Avenir-Heavy" w:hAnsi="Avenir-Heavy" w:cs="Avenir-Heavy"/>
          <w:kern w:val="0"/>
          <w:sz w:val="22"/>
        </w:rPr>
        <w:t>.</w:t>
      </w:r>
    </w:p>
    <w:p w:rsidR="00544A10" w:rsidRPr="00544A10" w:rsidRDefault="00544A10">
      <w:pPr>
        <w:rPr>
          <w:rFonts w:ascii="Avenir-Heavy" w:hAnsi="Avenir-Heavy" w:cs="Avenir-Heavy"/>
          <w:kern w:val="0"/>
          <w:sz w:val="22"/>
        </w:rPr>
      </w:pPr>
    </w:p>
    <w:p w:rsidR="00544A10" w:rsidRPr="005156C0" w:rsidRDefault="00544A10">
      <w:pPr>
        <w:rPr>
          <w:rFonts w:ascii="Avenir-Heavy" w:hAnsi="Avenir-Heavy" w:cs="Avenir-Heavy"/>
          <w:b/>
          <w:i/>
          <w:kern w:val="0"/>
          <w:sz w:val="22"/>
        </w:rPr>
      </w:pPr>
      <w:r w:rsidRPr="005156C0">
        <w:rPr>
          <w:rFonts w:ascii="Avenir-Heavy" w:hAnsi="Avenir-Heavy" w:cs="Avenir-Heavy" w:hint="eastAsia"/>
          <w:b/>
          <w:i/>
          <w:kern w:val="0"/>
          <w:sz w:val="22"/>
        </w:rPr>
        <w:t>Consumer trends, Competiton</w:t>
      </w:r>
      <w:r w:rsidR="00C2060B">
        <w:rPr>
          <w:rFonts w:ascii="Avenir-Heavy" w:hAnsi="Avenir-Heavy" w:cs="Avenir-Heavy"/>
          <w:b/>
          <w:i/>
          <w:kern w:val="0"/>
          <w:sz w:val="22"/>
        </w:rPr>
        <w:t xml:space="preserve"> </w:t>
      </w:r>
      <w:r w:rsidRPr="005156C0">
        <w:rPr>
          <w:rFonts w:ascii="Avenir-Heavy" w:hAnsi="Avenir-Heavy" w:cs="Avenir-Heavy" w:hint="eastAsia"/>
          <w:b/>
          <w:i/>
          <w:kern w:val="0"/>
          <w:sz w:val="22"/>
        </w:rPr>
        <w:t>,Technology</w:t>
      </w:r>
    </w:p>
    <w:p w:rsidR="00544A10" w:rsidRPr="00544A10" w:rsidRDefault="00544A10">
      <w:pPr>
        <w:rPr>
          <w:rFonts w:ascii="Avenir-Heavy" w:hAnsi="Avenir-Heavy" w:cs="Avenir-Heavy"/>
          <w:kern w:val="0"/>
          <w:sz w:val="22"/>
        </w:rPr>
      </w:pPr>
      <w:r w:rsidRPr="00544A10">
        <w:rPr>
          <w:rFonts w:ascii="Avenir-Heavy" w:hAnsi="Avenir-Heavy" w:cs="Avenir-Heavy"/>
          <w:kern w:val="0"/>
          <w:sz w:val="22"/>
        </w:rPr>
        <w:t>A good marketer has to adapt to that. Competition changes, new competitors enter the market, and the old competitors try new things to take your customers away. Marketers are also affected by changes in technology.</w:t>
      </w:r>
    </w:p>
    <w:p w:rsidR="00544A10" w:rsidRDefault="00544A10">
      <w:pPr>
        <w:rPr>
          <w:rFonts w:ascii="Avenir-Heavy" w:hAnsi="Avenir-Heavy" w:cs="Avenir-Heavy"/>
          <w:kern w:val="0"/>
          <w:sz w:val="22"/>
        </w:rPr>
      </w:pPr>
    </w:p>
    <w:p w:rsidR="00BB5E0D" w:rsidRDefault="005156C0">
      <w:pPr>
        <w:rPr>
          <w:rFonts w:ascii="Avenir-Heavy" w:hAnsi="Avenir-Heavy" w:cs="Avenir-Heavy"/>
          <w:kern w:val="0"/>
          <w:sz w:val="22"/>
        </w:rPr>
      </w:pPr>
      <w:r w:rsidRPr="00CC0EE4">
        <w:rPr>
          <w:rFonts w:ascii="Avenir-Heavy" w:hAnsi="Avenir-Heavy" w:cs="Avenir-Heavy"/>
          <w:kern w:val="0"/>
          <w:sz w:val="22"/>
        </w:rPr>
        <w:t>A sudden downturn in the economy, stiffer regulations in your industry, or a surprise election result, might impact consumer behavior. You can't predict these changes, but you can adapt to them if you have two things.</w:t>
      </w:r>
    </w:p>
    <w:p w:rsidR="00BB5E0D" w:rsidRPr="00BB5E0D" w:rsidRDefault="005156C0" w:rsidP="00BB5E0D">
      <w:pPr>
        <w:pStyle w:val="a3"/>
        <w:numPr>
          <w:ilvl w:val="0"/>
          <w:numId w:val="1"/>
        </w:numPr>
        <w:ind w:firstLineChars="0"/>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pPr>
      <w:r w:rsidRPr="00BB5E0D">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A well thought out marketing strategy</w:t>
      </w:r>
    </w:p>
    <w:p w:rsidR="00BB5E0D" w:rsidRPr="00BB5E0D" w:rsidRDefault="00BB5E0D" w:rsidP="00BB5E0D">
      <w:pPr>
        <w:ind w:firstLine="42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r w:rsidRPr="00BB5E0D">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A marketing strategy defines which customers you're going after. </w:t>
      </w:r>
      <w:r w:rsidR="00D814AE" w:rsidRPr="006B43A8">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And how you'll change their beliefs about your products and services.</w:t>
      </w:r>
    </w:p>
    <w:p w:rsidR="005156C0" w:rsidRDefault="00BB5E0D" w:rsidP="00BB5E0D">
      <w:pPr>
        <w:pStyle w:val="a3"/>
        <w:numPr>
          <w:ilvl w:val="0"/>
          <w:numId w:val="1"/>
        </w:numPr>
        <w:ind w:firstLineChars="0"/>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pPr>
      <w:r>
        <w:rPr>
          <w:rFonts w:ascii="Avenir-Heavy" w:hAnsi="Avenir-Heavy" w:cs="Avenir-Heavy" w:hint="eastAsia"/>
          <w:b/>
          <w:i/>
          <w:kern w:val="0"/>
          <w:sz w:val="22"/>
          <w:shd w:val="pct15" w:color="auto" w:fill="FFFFFF"/>
          <w14:shadow w14:blurRad="63500" w14:dist="50800" w14:dir="13500000" w14:sx="0" w14:sy="0" w14:kx="0" w14:ky="0" w14:algn="none">
            <w14:srgbClr w14:val="000000">
              <w14:alpha w14:val="50000"/>
            </w14:srgbClr>
          </w14:shadow>
        </w:rPr>
        <w:t>A</w:t>
      </w:r>
      <w:r w:rsidR="005156C0" w:rsidRPr="006A6E79">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nd a written marketing plan. </w:t>
      </w:r>
    </w:p>
    <w:p w:rsidR="00D555AE" w:rsidRDefault="00D555AE" w:rsidP="00D555AE">
      <w:pPr>
        <w:ind w:firstLine="42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r>
        <w:rPr>
          <w:rStyle w:val="apple-converted-space"/>
          <w:rFonts w:ascii="Helvetica" w:hAnsi="Helvetica" w:cs="Helvetica"/>
          <w:color w:val="777777"/>
          <w:sz w:val="20"/>
          <w:szCs w:val="20"/>
          <w:bdr w:val="none" w:sz="0" w:space="0" w:color="auto" w:frame="1"/>
          <w:shd w:val="clear" w:color="auto" w:fill="FFFFFF"/>
        </w:rPr>
        <w:t> </w:t>
      </w:r>
      <w:r w:rsidRPr="00D555AE">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outlines the specific steps you'll take to implement your strategy.</w:t>
      </w:r>
    </w:p>
    <w:p w:rsidR="00810A56" w:rsidRDefault="00810A56" w:rsidP="00D555AE">
      <w:pPr>
        <w:ind w:firstLine="42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p>
    <w:p w:rsidR="00810A56" w:rsidRDefault="00810A56" w:rsidP="00D555AE">
      <w:pPr>
        <w:ind w:firstLine="42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p>
    <w:p w:rsidR="00810A56" w:rsidRPr="006A1116" w:rsidRDefault="006A1116" w:rsidP="005D63A6">
      <w:pPr>
        <w:rPr>
          <w:rFonts w:ascii="Avenir-Heavy" w:hAnsi="Avenir-Heavy" w:cs="Avenir-Heavy"/>
          <w:b/>
          <w:i/>
          <w:kern w:val="0"/>
          <w:sz w:val="22"/>
          <w:u w:val="single"/>
          <w:shd w:val="pct15" w:color="auto" w:fill="FFFFFF"/>
          <w14:shadow w14:blurRad="63500" w14:dist="50800" w14:dir="13500000" w14:sx="0" w14:sy="0" w14:kx="0" w14:ky="0" w14:algn="none">
            <w14:srgbClr w14:val="000000">
              <w14:alpha w14:val="50000"/>
            </w14:srgbClr>
          </w14:shadow>
        </w:rPr>
      </w:pPr>
      <w:r w:rsidRPr="006A1116">
        <w:rPr>
          <w:rFonts w:ascii="Helvetica" w:hAnsi="Helvetica" w:cs="Helvetica"/>
          <w:b/>
          <w:i/>
          <w:color w:val="333333"/>
          <w:sz w:val="20"/>
          <w:szCs w:val="20"/>
          <w:u w:val="single"/>
          <w:bdr w:val="none" w:sz="0" w:space="0" w:color="auto" w:frame="1"/>
          <w:shd w:val="clear" w:color="auto" w:fill="EFEFEF"/>
        </w:rPr>
        <w:t xml:space="preserve">2.2 </w:t>
      </w:r>
      <w:hyperlink r:id="rId8" w:history="1">
        <w:r w:rsidR="00810A56" w:rsidRPr="006A1116">
          <w:rPr>
            <w:rStyle w:val="a4"/>
            <w:rFonts w:ascii="Helvetica" w:hAnsi="Helvetica" w:cs="Helvetica"/>
            <w:b/>
            <w:i/>
            <w:color w:val="685846"/>
            <w:sz w:val="20"/>
            <w:szCs w:val="20"/>
            <w:bdr w:val="none" w:sz="0" w:space="0" w:color="auto" w:frame="1"/>
          </w:rPr>
          <w:t>Understanding the planning process</w:t>
        </w:r>
      </w:hyperlink>
    </w:p>
    <w:p w:rsidR="00810A56" w:rsidRDefault="00810A56" w:rsidP="00D555AE">
      <w:pPr>
        <w:ind w:firstLine="420"/>
        <w:rPr>
          <w:rStyle w:val="transcript"/>
          <w:rFonts w:ascii="Helvetica" w:hAnsi="Helvetica" w:cs="Helvetica"/>
          <w:color w:val="777777"/>
          <w:sz w:val="20"/>
          <w:szCs w:val="20"/>
          <w:bdr w:val="none" w:sz="0" w:space="0" w:color="auto" w:frame="1"/>
          <w:shd w:val="clear" w:color="auto" w:fill="FFFFFF"/>
        </w:rPr>
      </w:pPr>
      <w:r>
        <w:rPr>
          <w:rStyle w:val="transcript"/>
          <w:rFonts w:ascii="Helvetica" w:hAnsi="Helvetica" w:cs="Helvetica"/>
          <w:color w:val="777777"/>
          <w:sz w:val="20"/>
          <w:szCs w:val="20"/>
          <w:bdr w:val="none" w:sz="0" w:space="0" w:color="auto" w:frame="1"/>
          <w:shd w:val="clear" w:color="auto" w:fill="FFFFFF"/>
        </w:rPr>
        <w:t>generally speaking, there are two ways to connect the marketing planning</w:t>
      </w:r>
      <w:r>
        <w:rPr>
          <w:rStyle w:val="apple-converted-space"/>
          <w:rFonts w:ascii="Helvetica" w:hAnsi="Helvetica" w:cs="Helvetica"/>
          <w:color w:val="777777"/>
          <w:sz w:val="20"/>
          <w:szCs w:val="20"/>
          <w:shd w:val="clear" w:color="auto" w:fill="FFFFFF"/>
        </w:rPr>
        <w:t> </w:t>
      </w:r>
      <w:r>
        <w:rPr>
          <w:rStyle w:val="transcript"/>
          <w:rFonts w:ascii="Helvetica" w:hAnsi="Helvetica" w:cs="Helvetica"/>
          <w:color w:val="777777"/>
          <w:sz w:val="20"/>
          <w:szCs w:val="20"/>
          <w:bdr w:val="none" w:sz="0" w:space="0" w:color="auto" w:frame="1"/>
          <w:shd w:val="clear" w:color="auto" w:fill="FFFFFF"/>
        </w:rPr>
        <w:t xml:space="preserve">with the business </w:t>
      </w:r>
      <w:r w:rsidR="0044778B">
        <w:rPr>
          <w:rStyle w:val="transcript"/>
          <w:rFonts w:ascii="Helvetica" w:hAnsi="Helvetica" w:cs="Helvetica"/>
          <w:color w:val="777777"/>
          <w:sz w:val="20"/>
          <w:szCs w:val="20"/>
          <w:bdr w:val="none" w:sz="0" w:space="0" w:color="auto" w:frame="1"/>
          <w:shd w:val="clear" w:color="auto" w:fill="FFFFFF"/>
        </w:rPr>
        <w:t>planning</w:t>
      </w:r>
    </w:p>
    <w:p w:rsidR="0044778B" w:rsidRDefault="0044778B" w:rsidP="00D555AE">
      <w:pPr>
        <w:ind w:firstLine="420"/>
        <w:rPr>
          <w:rStyle w:val="transcript"/>
          <w:rFonts w:ascii="Helvetica" w:hAnsi="Helvetica" w:cs="Helvetica"/>
          <w:color w:val="777777"/>
          <w:sz w:val="20"/>
          <w:szCs w:val="20"/>
          <w:bdr w:val="none" w:sz="0" w:space="0" w:color="auto" w:frame="1"/>
          <w:shd w:val="clear" w:color="auto" w:fill="FFFFFF"/>
        </w:rPr>
      </w:pPr>
    </w:p>
    <w:p w:rsidR="0044778B" w:rsidRPr="0044778B" w:rsidRDefault="0044778B" w:rsidP="0044778B">
      <w:pPr>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r w:rsidRPr="0044778B">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2.3</w:t>
      </w:r>
      <w:hyperlink r:id="rId9" w:history="1">
        <w:r w:rsidRPr="0044778B">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Understanding B2B vs. B2C marketing</w:t>
        </w:r>
      </w:hyperlink>
    </w:p>
    <w:p w:rsidR="0027258D" w:rsidRDefault="0044778B" w:rsidP="00D555AE">
      <w:pPr>
        <w:ind w:firstLine="42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r w:rsidRPr="0027258D">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In marketing, you'll often hear the terms B2B and B2C.</w:t>
      </w:r>
    </w:p>
    <w:p w:rsidR="0027258D" w:rsidRDefault="0044778B" w:rsidP="00D555AE">
      <w:pPr>
        <w:ind w:firstLine="42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r w:rsidRPr="0027258D">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B2B means business to business.</w:t>
      </w:r>
      <w:r w:rsidR="0027258D">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w:t>
      </w:r>
      <w:r w:rsidRPr="0027258D">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That's where your business is </w:t>
      </w:r>
      <w:r w:rsidRPr="00855463">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selling products and services</w:t>
      </w:r>
      <w:r w:rsidRPr="0027258D">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to other </w:t>
      </w:r>
      <w:r w:rsidRPr="002744DE">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businesses.</w:t>
      </w:r>
    </w:p>
    <w:p w:rsidR="0044778B" w:rsidRDefault="0044778B" w:rsidP="00D555AE">
      <w:pPr>
        <w:ind w:firstLine="42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r w:rsidRPr="0027258D">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B2C stands for business to consumer, where you're </w:t>
      </w:r>
      <w:r w:rsidRPr="00BA53C2">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 xml:space="preserve">selling goods and services </w:t>
      </w:r>
      <w:r w:rsidRPr="0027258D">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to everyday people, like you and me</w:t>
      </w:r>
    </w:p>
    <w:p w:rsidR="00733D79" w:rsidRDefault="00733D79" w:rsidP="00D555AE">
      <w:pPr>
        <w:ind w:firstLine="42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p>
    <w:p w:rsidR="00733D79" w:rsidRDefault="00733D79" w:rsidP="00D555AE">
      <w:pPr>
        <w:ind w:firstLine="420"/>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pPr>
      <w:r w:rsidRPr="00C678DD">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 xml:space="preserve">When people buy products and services, they're buying a collection of </w:t>
      </w:r>
      <w:r w:rsidRPr="00C678DD">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lastRenderedPageBreak/>
        <w:t>benefits</w:t>
      </w:r>
    </w:p>
    <w:p w:rsidR="000C03F7" w:rsidRDefault="000C03F7" w:rsidP="00D555AE">
      <w:pPr>
        <w:ind w:firstLine="420"/>
        <w:rPr>
          <w:rStyle w:val="apple-converted-space"/>
          <w:rFonts w:ascii="Helvetica" w:hAnsi="Helvetica" w:cs="Helvetica"/>
          <w:color w:val="777777"/>
          <w:sz w:val="20"/>
          <w:szCs w:val="20"/>
          <w:shd w:val="clear" w:color="auto" w:fill="FFFFFF"/>
        </w:rPr>
      </w:pPr>
      <w:r>
        <w:rPr>
          <w:rStyle w:val="transcript"/>
          <w:rFonts w:ascii="Helvetica" w:hAnsi="Helvetica" w:cs="Helvetica"/>
          <w:color w:val="777777"/>
          <w:sz w:val="20"/>
          <w:szCs w:val="20"/>
          <w:bdr w:val="none" w:sz="0" w:space="0" w:color="auto" w:frame="1"/>
          <w:shd w:val="clear" w:color="auto" w:fill="FFFFFF"/>
        </w:rPr>
        <w:t>And you can categorize those benefits into three types.</w:t>
      </w:r>
      <w:r>
        <w:rPr>
          <w:rStyle w:val="apple-converted-space"/>
          <w:rFonts w:ascii="Helvetica" w:hAnsi="Helvetica" w:cs="Helvetica"/>
          <w:color w:val="777777"/>
          <w:sz w:val="20"/>
          <w:szCs w:val="20"/>
          <w:shd w:val="clear" w:color="auto" w:fill="FFFFFF"/>
        </w:rPr>
        <w:t> </w:t>
      </w:r>
    </w:p>
    <w:p w:rsidR="000C03F7" w:rsidRPr="000C03F7" w:rsidRDefault="000C03F7" w:rsidP="000C03F7">
      <w:pPr>
        <w:pStyle w:val="a3"/>
        <w:numPr>
          <w:ilvl w:val="0"/>
          <w:numId w:val="2"/>
        </w:numPr>
        <w:ind w:firstLineChars="0"/>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pPr>
      <w:r w:rsidRPr="000C03F7">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 xml:space="preserve">Functional benefits </w:t>
      </w:r>
      <w:r w:rsidRPr="000C03F7">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refer to a product's physical performance .For example, when buying a car, functional benefits include the size of the engine. Passenger seating, or how the car handles</w:t>
      </w:r>
      <w:r w:rsidRPr="000C03F7">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w:t>
      </w:r>
    </w:p>
    <w:p w:rsidR="000C03F7" w:rsidRDefault="000C03F7" w:rsidP="00357E11">
      <w:pPr>
        <w:pStyle w:val="a3"/>
        <w:numPr>
          <w:ilvl w:val="0"/>
          <w:numId w:val="2"/>
        </w:numPr>
        <w:ind w:firstLineChars="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r w:rsidRPr="000C03F7">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 </w:t>
      </w:r>
      <w:r w:rsidRPr="00357E11">
        <w:rPr>
          <w:rFonts w:ascii="Avenir-Heavy" w:hAnsi="Avenir-Heavy" w:cs="Avenir-Heavy"/>
          <w:b/>
          <w:i/>
          <w:kern w:val="0"/>
          <w:sz w:val="22"/>
          <w:shd w:val="pct15" w:color="auto" w:fill="FFFFFF"/>
          <w14:shadow w14:blurRad="63500" w14:dist="50800" w14:dir="13500000" w14:sx="0" w14:sy="0" w14:kx="0" w14:ky="0" w14:algn="none">
            <w14:srgbClr w14:val="000000">
              <w14:alpha w14:val="50000"/>
            </w14:srgbClr>
          </w14:shadow>
        </w:rPr>
        <w:t xml:space="preserve">Economic benefits </w:t>
      </w:r>
      <w:r w:rsidRPr="00357E11">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are related to saving money or saving</w:t>
      </w:r>
      <w:r w:rsidR="00FA49FC">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 and </w:t>
      </w:r>
      <w:r w:rsidR="00FA49FC" w:rsidRPr="00FA49FC">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time.</w:t>
      </w:r>
    </w:p>
    <w:p w:rsidR="00CC0583" w:rsidRPr="00BD00C6" w:rsidRDefault="00CC0583" w:rsidP="00CC0583">
      <w:pPr>
        <w:pStyle w:val="a3"/>
        <w:ind w:left="840" w:firstLineChars="0" w:firstLine="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r w:rsidRPr="00BD00C6">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For consumers, emotional benefits tend to be most important,</w:t>
      </w:r>
    </w:p>
    <w:p w:rsidR="0026665D" w:rsidRDefault="0026665D" w:rsidP="00CC0583">
      <w:pPr>
        <w:pStyle w:val="a3"/>
        <w:ind w:left="840" w:firstLineChars="0" w:firstLine="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r w:rsidRPr="00BD00C6">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 xml:space="preserve">For companies, economic </w:t>
      </w:r>
      <w:r w:rsidR="00CF30BF" w:rsidRPr="00BD00C6">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t>benefits most important</w:t>
      </w:r>
    </w:p>
    <w:p w:rsidR="006928B5" w:rsidRDefault="006928B5" w:rsidP="00CC0583">
      <w:pPr>
        <w:pStyle w:val="a3"/>
        <w:ind w:left="840" w:firstLineChars="0" w:firstLine="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p>
    <w:p w:rsidR="006928B5" w:rsidRPr="006928B5" w:rsidRDefault="006928B5" w:rsidP="006928B5">
      <w:pPr>
        <w:widowControl/>
        <w:spacing w:line="285" w:lineRule="atLeast"/>
        <w:ind w:right="1500"/>
        <w:jc w:val="left"/>
        <w:textAlignment w:val="baseline"/>
        <w:outlineLvl w:val="2"/>
        <w:rPr>
          <w:rFonts w:ascii="Helvetica" w:eastAsia="宋体" w:hAnsi="Helvetica" w:cs="Helvetica"/>
          <w:b/>
          <w:bCs/>
          <w:i/>
          <w:color w:val="000000"/>
          <w:kern w:val="0"/>
          <w:sz w:val="24"/>
          <w:szCs w:val="24"/>
          <w:u w:val="single"/>
        </w:rPr>
      </w:pPr>
      <w:r>
        <w:rPr>
          <w:rFonts w:ascii="Helvetica" w:eastAsia="宋体" w:hAnsi="Helvetica" w:cs="Helvetica"/>
          <w:b/>
          <w:bCs/>
          <w:i/>
          <w:color w:val="000000"/>
          <w:kern w:val="0"/>
          <w:sz w:val="24"/>
          <w:szCs w:val="24"/>
          <w:u w:val="single"/>
        </w:rPr>
        <w:t>3.</w:t>
      </w:r>
      <w:bookmarkStart w:id="0" w:name="_GoBack"/>
      <w:bookmarkEnd w:id="0"/>
      <w:r w:rsidRPr="006928B5">
        <w:rPr>
          <w:rFonts w:ascii="Helvetica" w:eastAsia="宋体" w:hAnsi="Helvetica" w:cs="Helvetica"/>
          <w:b/>
          <w:bCs/>
          <w:i/>
          <w:color w:val="000000"/>
          <w:kern w:val="0"/>
          <w:sz w:val="24"/>
          <w:szCs w:val="24"/>
          <w:u w:val="single"/>
        </w:rPr>
        <w:fldChar w:fldCharType="begin"/>
      </w:r>
      <w:r w:rsidRPr="006928B5">
        <w:rPr>
          <w:rFonts w:ascii="Helvetica" w:eastAsia="宋体" w:hAnsi="Helvetica" w:cs="Helvetica"/>
          <w:b/>
          <w:bCs/>
          <w:i/>
          <w:color w:val="000000"/>
          <w:kern w:val="0"/>
          <w:sz w:val="24"/>
          <w:szCs w:val="24"/>
          <w:u w:val="single"/>
        </w:rPr>
        <w:instrText xml:space="preserve"> HYPERLINK "http://www.lynda.com/Business-Business-Skills-tutorials/Focusing-your-core-business/168334/188128-4.html" </w:instrText>
      </w:r>
      <w:r w:rsidRPr="006928B5">
        <w:rPr>
          <w:rFonts w:ascii="Helvetica" w:eastAsia="宋体" w:hAnsi="Helvetica" w:cs="Helvetica"/>
          <w:b/>
          <w:bCs/>
          <w:i/>
          <w:color w:val="000000"/>
          <w:kern w:val="0"/>
          <w:sz w:val="24"/>
          <w:szCs w:val="24"/>
          <w:u w:val="single"/>
        </w:rPr>
        <w:fldChar w:fldCharType="separate"/>
      </w:r>
      <w:r w:rsidRPr="006928B5">
        <w:rPr>
          <w:rFonts w:ascii="Helvetica" w:eastAsia="宋体" w:hAnsi="Helvetica" w:cs="Helvetica"/>
          <w:b/>
          <w:bCs/>
          <w:i/>
          <w:color w:val="000000"/>
          <w:kern w:val="0"/>
          <w:sz w:val="24"/>
          <w:szCs w:val="24"/>
          <w:u w:val="single"/>
        </w:rPr>
        <w:t>Analyzing Your Business</w:t>
      </w:r>
      <w:r w:rsidRPr="006928B5">
        <w:rPr>
          <w:rFonts w:ascii="Helvetica" w:eastAsia="宋体" w:hAnsi="Helvetica" w:cs="Helvetica"/>
          <w:b/>
          <w:bCs/>
          <w:i/>
          <w:color w:val="000000"/>
          <w:kern w:val="0"/>
          <w:sz w:val="24"/>
          <w:szCs w:val="24"/>
          <w:u w:val="single"/>
        </w:rPr>
        <w:fldChar w:fldCharType="end"/>
      </w:r>
    </w:p>
    <w:p w:rsidR="006928B5" w:rsidRPr="00357E11" w:rsidRDefault="006928B5" w:rsidP="00CC0583">
      <w:pPr>
        <w:pStyle w:val="a3"/>
        <w:ind w:left="840" w:firstLineChars="0" w:firstLine="0"/>
        <w:rPr>
          <w:rFonts w:ascii="Avenir-Heavy" w:hAnsi="Avenir-Heavy" w:cs="Avenir-Heavy"/>
          <w:i/>
          <w:kern w:val="0"/>
          <w:sz w:val="22"/>
          <w:shd w:val="pct15" w:color="auto" w:fill="FFFFFF"/>
          <w14:shadow w14:blurRad="63500" w14:dist="50800" w14:dir="13500000" w14:sx="0" w14:sy="0" w14:kx="0" w14:ky="0" w14:algn="none">
            <w14:srgbClr w14:val="000000">
              <w14:alpha w14:val="50000"/>
            </w14:srgbClr>
          </w14:shadow>
        </w:rPr>
      </w:pPr>
    </w:p>
    <w:sectPr w:rsidR="006928B5" w:rsidRPr="00357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venir-Heavy">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11E53"/>
    <w:multiLevelType w:val="hybridMultilevel"/>
    <w:tmpl w:val="2216321A"/>
    <w:lvl w:ilvl="0" w:tplc="0409000B">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1">
    <w:nsid w:val="686A0A2F"/>
    <w:multiLevelType w:val="hybridMultilevel"/>
    <w:tmpl w:val="A10278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B6B"/>
    <w:rsid w:val="00071BFC"/>
    <w:rsid w:val="000C03F7"/>
    <w:rsid w:val="0012346E"/>
    <w:rsid w:val="001A1515"/>
    <w:rsid w:val="0026665D"/>
    <w:rsid w:val="0027258D"/>
    <w:rsid w:val="002744DE"/>
    <w:rsid w:val="00303742"/>
    <w:rsid w:val="00315B4B"/>
    <w:rsid w:val="00357E11"/>
    <w:rsid w:val="0044778B"/>
    <w:rsid w:val="004B593B"/>
    <w:rsid w:val="005156C0"/>
    <w:rsid w:val="00544A10"/>
    <w:rsid w:val="00552C44"/>
    <w:rsid w:val="005B159C"/>
    <w:rsid w:val="005D63A6"/>
    <w:rsid w:val="006928B5"/>
    <w:rsid w:val="006A1116"/>
    <w:rsid w:val="006A6E79"/>
    <w:rsid w:val="006B43A8"/>
    <w:rsid w:val="0072460D"/>
    <w:rsid w:val="00733D79"/>
    <w:rsid w:val="00772B6B"/>
    <w:rsid w:val="00810A56"/>
    <w:rsid w:val="00855463"/>
    <w:rsid w:val="00951796"/>
    <w:rsid w:val="00970891"/>
    <w:rsid w:val="00A76B05"/>
    <w:rsid w:val="00BA53C2"/>
    <w:rsid w:val="00BB5E0D"/>
    <w:rsid w:val="00BD00C6"/>
    <w:rsid w:val="00C2060B"/>
    <w:rsid w:val="00C4644D"/>
    <w:rsid w:val="00C678DD"/>
    <w:rsid w:val="00CC0583"/>
    <w:rsid w:val="00CC0EE4"/>
    <w:rsid w:val="00CF30BF"/>
    <w:rsid w:val="00D555AE"/>
    <w:rsid w:val="00D814AE"/>
    <w:rsid w:val="00D85DF1"/>
    <w:rsid w:val="00EC534A"/>
    <w:rsid w:val="00EF6E75"/>
    <w:rsid w:val="00FA4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10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cript">
    <w:name w:val="transcript"/>
    <w:basedOn w:val="a0"/>
    <w:rsid w:val="00772B6B"/>
  </w:style>
  <w:style w:type="character" w:customStyle="1" w:styleId="apple-converted-space">
    <w:name w:val="apple-converted-space"/>
    <w:basedOn w:val="a0"/>
    <w:rsid w:val="00772B6B"/>
  </w:style>
  <w:style w:type="paragraph" w:styleId="a3">
    <w:name w:val="List Paragraph"/>
    <w:basedOn w:val="a"/>
    <w:uiPriority w:val="34"/>
    <w:qFormat/>
    <w:rsid w:val="00BB5E0D"/>
    <w:pPr>
      <w:ind w:firstLineChars="200" w:firstLine="420"/>
    </w:pPr>
  </w:style>
  <w:style w:type="character" w:styleId="a4">
    <w:name w:val="Hyperlink"/>
    <w:basedOn w:val="a0"/>
    <w:uiPriority w:val="99"/>
    <w:semiHidden/>
    <w:unhideWhenUsed/>
    <w:rsid w:val="00810A56"/>
    <w:rPr>
      <w:color w:val="0000FF"/>
      <w:u w:val="single"/>
    </w:rPr>
  </w:style>
  <w:style w:type="character" w:customStyle="1" w:styleId="3Char">
    <w:name w:val="标题 3 Char"/>
    <w:basedOn w:val="a0"/>
    <w:link w:val="3"/>
    <w:uiPriority w:val="9"/>
    <w:rsid w:val="00810A56"/>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10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cript">
    <w:name w:val="transcript"/>
    <w:basedOn w:val="a0"/>
    <w:rsid w:val="00772B6B"/>
  </w:style>
  <w:style w:type="character" w:customStyle="1" w:styleId="apple-converted-space">
    <w:name w:val="apple-converted-space"/>
    <w:basedOn w:val="a0"/>
    <w:rsid w:val="00772B6B"/>
  </w:style>
  <w:style w:type="paragraph" w:styleId="a3">
    <w:name w:val="List Paragraph"/>
    <w:basedOn w:val="a"/>
    <w:uiPriority w:val="34"/>
    <w:qFormat/>
    <w:rsid w:val="00BB5E0D"/>
    <w:pPr>
      <w:ind w:firstLineChars="200" w:firstLine="420"/>
    </w:pPr>
  </w:style>
  <w:style w:type="character" w:styleId="a4">
    <w:name w:val="Hyperlink"/>
    <w:basedOn w:val="a0"/>
    <w:uiPriority w:val="99"/>
    <w:semiHidden/>
    <w:unhideWhenUsed/>
    <w:rsid w:val="00810A56"/>
    <w:rPr>
      <w:color w:val="0000FF"/>
      <w:u w:val="single"/>
    </w:rPr>
  </w:style>
  <w:style w:type="character" w:customStyle="1" w:styleId="3Char">
    <w:name w:val="标题 3 Char"/>
    <w:basedOn w:val="a0"/>
    <w:link w:val="3"/>
    <w:uiPriority w:val="9"/>
    <w:rsid w:val="00810A56"/>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08435">
      <w:bodyDiv w:val="1"/>
      <w:marLeft w:val="0"/>
      <w:marRight w:val="0"/>
      <w:marTop w:val="0"/>
      <w:marBottom w:val="0"/>
      <w:divBdr>
        <w:top w:val="none" w:sz="0" w:space="0" w:color="auto"/>
        <w:left w:val="none" w:sz="0" w:space="0" w:color="auto"/>
        <w:bottom w:val="none" w:sz="0" w:space="0" w:color="auto"/>
        <w:right w:val="none" w:sz="0" w:space="0" w:color="auto"/>
      </w:divBdr>
    </w:div>
    <w:div w:id="11728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ynda.com/Business-Business-Skills-tutorials/Understanding-planning-process/168334/188123-4.html" TargetMode="External"/><Relationship Id="rId3" Type="http://schemas.openxmlformats.org/officeDocument/2006/relationships/styles" Target="styles.xml"/><Relationship Id="rId7" Type="http://schemas.openxmlformats.org/officeDocument/2006/relationships/hyperlink" Target="http://www.lynda.com/Business-Business-Skills-tutorials/Understanding-planning-process/168334/188123-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lynda.com/Business-Business-Skills-tutorials/Understanding-B2B-vs-B2C-marketing/168334/188126-4.html" TargetMode="External"/></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24BB3-8BE4-45EC-A12F-D59B9A1C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liuxiangwin</dc:creator>
  <cp:lastModifiedBy>liuxiangwin</cp:lastModifiedBy>
  <cp:revision>92</cp:revision>
  <dcterms:created xsi:type="dcterms:W3CDTF">2014-11-13T14:47:00Z</dcterms:created>
  <dcterms:modified xsi:type="dcterms:W3CDTF">2014-11-14T15:40:00Z</dcterms:modified>
</cp:coreProperties>
</file>