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178" w:rsidRPr="009B5178" w:rsidRDefault="009B5178" w:rsidP="009B5178">
      <w:pPr>
        <w:widowControl/>
        <w:jc w:val="left"/>
        <w:textAlignment w:val="top"/>
        <w:outlineLvl w:val="0"/>
        <w:rPr>
          <w:rFonts w:ascii="Arial" w:eastAsia="宋体" w:hAnsi="Arial" w:cs="Arial"/>
          <w:b/>
          <w:bCs/>
          <w:color w:val="000000"/>
          <w:kern w:val="36"/>
          <w:sz w:val="23"/>
          <w:szCs w:val="23"/>
        </w:rPr>
      </w:pPr>
      <w:r w:rsidRPr="009B5178">
        <w:rPr>
          <w:rFonts w:ascii="Arial" w:eastAsia="宋体" w:hAnsi="Arial" w:cs="Arial"/>
          <w:b/>
          <w:bCs/>
          <w:color w:val="000000"/>
          <w:kern w:val="36"/>
          <w:sz w:val="28"/>
          <w:szCs w:val="28"/>
        </w:rPr>
        <w:t>Job Description</w:t>
      </w:r>
      <w:r w:rsidRPr="009B5178">
        <w:rPr>
          <w:rFonts w:ascii="Arial" w:eastAsia="宋体" w:hAnsi="Arial" w:cs="Arial"/>
          <w:b/>
          <w:bCs/>
          <w:color w:val="000000"/>
          <w:kern w:val="36"/>
          <w:sz w:val="23"/>
        </w:rPr>
        <w:t xml:space="preserve"> </w:t>
      </w:r>
    </w:p>
    <w:tbl>
      <w:tblPr>
        <w:tblW w:w="5000" w:type="pct"/>
        <w:tblCellSpacing w:w="0" w:type="dxa"/>
        <w:tblCellMar>
          <w:left w:w="0" w:type="dxa"/>
          <w:right w:w="0" w:type="dxa"/>
        </w:tblCellMar>
        <w:tblLook w:val="04A0"/>
      </w:tblPr>
      <w:tblGrid>
        <w:gridCol w:w="8426"/>
      </w:tblGrid>
      <w:tr w:rsidR="009B5178" w:rsidRPr="009B5178" w:rsidTr="009B5178">
        <w:trPr>
          <w:tblCellSpacing w:w="0" w:type="dxa"/>
        </w:trPr>
        <w:tc>
          <w:tcPr>
            <w:tcW w:w="4900" w:type="pct"/>
            <w:tcMar>
              <w:top w:w="0" w:type="dxa"/>
              <w:left w:w="0" w:type="dxa"/>
              <w:bottom w:w="0" w:type="dxa"/>
              <w:right w:w="120" w:type="dxa"/>
            </w:tcMar>
            <w:hideMark/>
          </w:tcPr>
          <w:p w:rsidR="009B5178" w:rsidRPr="009B5178" w:rsidRDefault="009B5178" w:rsidP="009B5178">
            <w:pPr>
              <w:widowControl/>
              <w:spacing w:before="100" w:beforeAutospacing="1" w:after="100" w:afterAutospacing="1"/>
              <w:jc w:val="left"/>
              <w:rPr>
                <w:rFonts w:ascii="Arial" w:eastAsia="宋体" w:hAnsi="Arial" w:cs="Arial"/>
                <w:color w:val="000000"/>
                <w:kern w:val="0"/>
                <w:sz w:val="15"/>
                <w:szCs w:val="15"/>
              </w:rPr>
            </w:pPr>
            <w:r w:rsidRPr="009B5178">
              <w:rPr>
                <w:rFonts w:ascii="Arial" w:eastAsia="宋体" w:hAnsi="Arial" w:cs="Arial"/>
                <w:b/>
                <w:bCs/>
                <w:color w:val="314F81"/>
                <w:kern w:val="0"/>
                <w:sz w:val="24"/>
                <w:szCs w:val="24"/>
              </w:rPr>
              <w:t>Engineering Manager(</w:t>
            </w:r>
          </w:p>
          <w:p w:rsidR="009B5178" w:rsidRPr="009B5178" w:rsidRDefault="009B5178" w:rsidP="009B5178">
            <w:pPr>
              <w:widowControl/>
              <w:jc w:val="left"/>
              <w:outlineLvl w:val="0"/>
              <w:rPr>
                <w:rFonts w:ascii="Arial" w:eastAsia="宋体" w:hAnsi="Arial" w:cs="Arial"/>
                <w:b/>
                <w:bCs/>
                <w:color w:val="000000"/>
                <w:kern w:val="36"/>
                <w:sz w:val="15"/>
                <w:szCs w:val="15"/>
              </w:rPr>
            </w:pPr>
            <w:r w:rsidRPr="009B5178">
              <w:rPr>
                <w:rFonts w:ascii="Arial" w:eastAsia="宋体" w:hAnsi="Arial" w:cs="Arial"/>
                <w:b/>
                <w:bCs/>
                <w:color w:val="314F81"/>
                <w:kern w:val="36"/>
                <w:sz w:val="24"/>
                <w:szCs w:val="24"/>
              </w:rPr>
              <w:t>Job Number:</w:t>
            </w:r>
          </w:p>
          <w:p w:rsidR="009B5178" w:rsidRPr="009B5178" w:rsidRDefault="009B5178" w:rsidP="009B5178">
            <w:pPr>
              <w:widowControl/>
              <w:jc w:val="left"/>
              <w:rPr>
                <w:rFonts w:ascii="Arial" w:eastAsia="宋体" w:hAnsi="Arial" w:cs="Arial"/>
                <w:color w:val="000000"/>
                <w:kern w:val="0"/>
                <w:sz w:val="15"/>
                <w:szCs w:val="15"/>
              </w:rPr>
            </w:pPr>
            <w:r w:rsidRPr="009B5178">
              <w:rPr>
                <w:rFonts w:ascii="Arial" w:eastAsia="宋体" w:hAnsi="Arial" w:cs="Arial"/>
                <w:b/>
                <w:bCs/>
                <w:color w:val="314F81"/>
                <w:kern w:val="0"/>
                <w:sz w:val="24"/>
                <w:szCs w:val="24"/>
              </w:rPr>
              <w:t>110584)</w:t>
            </w:r>
          </w:p>
          <w:p w:rsidR="009B5178" w:rsidRPr="009B5178" w:rsidRDefault="009B5178" w:rsidP="009B5178">
            <w:pPr>
              <w:widowControl/>
              <w:jc w:val="left"/>
              <w:outlineLvl w:val="1"/>
              <w:rPr>
                <w:rFonts w:ascii="Arial" w:eastAsia="宋体" w:hAnsi="Arial" w:cs="Arial"/>
                <w:b/>
                <w:bCs/>
                <w:color w:val="000000"/>
                <w:kern w:val="0"/>
                <w:sz w:val="15"/>
                <w:szCs w:val="15"/>
              </w:rPr>
            </w:pPr>
            <w:r w:rsidRPr="009B5178">
              <w:rPr>
                <w:rFonts w:ascii="Arial" w:eastAsia="宋体" w:hAnsi="Arial" w:cs="Arial"/>
                <w:b/>
                <w:bCs/>
                <w:color w:val="000000"/>
                <w:kern w:val="0"/>
                <w:sz w:val="18"/>
                <w:szCs w:val="18"/>
              </w:rPr>
              <w:t>Description</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b/>
                <w:bCs/>
                <w:color w:val="000000"/>
                <w:kern w:val="0"/>
                <w:sz w:val="24"/>
                <w:szCs w:val="24"/>
              </w:rPr>
              <w:t>Position Summary:</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Think about impacting 1 out of every 2 people online--in innovative and imaginative ways that are uniquely Yahoo</w:t>
            </w:r>
            <w:proofErr w:type="gramStart"/>
            <w:r w:rsidRPr="009B5178">
              <w:rPr>
                <w:rFonts w:ascii="Arial" w:eastAsia="Times New Roman" w:hAnsi="Arial" w:cs="Arial"/>
                <w:color w:val="000000"/>
                <w:kern w:val="0"/>
                <w:sz w:val="24"/>
                <w:szCs w:val="24"/>
              </w:rPr>
              <w:t>!.</w:t>
            </w:r>
            <w:proofErr w:type="gramEnd"/>
            <w:r w:rsidRPr="009B5178">
              <w:rPr>
                <w:rFonts w:ascii="Arial" w:eastAsia="Times New Roman" w:hAnsi="Arial" w:cs="Arial"/>
                <w:color w:val="000000"/>
                <w:kern w:val="0"/>
                <w:sz w:val="24"/>
                <w:szCs w:val="24"/>
              </w:rPr>
              <w:t xml:space="preserve"> We do just that each and every day, and you could too. After all, it's big thinkers like you who will create the next generation of Internet experiences for consumers and advertisers across the globe. Now is the time to show the world what you've got. Put your ideas to work for over half a billion people.</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Yahoo! Global R&amp;D Center in Beijing is fully owned and operated by United States based Yahoo! Inc. We are seeking an experienced technologist with strong background in management to join our team. The individual will lead core research and development efforts in display advertising. As a senior member of the team, the individual will play a crucial role in driving to deliver the core display advertising product, as well as helping to build and grow the center into a world-class R&amp;D lab.</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b/>
                <w:bCs/>
                <w:color w:val="000000"/>
                <w:kern w:val="0"/>
                <w:sz w:val="24"/>
                <w:szCs w:val="24"/>
              </w:rPr>
              <w:t>Key Responsibilities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Lead a team of researchers and engineers to deliver core display advertising product in global markets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xml:space="preserve">- Work closely with </w:t>
            </w:r>
            <w:proofErr w:type="spellStart"/>
            <w:r w:rsidRPr="009B5178">
              <w:rPr>
                <w:rFonts w:ascii="Arial" w:eastAsia="Times New Roman" w:hAnsi="Arial" w:cs="Arial"/>
                <w:color w:val="000000"/>
                <w:kern w:val="0"/>
                <w:sz w:val="24"/>
                <w:szCs w:val="24"/>
              </w:rPr>
              <w:t>the</w:t>
            </w:r>
            <w:r w:rsidRPr="009B5178">
              <w:rPr>
                <w:rFonts w:ascii="Arial" w:eastAsia="宋体" w:hAnsi="Arial" w:cs="Arial"/>
                <w:color w:val="000000"/>
                <w:kern w:val="0"/>
                <w:sz w:val="24"/>
                <w:szCs w:val="24"/>
              </w:rPr>
              <w:t>business</w:t>
            </w:r>
            <w:proofErr w:type="spellEnd"/>
            <w:r w:rsidRPr="009B5178">
              <w:rPr>
                <w:rFonts w:ascii="Arial" w:eastAsia="宋体" w:hAnsi="Arial" w:cs="Arial"/>
                <w:color w:val="000000"/>
                <w:kern w:val="0"/>
                <w:sz w:val="24"/>
                <w:szCs w:val="24"/>
              </w:rPr>
              <w:t xml:space="preserve">, </w:t>
            </w:r>
            <w:r w:rsidRPr="009B5178">
              <w:rPr>
                <w:rFonts w:ascii="Arial" w:eastAsia="Times New Roman" w:hAnsi="Arial" w:cs="Arial"/>
                <w:color w:val="000000"/>
                <w:kern w:val="0"/>
                <w:sz w:val="24"/>
                <w:szCs w:val="24"/>
              </w:rPr>
              <w:t>engineering, product management, and research teams in different geographical locations to define and architect features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Manage the entire product development and deployment process to meet milestones in both product features and revenue metrics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Drive recruiting and hit aggressive organization growth goals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b/>
                <w:bCs/>
                <w:color w:val="000000"/>
                <w:kern w:val="0"/>
                <w:sz w:val="24"/>
                <w:szCs w:val="24"/>
              </w:rPr>
              <w:t>Minimum Requirements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MS or Ph.D. in Comp Science or related field with practical experience in</w:t>
            </w:r>
            <w:r w:rsidRPr="009B5178">
              <w:rPr>
                <w:rFonts w:ascii="Arial" w:eastAsia="宋体" w:hAnsi="Arial" w:cs="Arial"/>
                <w:color w:val="000000"/>
                <w:kern w:val="0"/>
                <w:sz w:val="24"/>
                <w:szCs w:val="24"/>
              </w:rPr>
              <w:t xml:space="preserve"> real time bidding</w:t>
            </w:r>
            <w:r w:rsidRPr="009B5178">
              <w:rPr>
                <w:rFonts w:ascii="Arial" w:eastAsia="Times New Roman" w:hAnsi="Arial" w:cs="Arial"/>
                <w:color w:val="000000"/>
                <w:kern w:val="0"/>
                <w:sz w:val="24"/>
                <w:szCs w:val="24"/>
              </w:rPr>
              <w:t xml:space="preserve"> and </w:t>
            </w:r>
            <w:r w:rsidRPr="009B5178">
              <w:rPr>
                <w:rFonts w:ascii="Arial" w:eastAsia="宋体" w:hAnsi="Arial" w:cs="Arial"/>
                <w:color w:val="000000"/>
                <w:kern w:val="0"/>
                <w:sz w:val="24"/>
                <w:szCs w:val="24"/>
              </w:rPr>
              <w:t xml:space="preserve">online advertising technology </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- 4+ years of senior technical leadership</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lastRenderedPageBreak/>
              <w:t xml:space="preserve">- Proven </w:t>
            </w:r>
            <w:proofErr w:type="spellStart"/>
            <w:r w:rsidRPr="009B5178">
              <w:rPr>
                <w:rFonts w:ascii="Arial" w:eastAsia="Times New Roman" w:hAnsi="Arial" w:cs="Arial"/>
                <w:color w:val="000000"/>
                <w:kern w:val="0"/>
                <w:sz w:val="24"/>
                <w:szCs w:val="24"/>
              </w:rPr>
              <w:t>knowledge</w:t>
            </w:r>
            <w:r w:rsidRPr="009B5178">
              <w:rPr>
                <w:rFonts w:ascii="Arial" w:eastAsia="宋体" w:hAnsi="Arial" w:cs="Arial"/>
                <w:color w:val="000000"/>
                <w:kern w:val="0"/>
                <w:sz w:val="24"/>
                <w:szCs w:val="24"/>
              </w:rPr>
              <w:t>in</w:t>
            </w:r>
            <w:proofErr w:type="spellEnd"/>
            <w:r w:rsidRPr="009B5178">
              <w:rPr>
                <w:rFonts w:ascii="Arial" w:eastAsia="宋体" w:hAnsi="Arial" w:cs="Arial"/>
                <w:color w:val="000000"/>
                <w:kern w:val="0"/>
                <w:sz w:val="24"/>
                <w:szCs w:val="24"/>
              </w:rPr>
              <w:t xml:space="preserve"> </w:t>
            </w:r>
            <w:r w:rsidRPr="009B5178">
              <w:rPr>
                <w:rFonts w:ascii="Arial" w:eastAsia="Times New Roman" w:hAnsi="Arial" w:cs="Arial"/>
                <w:color w:val="000000"/>
                <w:kern w:val="0"/>
                <w:sz w:val="24"/>
                <w:szCs w:val="24"/>
              </w:rPr>
              <w:t>data mining and machine learning methods and tools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Practical experience in building and deploying online solutions in production</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Excellent analytical and problem solving skills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Fluent oral English communication, precise written communication in Chinese and English</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b/>
                <w:bCs/>
                <w:color w:val="000000"/>
                <w:kern w:val="0"/>
                <w:sz w:val="24"/>
                <w:szCs w:val="24"/>
              </w:rPr>
              <w:t>Preferred Job Qualifications</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Experience in large scale systems like the grid computing framework</w:t>
            </w:r>
          </w:p>
          <w:p w:rsidR="009B5178" w:rsidRPr="009B5178" w:rsidRDefault="009B5178" w:rsidP="009B5178">
            <w:pPr>
              <w:widowControl/>
              <w:spacing w:before="100" w:beforeAutospacing="1"/>
              <w:jc w:val="left"/>
              <w:rPr>
                <w:rFonts w:ascii="宋体" w:eastAsia="宋体" w:hAnsi="宋体" w:cs="宋体"/>
                <w:color w:val="000000"/>
                <w:kern w:val="0"/>
                <w:sz w:val="24"/>
                <w:szCs w:val="24"/>
              </w:rPr>
            </w:pPr>
            <w:r w:rsidRPr="009B5178">
              <w:rPr>
                <w:rFonts w:ascii="Arial" w:eastAsia="Times New Roman" w:hAnsi="Arial" w:cs="Arial"/>
                <w:color w:val="000000"/>
                <w:kern w:val="0"/>
                <w:sz w:val="24"/>
                <w:szCs w:val="24"/>
              </w:rPr>
              <w:t>- Experience working on systems handling web scale data</w:t>
            </w:r>
          </w:p>
          <w:p w:rsidR="009B5178" w:rsidRPr="009B5178" w:rsidRDefault="009B5178" w:rsidP="009B5178">
            <w:pPr>
              <w:widowControl/>
              <w:jc w:val="left"/>
              <w:rPr>
                <w:rFonts w:ascii="Arial" w:eastAsia="宋体" w:hAnsi="Arial" w:cs="Arial"/>
                <w:color w:val="000000"/>
                <w:kern w:val="0"/>
                <w:sz w:val="15"/>
                <w:szCs w:val="15"/>
              </w:rPr>
            </w:pPr>
            <w:r w:rsidRPr="009B5178">
              <w:rPr>
                <w:rFonts w:ascii="宋体" w:eastAsia="宋体" w:hAnsi="宋体" w:cs="宋体"/>
                <w:kern w:val="0"/>
                <w:sz w:val="24"/>
                <w:szCs w:val="24"/>
              </w:rPr>
              <w:t>- Understanding of ad serving systems</w:t>
            </w:r>
          </w:p>
        </w:tc>
      </w:tr>
    </w:tbl>
    <w:p w:rsidR="00BB2DF7" w:rsidRDefault="00BB2DF7"/>
    <w:sectPr w:rsidR="00BB2DF7" w:rsidSect="00BB2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7B" w:rsidRDefault="000E5D7B" w:rsidP="009B5178">
      <w:r>
        <w:separator/>
      </w:r>
    </w:p>
  </w:endnote>
  <w:endnote w:type="continuationSeparator" w:id="0">
    <w:p w:rsidR="000E5D7B" w:rsidRDefault="000E5D7B" w:rsidP="009B51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7B" w:rsidRDefault="000E5D7B" w:rsidP="009B5178">
      <w:r>
        <w:separator/>
      </w:r>
    </w:p>
  </w:footnote>
  <w:footnote w:type="continuationSeparator" w:id="0">
    <w:p w:rsidR="000E5D7B" w:rsidRDefault="000E5D7B" w:rsidP="009B51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5178"/>
    <w:rsid w:val="000E5D7B"/>
    <w:rsid w:val="009B5178"/>
    <w:rsid w:val="00BB2D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DF7"/>
    <w:pPr>
      <w:widowControl w:val="0"/>
      <w:jc w:val="both"/>
    </w:pPr>
  </w:style>
  <w:style w:type="paragraph" w:styleId="1">
    <w:name w:val="heading 1"/>
    <w:basedOn w:val="a"/>
    <w:link w:val="1Char"/>
    <w:uiPriority w:val="9"/>
    <w:qFormat/>
    <w:rsid w:val="009B5178"/>
    <w:pPr>
      <w:widowControl/>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9B5178"/>
    <w:pPr>
      <w:widowControl/>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5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5178"/>
    <w:rPr>
      <w:sz w:val="18"/>
      <w:szCs w:val="18"/>
    </w:rPr>
  </w:style>
  <w:style w:type="paragraph" w:styleId="a4">
    <w:name w:val="footer"/>
    <w:basedOn w:val="a"/>
    <w:link w:val="Char0"/>
    <w:uiPriority w:val="99"/>
    <w:semiHidden/>
    <w:unhideWhenUsed/>
    <w:rsid w:val="009B5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5178"/>
    <w:rPr>
      <w:sz w:val="18"/>
      <w:szCs w:val="18"/>
    </w:rPr>
  </w:style>
  <w:style w:type="character" w:customStyle="1" w:styleId="1Char">
    <w:name w:val="标题 1 Char"/>
    <w:basedOn w:val="a0"/>
    <w:link w:val="1"/>
    <w:uiPriority w:val="9"/>
    <w:rsid w:val="009B5178"/>
    <w:rPr>
      <w:rFonts w:ascii="宋体" w:eastAsia="宋体" w:hAnsi="宋体" w:cs="宋体"/>
      <w:b/>
      <w:bCs/>
      <w:kern w:val="36"/>
      <w:sz w:val="24"/>
      <w:szCs w:val="24"/>
    </w:rPr>
  </w:style>
  <w:style w:type="character" w:customStyle="1" w:styleId="2Char">
    <w:name w:val="标题 2 Char"/>
    <w:basedOn w:val="a0"/>
    <w:link w:val="2"/>
    <w:uiPriority w:val="9"/>
    <w:rsid w:val="009B5178"/>
    <w:rPr>
      <w:rFonts w:ascii="宋体" w:eastAsia="宋体" w:hAnsi="宋体" w:cs="宋体"/>
      <w:b/>
      <w:bCs/>
      <w:kern w:val="0"/>
      <w:sz w:val="24"/>
      <w:szCs w:val="24"/>
    </w:rPr>
  </w:style>
  <w:style w:type="paragraph" w:customStyle="1" w:styleId="tablelist6">
    <w:name w:val="tablelist6"/>
    <w:basedOn w:val="a"/>
    <w:rsid w:val="009B5178"/>
    <w:pPr>
      <w:widowControl/>
      <w:spacing w:before="100" w:beforeAutospacing="1" w:after="100" w:afterAutospacing="1"/>
      <w:jc w:val="left"/>
    </w:pPr>
    <w:rPr>
      <w:rFonts w:ascii="宋体" w:eastAsia="宋体" w:hAnsi="宋体" w:cs="宋体"/>
      <w:kern w:val="0"/>
      <w:sz w:val="24"/>
      <w:szCs w:val="24"/>
    </w:rPr>
  </w:style>
  <w:style w:type="character" w:customStyle="1" w:styleId="inline">
    <w:name w:val="inline"/>
    <w:basedOn w:val="a0"/>
    <w:rsid w:val="009B5178"/>
  </w:style>
</w:styles>
</file>

<file path=word/webSettings.xml><?xml version="1.0" encoding="utf-8"?>
<w:webSettings xmlns:r="http://schemas.openxmlformats.org/officeDocument/2006/relationships" xmlns:w="http://schemas.openxmlformats.org/wordprocessingml/2006/main">
  <w:divs>
    <w:div w:id="881018342">
      <w:bodyDiv w:val="1"/>
      <w:marLeft w:val="0"/>
      <w:marRight w:val="0"/>
      <w:marTop w:val="0"/>
      <w:marBottom w:val="0"/>
      <w:divBdr>
        <w:top w:val="none" w:sz="0" w:space="0" w:color="auto"/>
        <w:left w:val="none" w:sz="0" w:space="0" w:color="auto"/>
        <w:bottom w:val="none" w:sz="0" w:space="0" w:color="auto"/>
        <w:right w:val="none" w:sz="0" w:space="0" w:color="auto"/>
      </w:divBdr>
      <w:divsChild>
        <w:div w:id="1957591223">
          <w:marLeft w:val="0"/>
          <w:marRight w:val="0"/>
          <w:marTop w:val="0"/>
          <w:marBottom w:val="0"/>
          <w:divBdr>
            <w:top w:val="none" w:sz="0" w:space="0" w:color="auto"/>
            <w:left w:val="none" w:sz="0" w:space="0" w:color="auto"/>
            <w:bottom w:val="none" w:sz="0" w:space="0" w:color="auto"/>
            <w:right w:val="none" w:sz="0" w:space="0" w:color="auto"/>
          </w:divBdr>
          <w:divsChild>
            <w:div w:id="1214849256">
              <w:marLeft w:val="0"/>
              <w:marRight w:val="0"/>
              <w:marTop w:val="0"/>
              <w:marBottom w:val="0"/>
              <w:divBdr>
                <w:top w:val="single" w:sz="4" w:space="0" w:color="B0B0B0"/>
                <w:left w:val="single" w:sz="4" w:space="0" w:color="B0B0B0"/>
                <w:bottom w:val="none" w:sz="0" w:space="0" w:color="auto"/>
                <w:right w:val="single" w:sz="4" w:space="0" w:color="B0B0B0"/>
              </w:divBdr>
              <w:divsChild>
                <w:div w:id="1634022702">
                  <w:marLeft w:val="0"/>
                  <w:marRight w:val="0"/>
                  <w:marTop w:val="0"/>
                  <w:marBottom w:val="0"/>
                  <w:divBdr>
                    <w:top w:val="none" w:sz="0" w:space="0" w:color="auto"/>
                    <w:left w:val="none" w:sz="0" w:space="0" w:color="auto"/>
                    <w:bottom w:val="none" w:sz="0" w:space="0" w:color="auto"/>
                    <w:right w:val="none" w:sz="0" w:space="0" w:color="auto"/>
                  </w:divBdr>
                  <w:divsChild>
                    <w:div w:id="439187727">
                      <w:marLeft w:val="0"/>
                      <w:marRight w:val="0"/>
                      <w:marTop w:val="0"/>
                      <w:marBottom w:val="0"/>
                      <w:divBdr>
                        <w:top w:val="none" w:sz="0" w:space="0" w:color="auto"/>
                        <w:left w:val="none" w:sz="0" w:space="0" w:color="auto"/>
                        <w:bottom w:val="none" w:sz="0" w:space="0" w:color="auto"/>
                        <w:right w:val="none" w:sz="0" w:space="0" w:color="auto"/>
                      </w:divBdr>
                      <w:divsChild>
                        <w:div w:id="205531183">
                          <w:marLeft w:val="0"/>
                          <w:marRight w:val="0"/>
                          <w:marTop w:val="0"/>
                          <w:marBottom w:val="0"/>
                          <w:divBdr>
                            <w:top w:val="none" w:sz="0" w:space="0" w:color="auto"/>
                            <w:left w:val="none" w:sz="0" w:space="0" w:color="auto"/>
                            <w:bottom w:val="none" w:sz="0" w:space="0" w:color="auto"/>
                            <w:right w:val="none" w:sz="0" w:space="0" w:color="auto"/>
                          </w:divBdr>
                          <w:divsChild>
                            <w:div w:id="1990401086">
                              <w:marLeft w:val="0"/>
                              <w:marRight w:val="0"/>
                              <w:marTop w:val="0"/>
                              <w:marBottom w:val="0"/>
                              <w:divBdr>
                                <w:top w:val="none" w:sz="0" w:space="0" w:color="auto"/>
                                <w:left w:val="none" w:sz="0" w:space="0" w:color="auto"/>
                                <w:bottom w:val="none" w:sz="0" w:space="0" w:color="auto"/>
                                <w:right w:val="none" w:sz="0" w:space="0" w:color="auto"/>
                              </w:divBdr>
                              <w:divsChild>
                                <w:div w:id="1870484265">
                                  <w:marLeft w:val="0"/>
                                  <w:marRight w:val="0"/>
                                  <w:marTop w:val="0"/>
                                  <w:marBottom w:val="0"/>
                                  <w:divBdr>
                                    <w:top w:val="none" w:sz="0" w:space="0" w:color="auto"/>
                                    <w:left w:val="none" w:sz="0" w:space="0" w:color="auto"/>
                                    <w:bottom w:val="none" w:sz="0" w:space="0" w:color="auto"/>
                                    <w:right w:val="none" w:sz="0" w:space="0" w:color="auto"/>
                                  </w:divBdr>
                                  <w:divsChild>
                                    <w:div w:id="864639886">
                                      <w:marLeft w:val="0"/>
                                      <w:marRight w:val="0"/>
                                      <w:marTop w:val="0"/>
                                      <w:marBottom w:val="0"/>
                                      <w:divBdr>
                                        <w:top w:val="none" w:sz="0" w:space="0" w:color="auto"/>
                                        <w:left w:val="none" w:sz="0" w:space="0" w:color="auto"/>
                                        <w:bottom w:val="none" w:sz="0" w:space="0" w:color="auto"/>
                                        <w:right w:val="none" w:sz="0" w:space="0" w:color="auto"/>
                                      </w:divBdr>
                                      <w:divsChild>
                                        <w:div w:id="1681810320">
                                          <w:marLeft w:val="0"/>
                                          <w:marRight w:val="0"/>
                                          <w:marTop w:val="0"/>
                                          <w:marBottom w:val="0"/>
                                          <w:divBdr>
                                            <w:top w:val="none" w:sz="0" w:space="0" w:color="auto"/>
                                            <w:left w:val="none" w:sz="0" w:space="0" w:color="auto"/>
                                            <w:bottom w:val="none" w:sz="0" w:space="0" w:color="auto"/>
                                            <w:right w:val="none" w:sz="0" w:space="0" w:color="auto"/>
                                          </w:divBdr>
                                          <w:divsChild>
                                            <w:div w:id="1797943006">
                                              <w:marLeft w:val="0"/>
                                              <w:marRight w:val="0"/>
                                              <w:marTop w:val="0"/>
                                              <w:marBottom w:val="0"/>
                                              <w:divBdr>
                                                <w:top w:val="none" w:sz="0" w:space="0" w:color="auto"/>
                                                <w:left w:val="none" w:sz="0" w:space="0" w:color="auto"/>
                                                <w:bottom w:val="none" w:sz="0" w:space="0" w:color="auto"/>
                                                <w:right w:val="none" w:sz="0" w:space="0" w:color="auto"/>
                                              </w:divBdr>
                                              <w:divsChild>
                                                <w:div w:id="1808431758">
                                                  <w:marLeft w:val="0"/>
                                                  <w:marRight w:val="0"/>
                                                  <w:marTop w:val="0"/>
                                                  <w:marBottom w:val="0"/>
                                                  <w:divBdr>
                                                    <w:top w:val="none" w:sz="0" w:space="0" w:color="auto"/>
                                                    <w:left w:val="none" w:sz="0" w:space="0" w:color="auto"/>
                                                    <w:bottom w:val="none" w:sz="0" w:space="0" w:color="auto"/>
                                                    <w:right w:val="none" w:sz="0" w:space="0" w:color="auto"/>
                                                  </w:divBdr>
                                                </w:div>
                                                <w:div w:id="1421635328">
                                                  <w:marLeft w:val="0"/>
                                                  <w:marRight w:val="0"/>
                                                  <w:marTop w:val="0"/>
                                                  <w:marBottom w:val="0"/>
                                                  <w:divBdr>
                                                    <w:top w:val="none" w:sz="0" w:space="0" w:color="auto"/>
                                                    <w:left w:val="none" w:sz="0" w:space="0" w:color="auto"/>
                                                    <w:bottom w:val="none" w:sz="0" w:space="0" w:color="auto"/>
                                                    <w:right w:val="none" w:sz="0" w:space="0" w:color="auto"/>
                                                  </w:divBdr>
                                                  <w:divsChild>
                                                    <w:div w:id="1120874224">
                                                      <w:marLeft w:val="0"/>
                                                      <w:marRight w:val="0"/>
                                                      <w:marTop w:val="0"/>
                                                      <w:marBottom w:val="0"/>
                                                      <w:divBdr>
                                                        <w:top w:val="none" w:sz="0" w:space="0" w:color="auto"/>
                                                        <w:left w:val="none" w:sz="0" w:space="0" w:color="auto"/>
                                                        <w:bottom w:val="none" w:sz="0" w:space="0" w:color="auto"/>
                                                        <w:right w:val="none" w:sz="0" w:space="0" w:color="auto"/>
                                                      </w:divBdr>
                                                      <w:divsChild>
                                                        <w:div w:id="866529560">
                                                          <w:marLeft w:val="0"/>
                                                          <w:marRight w:val="0"/>
                                                          <w:marTop w:val="0"/>
                                                          <w:marBottom w:val="0"/>
                                                          <w:divBdr>
                                                            <w:top w:val="none" w:sz="0" w:space="0" w:color="auto"/>
                                                            <w:left w:val="none" w:sz="0" w:space="0" w:color="auto"/>
                                                            <w:bottom w:val="none" w:sz="0" w:space="0" w:color="auto"/>
                                                            <w:right w:val="none" w:sz="0" w:space="0" w:color="auto"/>
                                                          </w:divBdr>
                                                        </w:div>
                                                        <w:div w:id="357391431">
                                                          <w:marLeft w:val="0"/>
                                                          <w:marRight w:val="0"/>
                                                          <w:marTop w:val="0"/>
                                                          <w:marBottom w:val="0"/>
                                                          <w:divBdr>
                                                            <w:top w:val="none" w:sz="0" w:space="0" w:color="auto"/>
                                                            <w:left w:val="none" w:sz="0" w:space="0" w:color="auto"/>
                                                            <w:bottom w:val="none" w:sz="0" w:space="0" w:color="auto"/>
                                                            <w:right w:val="none" w:sz="0" w:space="0" w:color="auto"/>
                                                          </w:divBdr>
                                                          <w:divsChild>
                                                            <w:div w:id="133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2013-03-20T01:45:00Z</dcterms:created>
  <dcterms:modified xsi:type="dcterms:W3CDTF">2013-03-20T01:45:00Z</dcterms:modified>
</cp:coreProperties>
</file>