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35" w:rsidRDefault="009439EA">
      <w:pP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FFFFF"/>
        </w:rPr>
        <w:t>Performance Review Fundamentals</w:t>
      </w:r>
    </w:p>
    <w:p w:rsidR="009439EA" w:rsidRPr="00573805" w:rsidRDefault="000E3E37">
      <w:pPr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hyperlink r:id="rId6" w:history="1">
        <w:r w:rsidR="009B5793" w:rsidRPr="00573805">
          <w:rPr>
            <w:rStyle w:val="a3"/>
            <w:rFonts w:ascii="Helvetica" w:hAnsi="Helvetica" w:cs="Helvetica"/>
            <w:b/>
            <w:bCs/>
            <w:color w:val="333333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1. Overview of Performance Management</w:t>
        </w:r>
      </w:hyperlink>
    </w:p>
    <w:p w:rsidR="009439EA" w:rsidRDefault="000E3E37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hyperlink r:id="rId7" w:history="1">
        <w:r w:rsidR="009B5793" w:rsidRPr="00573805">
          <w:rPr>
            <w:rStyle w:val="a3"/>
            <w:rFonts w:ascii="Helvetica" w:hAnsi="Helvetica" w:cs="Helvetica"/>
            <w:color w:val="685846"/>
            <w:sz w:val="28"/>
            <w:szCs w:val="28"/>
            <w:u w:val="none"/>
            <w:bdr w:val="none" w:sz="0" w:space="0" w:color="auto" w:frame="1"/>
          </w:rPr>
          <w:t>Managing performance throughout the year</w:t>
        </w:r>
      </w:hyperlink>
    </w:p>
    <w:p w:rsidR="00E35E06" w:rsidRDefault="00E35E06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</w:p>
    <w:p w:rsidR="00E35E06" w:rsidRPr="00573805" w:rsidRDefault="00E35E06">
      <w:pP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The first thing to remember about managing you employee’s performance is that it is a continuous process throughout the year</w:t>
      </w:r>
      <w:r w:rsidR="00373477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,not something you only discuss during the formal employee evalution</w:t>
      </w:r>
      <w:r w:rsidR="00933A43">
        <w:rPr>
          <w:rFonts w:ascii="Helvetica" w:hAnsi="Helvetica" w:cs="Helvetica"/>
          <w:color w:val="333333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9B5793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Check –in goals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Provide support and assistance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Maintain  visibility</w:t>
      </w:r>
    </w:p>
    <w:p w:rsidR="00573805" w:rsidRPr="00933A43" w:rsidRDefault="00573805" w:rsidP="00933A4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933A43">
        <w:rPr>
          <w:sz w:val="28"/>
          <w:szCs w:val="28"/>
        </w:rPr>
        <w:t>Help avoid surprise during evalutaions</w:t>
      </w:r>
    </w:p>
    <w:p w:rsidR="00933A43" w:rsidRDefault="00513473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96745">
        <w:rPr>
          <w:sz w:val="28"/>
          <w:szCs w:val="28"/>
        </w:rPr>
        <w:t>main goa</w:t>
      </w:r>
      <w:r>
        <w:rPr>
          <w:sz w:val="28"/>
          <w:szCs w:val="28"/>
        </w:rPr>
        <w:t>l is to facilitate progress</w:t>
      </w:r>
    </w:p>
    <w:p w:rsidR="00933A43" w:rsidRDefault="00933A43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However, how you inquire determines whether they feel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like a child being scolded or an adult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contributing to a team.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You could just cut to the point by stopping in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unannounced and barking, hey, are you finished with that report yet?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 might be efficient, but it's not likely effective.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 w:rsidRPr="00933A43">
        <w:rPr>
          <w:rStyle w:val="transcript"/>
          <w:rFonts w:ascii="Helvetica" w:hAnsi="Helvetica" w:cs="Helvetica"/>
          <w:b/>
          <w:i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When I mentioned the goals for check-ins, you'll notice</w:t>
      </w:r>
      <w:r w:rsidRPr="00933A43">
        <w:rPr>
          <w:rStyle w:val="apple-converted-space"/>
          <w:rFonts w:ascii="Helvetica" w:hAnsi="Helvetica" w:cs="Helvetica"/>
          <w:b/>
          <w:i/>
          <w:color w:val="777777"/>
          <w:sz w:val="20"/>
          <w:szCs w:val="20"/>
          <w:u w:val="single"/>
          <w:shd w:val="clear" w:color="auto" w:fill="FFFFFF"/>
        </w:rPr>
        <w:t> </w:t>
      </w:r>
      <w:r w:rsidRPr="00933A43">
        <w:rPr>
          <w:rStyle w:val="transcript"/>
          <w:rFonts w:ascii="Helvetica" w:hAnsi="Helvetica" w:cs="Helvetica"/>
          <w:b/>
          <w:i/>
          <w:color w:val="777777"/>
          <w:sz w:val="20"/>
          <w:szCs w:val="20"/>
          <w:u w:val="single"/>
          <w:bdr w:val="none" w:sz="0" w:space="0" w:color="auto" w:frame="1"/>
          <w:shd w:val="clear" w:color="auto" w:fill="FFFFFF"/>
        </w:rPr>
        <w:t>I didn't break out inquiring as a separate goal</w:t>
      </w:r>
      <w:r w:rsidRPr="00933A43">
        <w:rPr>
          <w:rStyle w:val="transcript"/>
          <w:rFonts w:ascii="Helvetica" w:hAnsi="Helvetica" w:cs="Helvetica"/>
          <w:b/>
          <w:color w:val="777777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That's because when you inquire correctly, the inquiry is only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one part of your effort to help and assist your employee.</w:t>
      </w:r>
    </w:p>
    <w:p w:rsidR="00E75D77" w:rsidRDefault="00E75D77">
      <w:pPr>
        <w:rPr>
          <w:sz w:val="28"/>
          <w:szCs w:val="28"/>
        </w:rPr>
      </w:pPr>
      <w:r w:rsidRPr="00E75D77">
        <w:rPr>
          <w:sz w:val="28"/>
          <w:szCs w:val="28"/>
        </w:rPr>
        <w:t>Helping them get great work done</w:t>
      </w:r>
    </w:p>
    <w:p w:rsidR="00CC1185" w:rsidRDefault="00CC1185">
      <w:pPr>
        <w:rPr>
          <w:sz w:val="28"/>
          <w:szCs w:val="28"/>
        </w:rPr>
      </w:pPr>
      <w:r>
        <w:rPr>
          <w:sz w:val="28"/>
          <w:szCs w:val="28"/>
        </w:rPr>
        <w:t>If the employee ever surprise ,it is manager’s faluse</w:t>
      </w:r>
    </w:p>
    <w:p w:rsidR="00E81381" w:rsidRDefault="00327EC2">
      <w:pPr>
        <w:rPr>
          <w:sz w:val="28"/>
          <w:szCs w:val="28"/>
        </w:rPr>
      </w:pPr>
      <w:r>
        <w:rPr>
          <w:sz w:val="28"/>
          <w:szCs w:val="28"/>
        </w:rPr>
        <w:t>Checkin Tips</w:t>
      </w:r>
    </w:p>
    <w:p w:rsidR="00327EC2" w:rsidRDefault="00327EC2">
      <w:pPr>
        <w:rPr>
          <w:sz w:val="28"/>
          <w:szCs w:val="28"/>
        </w:rPr>
      </w:pPr>
      <w:r>
        <w:rPr>
          <w:sz w:val="28"/>
          <w:szCs w:val="28"/>
        </w:rPr>
        <w:t>Talk in person</w:t>
      </w:r>
    </w:p>
    <w:p w:rsidR="00327EC2" w:rsidRDefault="00327EC2">
      <w:pPr>
        <w:rPr>
          <w:sz w:val="28"/>
          <w:szCs w:val="28"/>
        </w:rPr>
      </w:pPr>
      <w:r>
        <w:rPr>
          <w:sz w:val="28"/>
          <w:szCs w:val="28"/>
        </w:rPr>
        <w:t>Know high and low touch employees</w:t>
      </w:r>
    </w:p>
    <w:p w:rsidR="00D66075" w:rsidRDefault="00E81381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Next, know which one of your employees is high-touch and which is low-touch.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High-touch employees need more attention to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feel supported, connected and in the loop.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 xml:space="preserve">While low-touch </w:t>
      </w: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The point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here is to simply know what they need so you won't under</w:t>
      </w:r>
      <w:r>
        <w:rPr>
          <w:rStyle w:val="transcript"/>
          <w:rFonts w:ascii="Helvetica" w:hAnsi="Helvetica" w:cs="Helvetica"/>
          <w:color w:val="000000"/>
          <w:sz w:val="20"/>
          <w:szCs w:val="20"/>
          <w:bdr w:val="none" w:sz="0" w:space="0" w:color="auto" w:frame="1"/>
          <w:shd w:val="clear" w:color="auto" w:fill="EFEFEF"/>
        </w:rPr>
        <w:t>communicate with a high-touch team member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or over-communicate with a low-touch member.</w:t>
      </w:r>
    </w:p>
    <w:p w:rsidR="00E81381" w:rsidRDefault="00E81381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employees require less personal attention</w:t>
      </w: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</w:p>
    <w:p w:rsidR="00D66075" w:rsidRDefault="00D66075">
      <w:pPr>
        <w:rPr>
          <w:rStyle w:val="transcript"/>
          <w:rFonts w:ascii="Helvetica" w:hAnsi="Helvetica" w:cs="Helvetica" w:hint="eastAsia"/>
          <w:color w:val="777777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Check-ins are vital but be sure not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to oversocialize or allow employees to reverse delegate.</w:t>
      </w:r>
      <w:r>
        <w:rPr>
          <w:rStyle w:val="apple-converted-space"/>
          <w:rFonts w:ascii="Helvetica" w:hAnsi="Helvetica" w:cs="Helvetica"/>
          <w:color w:val="777777"/>
          <w:sz w:val="20"/>
          <w:szCs w:val="20"/>
          <w:shd w:val="clear" w:color="auto" w:fill="FFFFFF"/>
        </w:rPr>
        <w:t> </w:t>
      </w:r>
      <w:r>
        <w:rPr>
          <w:rStyle w:val="transcript"/>
          <w:rFonts w:ascii="Helvetica" w:hAnsi="Helvetica" w:cs="Helvetica"/>
          <w:color w:val="777777"/>
          <w:sz w:val="20"/>
          <w:szCs w:val="20"/>
          <w:bdr w:val="none" w:sz="0" w:space="0" w:color="auto" w:frame="1"/>
          <w:shd w:val="clear" w:color="auto" w:fill="FFFFFF"/>
        </w:rPr>
        <w:t>And here's the biggest.</w:t>
      </w:r>
    </w:p>
    <w:p w:rsidR="000E3E37" w:rsidRDefault="000E3E37">
      <w:pPr>
        <w:rPr>
          <w:rStyle w:val="a3"/>
          <w:rFonts w:hint="eastAsia"/>
          <w:b/>
          <w:color w:val="685846"/>
          <w:sz w:val="28"/>
          <w:szCs w:val="28"/>
          <w:u w:val="none"/>
        </w:rPr>
      </w:pPr>
      <w:hyperlink r:id="rId8" w:history="1">
        <w:r w:rsidRPr="000E3E37">
          <w:rPr>
            <w:rStyle w:val="a3"/>
            <w:rFonts w:ascii="Helvetica" w:hAnsi="Helvetica" w:cs="Helvetica"/>
            <w:b/>
            <w:color w:val="685846"/>
            <w:sz w:val="28"/>
            <w:szCs w:val="28"/>
            <w:u w:val="none"/>
            <w:bdr w:val="none" w:sz="0" w:space="0" w:color="auto" w:frame="1"/>
          </w:rPr>
          <w:t>Understanding how competency models fit in</w:t>
        </w:r>
      </w:hyperlink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Benefits of Competency Models</w:t>
      </w:r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Summary of experience</w:t>
      </w:r>
    </w:p>
    <w:p w:rsidR="000E3E37" w:rsidRDefault="000E3E37">
      <w:pPr>
        <w:rPr>
          <w:rStyle w:val="a3"/>
          <w:b/>
          <w:color w:val="685846"/>
          <w:sz w:val="28"/>
          <w:szCs w:val="28"/>
          <w:u w:val="none"/>
        </w:rPr>
      </w:pPr>
      <w:r>
        <w:rPr>
          <w:rStyle w:val="a3"/>
          <w:b/>
          <w:color w:val="685846"/>
          <w:sz w:val="28"/>
          <w:szCs w:val="28"/>
          <w:u w:val="none"/>
        </w:rPr>
        <w:t>Clarifies essential leader behaviors</w:t>
      </w:r>
    </w:p>
    <w:p w:rsidR="000E3E37" w:rsidRPr="000E3E37" w:rsidRDefault="000E3E37">
      <w:pPr>
        <w:rPr>
          <w:rStyle w:val="a3"/>
          <w:rFonts w:ascii="Helvetica" w:hAnsi="Helvetica" w:cs="Helvetica"/>
          <w:b/>
          <w:color w:val="685846"/>
          <w:u w:val="none"/>
          <w:bdr w:val="none" w:sz="0" w:space="0" w:color="auto" w:frame="1"/>
        </w:rPr>
      </w:pPr>
      <w:r>
        <w:rPr>
          <w:rStyle w:val="a3"/>
          <w:b/>
          <w:color w:val="685846"/>
          <w:sz w:val="28"/>
          <w:szCs w:val="28"/>
          <w:u w:val="none"/>
        </w:rPr>
        <w:t>Reference point for self-development</w:t>
      </w:r>
      <w:bookmarkStart w:id="0" w:name="_GoBack"/>
      <w:bookmarkEnd w:id="0"/>
    </w:p>
    <w:p w:rsidR="000E3E37" w:rsidRPr="000E3E37" w:rsidRDefault="000E3E37">
      <w:pPr>
        <w:rPr>
          <w:rStyle w:val="a3"/>
          <w:rFonts w:ascii="Helvetica" w:hAnsi="Helvetica" w:cs="Helvetica"/>
          <w:b/>
          <w:color w:val="685846"/>
          <w:u w:val="none"/>
          <w:bdr w:val="none" w:sz="0" w:space="0" w:color="auto" w:frame="1"/>
        </w:rPr>
      </w:pPr>
    </w:p>
    <w:sectPr w:rsidR="000E3E37" w:rsidRPr="000E3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C432A"/>
    <w:multiLevelType w:val="hybridMultilevel"/>
    <w:tmpl w:val="C1AA2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EA"/>
    <w:rsid w:val="000E3E37"/>
    <w:rsid w:val="00327EC2"/>
    <w:rsid w:val="00373477"/>
    <w:rsid w:val="00496745"/>
    <w:rsid w:val="00513473"/>
    <w:rsid w:val="00573805"/>
    <w:rsid w:val="0072460D"/>
    <w:rsid w:val="00933A43"/>
    <w:rsid w:val="009439EA"/>
    <w:rsid w:val="009B5793"/>
    <w:rsid w:val="00CC1185"/>
    <w:rsid w:val="00D66075"/>
    <w:rsid w:val="00E35E06"/>
    <w:rsid w:val="00E75D77"/>
    <w:rsid w:val="00E81381"/>
    <w:rsid w:val="00E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3"/>
    <w:rPr>
      <w:color w:val="0000FF"/>
      <w:u w:val="single"/>
    </w:rPr>
  </w:style>
  <w:style w:type="character" w:customStyle="1" w:styleId="transcript">
    <w:name w:val="transcript"/>
    <w:basedOn w:val="a0"/>
    <w:rsid w:val="00933A43"/>
  </w:style>
  <w:style w:type="character" w:customStyle="1" w:styleId="apple-converted-space">
    <w:name w:val="apple-converted-space"/>
    <w:basedOn w:val="a0"/>
    <w:rsid w:val="00933A43"/>
  </w:style>
  <w:style w:type="paragraph" w:styleId="a4">
    <w:name w:val="List Paragraph"/>
    <w:basedOn w:val="a"/>
    <w:uiPriority w:val="34"/>
    <w:qFormat/>
    <w:rsid w:val="00933A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5793"/>
    <w:rPr>
      <w:color w:val="0000FF"/>
      <w:u w:val="single"/>
    </w:rPr>
  </w:style>
  <w:style w:type="character" w:customStyle="1" w:styleId="transcript">
    <w:name w:val="transcript"/>
    <w:basedOn w:val="a0"/>
    <w:rsid w:val="00933A43"/>
  </w:style>
  <w:style w:type="character" w:customStyle="1" w:styleId="apple-converted-space">
    <w:name w:val="apple-converted-space"/>
    <w:basedOn w:val="a0"/>
    <w:rsid w:val="00933A43"/>
  </w:style>
  <w:style w:type="paragraph" w:styleId="a4">
    <w:name w:val="List Paragraph"/>
    <w:basedOn w:val="a"/>
    <w:uiPriority w:val="34"/>
    <w:qFormat/>
    <w:rsid w:val="00933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ynda.com/Business-Business-Skills-tutorials/Understanding-how-competency-models-fit/149840/162339-4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ynda.com/Business-Business-Skills-tutorials/Managing-performance-throughout-year/149840/162338-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ynda.com/Business-Business-Skills-tutorials/Performance-Review-Fundamentals/149840-2.html?autoplay=tru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25</cp:revision>
  <dcterms:created xsi:type="dcterms:W3CDTF">2014-08-23T06:21:00Z</dcterms:created>
  <dcterms:modified xsi:type="dcterms:W3CDTF">2014-08-26T02:20:00Z</dcterms:modified>
</cp:coreProperties>
</file>