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729" w:rsidRPr="00E24729" w:rsidRDefault="00E24729" w:rsidP="00E24729">
      <w:pPr>
        <w:shd w:val="clear" w:color="auto" w:fill="FFFFFF"/>
        <w:spacing w:before="450" w:after="0" w:line="240" w:lineRule="auto"/>
        <w:outlineLvl w:val="0"/>
        <w:rPr>
          <w:rFonts w:ascii="Arial" w:eastAsia="Times New Roman" w:hAnsi="Arial" w:cs="Arial"/>
          <w:color w:val="003366"/>
          <w:kern w:val="36"/>
          <w:sz w:val="36"/>
          <w:szCs w:val="36"/>
        </w:rPr>
      </w:pPr>
      <w:r w:rsidRPr="00E24729">
        <w:rPr>
          <w:rFonts w:ascii="Arial" w:eastAsia="Times New Roman" w:hAnsi="Arial" w:cs="Arial"/>
          <w:color w:val="003366"/>
          <w:kern w:val="36"/>
          <w:sz w:val="36"/>
          <w:szCs w:val="36"/>
        </w:rPr>
        <w:t>Single Channel</w:t>
      </w:r>
    </w:p>
    <w:p w:rsidR="00E24729" w:rsidRPr="00E24729" w:rsidRDefault="00E24729" w:rsidP="00E24729">
      <w:pPr>
        <w:shd w:val="clear" w:color="auto" w:fill="FFFFFF"/>
        <w:spacing w:before="150" w:after="0" w:line="260" w:lineRule="atLeast"/>
        <w:rPr>
          <w:rFonts w:ascii="Arial" w:eastAsia="Times New Roman" w:hAnsi="Arial" w:cs="Arial"/>
          <w:color w:val="333333"/>
          <w:sz w:val="20"/>
          <w:szCs w:val="20"/>
        </w:rPr>
      </w:pPr>
      <w:r w:rsidRPr="00E24729">
        <w:rPr>
          <w:rFonts w:ascii="Arial" w:eastAsia="Times New Roman" w:hAnsi="Arial" w:cs="Arial"/>
          <w:color w:val="333333"/>
          <w:sz w:val="20"/>
          <w:szCs w:val="20"/>
        </w:rPr>
        <w:t xml:space="preserve">A single channel can be a unique communication channel, which is for information only, or a unique commerce channel through which goods, services, and information flow from vendor (or manufacturer, distributor) to consumer (or business customer, dealer, distributor). Such a transactional commerce channel, can be online (web site, electronic catalog) or offline (store, printed material). </w:t>
      </w:r>
      <w:proofErr w:type="spellStart"/>
      <w:proofErr w:type="gramStart"/>
      <w:r w:rsidRPr="00E24729">
        <w:rPr>
          <w:rFonts w:ascii="Arial" w:eastAsia="Times New Roman" w:hAnsi="Arial" w:cs="Arial"/>
          <w:color w:val="333333"/>
          <w:sz w:val="20"/>
          <w:szCs w:val="20"/>
        </w:rPr>
        <w:t>hybris</w:t>
      </w:r>
      <w:proofErr w:type="spellEnd"/>
      <w:proofErr w:type="gramEnd"/>
      <w:r w:rsidRPr="00E24729">
        <w:rPr>
          <w:rFonts w:ascii="Arial" w:eastAsia="Times New Roman" w:hAnsi="Arial" w:cs="Arial"/>
          <w:color w:val="333333"/>
          <w:sz w:val="20"/>
          <w:szCs w:val="20"/>
        </w:rPr>
        <w:t xml:space="preserve"> provides tools like for feeding information into channels and other tools for implementing the channels themselves, for example a web shop, a mobile shop, a print catalog, or an electronic catalog.</w:t>
      </w:r>
    </w:p>
    <w:p w:rsidR="00E24729" w:rsidRPr="00E24729" w:rsidRDefault="00E24729" w:rsidP="00E24729">
      <w:pPr>
        <w:shd w:val="clear" w:color="auto" w:fill="FFFFFF"/>
        <w:spacing w:before="450" w:after="0" w:line="240" w:lineRule="auto"/>
        <w:outlineLvl w:val="0"/>
        <w:rPr>
          <w:rFonts w:ascii="Arial" w:eastAsia="Times New Roman" w:hAnsi="Arial" w:cs="Arial"/>
          <w:color w:val="003366"/>
          <w:kern w:val="36"/>
          <w:sz w:val="36"/>
          <w:szCs w:val="36"/>
        </w:rPr>
      </w:pPr>
      <w:proofErr w:type="spellStart"/>
      <w:r w:rsidRPr="00E24729">
        <w:rPr>
          <w:rFonts w:ascii="Arial" w:eastAsia="Times New Roman" w:hAnsi="Arial" w:cs="Arial"/>
          <w:color w:val="003366"/>
          <w:kern w:val="36"/>
          <w:sz w:val="36"/>
          <w:szCs w:val="36"/>
        </w:rPr>
        <w:t>Multi Channel</w:t>
      </w:r>
      <w:proofErr w:type="spellEnd"/>
    </w:p>
    <w:p w:rsidR="00E24729" w:rsidRPr="00E24729" w:rsidRDefault="00E24729" w:rsidP="00E24729">
      <w:pPr>
        <w:shd w:val="clear" w:color="auto" w:fill="FFFFFF"/>
        <w:spacing w:after="0" w:line="260" w:lineRule="atLeast"/>
        <w:textAlignment w:val="top"/>
        <w:rPr>
          <w:rFonts w:ascii="Arial" w:eastAsia="Times New Roman" w:hAnsi="Arial" w:cs="Arial"/>
          <w:color w:val="333333"/>
          <w:sz w:val="20"/>
          <w:szCs w:val="20"/>
        </w:rPr>
      </w:pPr>
      <w:proofErr w:type="spellStart"/>
      <w:r w:rsidRPr="00E24729">
        <w:rPr>
          <w:rFonts w:ascii="Arial" w:eastAsia="Times New Roman" w:hAnsi="Arial" w:cs="Arial"/>
          <w:color w:val="333333"/>
          <w:sz w:val="20"/>
          <w:szCs w:val="20"/>
        </w:rPr>
        <w:t>Multi channel</w:t>
      </w:r>
      <w:proofErr w:type="spellEnd"/>
      <w:r w:rsidRPr="00E24729">
        <w:rPr>
          <w:rFonts w:ascii="Arial" w:eastAsia="Times New Roman" w:hAnsi="Arial" w:cs="Arial"/>
          <w:color w:val="333333"/>
          <w:sz w:val="20"/>
          <w:szCs w:val="20"/>
        </w:rPr>
        <w:t xml:space="preserve"> is the concept of offering not just one communication or commerce channel to your consumers (or business customers, dealers) but multiple. In order to ensure consistent information like product information, pricing, or promotions in all channels, a single source of truth of product data is mandatory. This is achieved by a Product Information Management System (PIM) that tightly integrates with channel specific applications. </w:t>
      </w:r>
      <w:bookmarkStart w:id="0" w:name="_GoBack"/>
      <w:r w:rsidRPr="00E24729">
        <w:rPr>
          <w:rFonts w:ascii="Arial" w:eastAsia="Times New Roman" w:hAnsi="Arial" w:cs="Arial"/>
          <w:b/>
          <w:color w:val="2E74B5" w:themeColor="accent1" w:themeShade="BF"/>
          <w:sz w:val="20"/>
          <w:szCs w:val="20"/>
          <w:u w:val="single"/>
        </w:rPr>
        <w:t xml:space="preserve">The </w:t>
      </w:r>
      <w:proofErr w:type="spellStart"/>
      <w:r w:rsidRPr="00E24729">
        <w:rPr>
          <w:rFonts w:ascii="Arial" w:eastAsia="Times New Roman" w:hAnsi="Arial" w:cs="Arial"/>
          <w:b/>
          <w:color w:val="2E74B5" w:themeColor="accent1" w:themeShade="BF"/>
          <w:sz w:val="20"/>
          <w:szCs w:val="20"/>
          <w:u w:val="single"/>
        </w:rPr>
        <w:t>hybris</w:t>
      </w:r>
      <w:proofErr w:type="spellEnd"/>
      <w:r w:rsidRPr="00E24729">
        <w:rPr>
          <w:rFonts w:ascii="Arial" w:eastAsia="Times New Roman" w:hAnsi="Arial" w:cs="Arial"/>
          <w:b/>
          <w:color w:val="2E74B5" w:themeColor="accent1" w:themeShade="BF"/>
          <w:sz w:val="20"/>
          <w:szCs w:val="20"/>
          <w:u w:val="single"/>
        </w:rPr>
        <w:t xml:space="preserve"> Commerce Suite with its strong PIM component enables you to centrally manage product data. In addition, you easily can add channels like e-catalogs, Point of Sales (POS) kiosk systems, mobile web shops, or call center applications extending the options of </w:t>
      </w:r>
      <w:proofErr w:type="spellStart"/>
      <w:r w:rsidRPr="00E24729">
        <w:rPr>
          <w:rFonts w:ascii="Arial" w:eastAsia="Times New Roman" w:hAnsi="Arial" w:cs="Arial"/>
          <w:b/>
          <w:color w:val="2E74B5" w:themeColor="accent1" w:themeShade="BF"/>
          <w:sz w:val="20"/>
          <w:szCs w:val="20"/>
          <w:u w:val="single"/>
        </w:rPr>
        <w:t>hybris</w:t>
      </w:r>
      <w:proofErr w:type="spellEnd"/>
      <w:r w:rsidRPr="00E24729">
        <w:rPr>
          <w:rFonts w:ascii="Arial" w:eastAsia="Times New Roman" w:hAnsi="Arial" w:cs="Arial"/>
          <w:b/>
          <w:color w:val="2E74B5" w:themeColor="accent1" w:themeShade="BF"/>
          <w:sz w:val="20"/>
          <w:szCs w:val="20"/>
          <w:u w:val="single"/>
        </w:rPr>
        <w:t xml:space="preserve"> Commerce and </w:t>
      </w:r>
      <w:proofErr w:type="spellStart"/>
      <w:r w:rsidRPr="00E24729">
        <w:rPr>
          <w:rFonts w:ascii="Arial" w:eastAsia="Times New Roman" w:hAnsi="Arial" w:cs="Arial"/>
          <w:b/>
          <w:color w:val="2E74B5" w:themeColor="accent1" w:themeShade="BF"/>
          <w:sz w:val="20"/>
          <w:szCs w:val="20"/>
          <w:u w:val="single"/>
        </w:rPr>
        <w:t>hybris</w:t>
      </w:r>
      <w:proofErr w:type="spellEnd"/>
      <w:r w:rsidRPr="00E24729">
        <w:rPr>
          <w:rFonts w:ascii="Arial" w:eastAsia="Times New Roman" w:hAnsi="Arial" w:cs="Arial"/>
          <w:b/>
          <w:color w:val="2E74B5" w:themeColor="accent1" w:themeShade="BF"/>
          <w:sz w:val="20"/>
          <w:szCs w:val="20"/>
          <w:u w:val="single"/>
        </w:rPr>
        <w:t xml:space="preserve"> </w:t>
      </w:r>
      <w:proofErr w:type="gramStart"/>
      <w:r w:rsidRPr="00E24729">
        <w:rPr>
          <w:rFonts w:ascii="Arial" w:eastAsia="Times New Roman" w:hAnsi="Arial" w:cs="Arial"/>
          <w:b/>
          <w:color w:val="2E74B5" w:themeColor="accent1" w:themeShade="BF"/>
          <w:sz w:val="20"/>
          <w:szCs w:val="20"/>
          <w:u w:val="single"/>
        </w:rPr>
        <w:t>Print</w:t>
      </w:r>
      <w:bookmarkEnd w:id="0"/>
      <w:proofErr w:type="gramEnd"/>
      <w:r w:rsidRPr="00E24729">
        <w:rPr>
          <w:rFonts w:ascii="Arial" w:eastAsia="Times New Roman" w:hAnsi="Arial" w:cs="Arial"/>
          <w:color w:val="333333"/>
          <w:sz w:val="20"/>
          <w:szCs w:val="20"/>
        </w:rPr>
        <w:t>.</w:t>
      </w:r>
    </w:p>
    <w:p w:rsidR="00E24729" w:rsidRPr="00E24729" w:rsidRDefault="00E24729" w:rsidP="00E24729">
      <w:pPr>
        <w:shd w:val="clear" w:color="auto" w:fill="FFFFFF"/>
        <w:spacing w:after="0" w:line="260" w:lineRule="atLeast"/>
        <w:textAlignment w:val="top"/>
        <w:rPr>
          <w:rFonts w:ascii="Arial" w:eastAsia="Times New Roman" w:hAnsi="Arial" w:cs="Arial"/>
          <w:color w:val="333333"/>
          <w:sz w:val="20"/>
          <w:szCs w:val="20"/>
        </w:rPr>
      </w:pPr>
      <w:r w:rsidRPr="00E24729">
        <w:rPr>
          <w:rFonts w:ascii="Arial" w:eastAsia="Times New Roman" w:hAnsi="Arial" w:cs="Arial"/>
          <w:color w:val="333333"/>
          <w:sz w:val="20"/>
          <w:szCs w:val="20"/>
        </w:rPr>
        <w:t> </w:t>
      </w:r>
    </w:p>
    <w:p w:rsidR="00E24729" w:rsidRPr="00E24729" w:rsidRDefault="00E24729" w:rsidP="00E24729">
      <w:pPr>
        <w:shd w:val="clear" w:color="auto" w:fill="FFFFFF"/>
        <w:spacing w:after="0" w:line="260" w:lineRule="atLeast"/>
        <w:textAlignment w:val="top"/>
        <w:rPr>
          <w:rFonts w:ascii="Arial" w:eastAsia="Times New Roman" w:hAnsi="Arial" w:cs="Arial"/>
          <w:color w:val="333333"/>
          <w:sz w:val="20"/>
          <w:szCs w:val="20"/>
        </w:rPr>
      </w:pPr>
      <w:r w:rsidRPr="00E24729">
        <w:rPr>
          <w:rFonts w:ascii="Arial" w:eastAsia="Times New Roman" w:hAnsi="Arial" w:cs="Arial"/>
          <w:noProof/>
          <w:color w:val="333333"/>
          <w:sz w:val="20"/>
          <w:szCs w:val="20"/>
        </w:rPr>
        <w:drawing>
          <wp:inline distT="0" distB="0" distL="0" distR="0">
            <wp:extent cx="5183651" cy="2824730"/>
            <wp:effectExtent l="0" t="0" r="0" b="0"/>
            <wp:docPr id="1" name="Picture 1" descr="https://wiki.hybris.com/download/attachments/141792635/grafik2008_plusCallcenter_TRANSP.png?version=1&amp;modificationDate=1231955099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hybris.com/download/attachments/141792635/grafik2008_plusCallcenter_TRANSP.png?version=1&amp;modificationDate=1231955099000&amp;api=v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99726" cy="2833490"/>
                    </a:xfrm>
                    <a:prstGeom prst="rect">
                      <a:avLst/>
                    </a:prstGeom>
                    <a:noFill/>
                    <a:ln>
                      <a:noFill/>
                    </a:ln>
                  </pic:spPr>
                </pic:pic>
              </a:graphicData>
            </a:graphic>
          </wp:inline>
        </w:drawing>
      </w:r>
      <w:r w:rsidRPr="00E24729">
        <w:rPr>
          <w:rFonts w:ascii="Arial" w:eastAsia="Times New Roman" w:hAnsi="Arial" w:cs="Arial"/>
          <w:color w:val="333333"/>
          <w:sz w:val="20"/>
          <w:szCs w:val="20"/>
        </w:rPr>
        <w:br/>
        <w:t xml:space="preserve">Figure: Schema of the </w:t>
      </w:r>
      <w:proofErr w:type="spellStart"/>
      <w:r w:rsidRPr="00E24729">
        <w:rPr>
          <w:rFonts w:ascii="Arial" w:eastAsia="Times New Roman" w:hAnsi="Arial" w:cs="Arial"/>
          <w:color w:val="333333"/>
          <w:sz w:val="20"/>
          <w:szCs w:val="20"/>
        </w:rPr>
        <w:t>hybris</w:t>
      </w:r>
      <w:proofErr w:type="spellEnd"/>
      <w:r w:rsidRPr="00E24729">
        <w:rPr>
          <w:rFonts w:ascii="Arial" w:eastAsia="Times New Roman" w:hAnsi="Arial" w:cs="Arial"/>
          <w:color w:val="333333"/>
          <w:sz w:val="20"/>
          <w:szCs w:val="20"/>
        </w:rPr>
        <w:t xml:space="preserve"> Commerce Suite. The input channels are on the left, the output channels on the right.</w:t>
      </w:r>
    </w:p>
    <w:p w:rsidR="00E24729" w:rsidRPr="00E24729" w:rsidRDefault="00E24729" w:rsidP="00E24729">
      <w:pPr>
        <w:shd w:val="clear" w:color="auto" w:fill="FFFFFF"/>
        <w:spacing w:before="450" w:after="0" w:line="240" w:lineRule="auto"/>
        <w:outlineLvl w:val="0"/>
        <w:rPr>
          <w:rFonts w:ascii="Arial" w:eastAsia="Times New Roman" w:hAnsi="Arial" w:cs="Arial"/>
          <w:color w:val="003366"/>
          <w:kern w:val="36"/>
          <w:sz w:val="36"/>
          <w:szCs w:val="36"/>
        </w:rPr>
      </w:pPr>
      <w:r w:rsidRPr="00E24729">
        <w:rPr>
          <w:rFonts w:ascii="Arial" w:eastAsia="Times New Roman" w:hAnsi="Arial" w:cs="Arial"/>
          <w:color w:val="003366"/>
          <w:kern w:val="36"/>
          <w:sz w:val="36"/>
          <w:szCs w:val="36"/>
        </w:rPr>
        <w:t>Cross Channel</w:t>
      </w:r>
    </w:p>
    <w:p w:rsidR="00E24729" w:rsidRPr="00E24729" w:rsidRDefault="00E24729" w:rsidP="00E24729">
      <w:pPr>
        <w:shd w:val="clear" w:color="auto" w:fill="FFFFFF"/>
        <w:spacing w:after="0" w:line="260" w:lineRule="atLeast"/>
        <w:textAlignment w:val="top"/>
        <w:rPr>
          <w:rFonts w:ascii="Arial" w:eastAsia="Times New Roman" w:hAnsi="Arial" w:cs="Arial"/>
          <w:color w:val="333333"/>
          <w:sz w:val="20"/>
          <w:szCs w:val="20"/>
        </w:rPr>
      </w:pPr>
      <w:r w:rsidRPr="00E24729">
        <w:rPr>
          <w:rFonts w:ascii="Arial" w:eastAsia="Times New Roman" w:hAnsi="Arial" w:cs="Arial"/>
          <w:color w:val="333333"/>
          <w:sz w:val="20"/>
          <w:szCs w:val="20"/>
        </w:rPr>
        <w:t xml:space="preserve">Based on a consistent </w:t>
      </w:r>
      <w:proofErr w:type="spellStart"/>
      <w:r w:rsidRPr="00E24729">
        <w:rPr>
          <w:rFonts w:ascii="Arial" w:eastAsia="Times New Roman" w:hAnsi="Arial" w:cs="Arial"/>
          <w:color w:val="333333"/>
          <w:sz w:val="20"/>
          <w:szCs w:val="20"/>
        </w:rPr>
        <w:t>multi channel</w:t>
      </w:r>
      <w:proofErr w:type="spellEnd"/>
      <w:r w:rsidRPr="00E24729">
        <w:rPr>
          <w:rFonts w:ascii="Arial" w:eastAsia="Times New Roman" w:hAnsi="Arial" w:cs="Arial"/>
          <w:color w:val="333333"/>
          <w:sz w:val="20"/>
          <w:szCs w:val="20"/>
        </w:rPr>
        <w:t xml:space="preserve"> infrastructure, companies can start guiding customers pro-actively from one channel to the other by means of loyalty programs, store events, vouchers, gift cards, special channel specific promotions, and more. If a consistent </w:t>
      </w:r>
      <w:proofErr w:type="spellStart"/>
      <w:r w:rsidRPr="00E24729">
        <w:rPr>
          <w:rFonts w:ascii="Arial" w:eastAsia="Times New Roman" w:hAnsi="Arial" w:cs="Arial"/>
          <w:color w:val="333333"/>
          <w:sz w:val="20"/>
          <w:szCs w:val="20"/>
        </w:rPr>
        <w:t>multi channel</w:t>
      </w:r>
      <w:proofErr w:type="spellEnd"/>
      <w:r w:rsidRPr="00E24729">
        <w:rPr>
          <w:rFonts w:ascii="Arial" w:eastAsia="Times New Roman" w:hAnsi="Arial" w:cs="Arial"/>
          <w:color w:val="333333"/>
          <w:sz w:val="20"/>
          <w:szCs w:val="20"/>
        </w:rPr>
        <w:t xml:space="preserve"> infrastructure </w:t>
      </w:r>
      <w:r w:rsidRPr="00E24729">
        <w:rPr>
          <w:rFonts w:ascii="Arial" w:eastAsia="Times New Roman" w:hAnsi="Arial" w:cs="Arial"/>
          <w:color w:val="333333"/>
          <w:sz w:val="20"/>
          <w:szCs w:val="20"/>
        </w:rPr>
        <w:lastRenderedPageBreak/>
        <w:t>is not in place this would only confuse customers, due to disparate and often conflicting product information, availability, and pricing information.</w:t>
      </w:r>
    </w:p>
    <w:p w:rsidR="00750ABE" w:rsidRDefault="00750ABE"/>
    <w:sectPr w:rsidR="00750A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29"/>
    <w:rsid w:val="00750ABE"/>
    <w:rsid w:val="00E2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914A7-B31F-48C6-B317-9E25D5DD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47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2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47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896298">
      <w:bodyDiv w:val="1"/>
      <w:marLeft w:val="0"/>
      <w:marRight w:val="0"/>
      <w:marTop w:val="0"/>
      <w:marBottom w:val="0"/>
      <w:divBdr>
        <w:top w:val="none" w:sz="0" w:space="0" w:color="auto"/>
        <w:left w:val="none" w:sz="0" w:space="0" w:color="auto"/>
        <w:bottom w:val="none" w:sz="0" w:space="0" w:color="auto"/>
        <w:right w:val="none" w:sz="0" w:space="0" w:color="auto"/>
      </w:divBdr>
      <w:divsChild>
        <w:div w:id="1113129678">
          <w:marLeft w:val="0"/>
          <w:marRight w:val="0"/>
          <w:marTop w:val="0"/>
          <w:marBottom w:val="0"/>
          <w:divBdr>
            <w:top w:val="none" w:sz="0" w:space="0" w:color="auto"/>
            <w:left w:val="none" w:sz="0" w:space="0" w:color="auto"/>
            <w:bottom w:val="none" w:sz="0" w:space="0" w:color="auto"/>
            <w:right w:val="none" w:sz="0" w:space="0" w:color="auto"/>
          </w:divBdr>
          <w:divsChild>
            <w:div w:id="1726490482">
              <w:marLeft w:val="0"/>
              <w:marRight w:val="0"/>
              <w:marTop w:val="150"/>
              <w:marBottom w:val="0"/>
              <w:divBdr>
                <w:top w:val="none" w:sz="0" w:space="0" w:color="auto"/>
                <w:left w:val="none" w:sz="0" w:space="0" w:color="auto"/>
                <w:bottom w:val="none" w:sz="0" w:space="0" w:color="auto"/>
                <w:right w:val="none" w:sz="0" w:space="0" w:color="auto"/>
              </w:divBdr>
              <w:divsChild>
                <w:div w:id="1571962934">
                  <w:marLeft w:val="0"/>
                  <w:marRight w:val="0"/>
                  <w:marTop w:val="0"/>
                  <w:marBottom w:val="0"/>
                  <w:divBdr>
                    <w:top w:val="none" w:sz="0" w:space="0" w:color="auto"/>
                    <w:left w:val="none" w:sz="0" w:space="0" w:color="auto"/>
                    <w:bottom w:val="none" w:sz="0" w:space="0" w:color="auto"/>
                    <w:right w:val="none" w:sz="0" w:space="0" w:color="auto"/>
                  </w:divBdr>
                  <w:divsChild>
                    <w:div w:id="2050564006">
                      <w:marLeft w:val="0"/>
                      <w:marRight w:val="0"/>
                      <w:marTop w:val="0"/>
                      <w:marBottom w:val="0"/>
                      <w:divBdr>
                        <w:top w:val="none" w:sz="0" w:space="0" w:color="auto"/>
                        <w:left w:val="none" w:sz="0" w:space="0" w:color="auto"/>
                        <w:bottom w:val="none" w:sz="0" w:space="0" w:color="auto"/>
                        <w:right w:val="none" w:sz="0" w:space="0" w:color="auto"/>
                      </w:divBdr>
                    </w:div>
                    <w:div w:id="1112047296">
                      <w:marLeft w:val="0"/>
                      <w:marRight w:val="0"/>
                      <w:marTop w:val="0"/>
                      <w:marBottom w:val="0"/>
                      <w:divBdr>
                        <w:top w:val="none" w:sz="0" w:space="0" w:color="auto"/>
                        <w:left w:val="none" w:sz="0" w:space="0" w:color="auto"/>
                        <w:bottom w:val="none" w:sz="0" w:space="0" w:color="auto"/>
                        <w:right w:val="none" w:sz="0" w:space="0" w:color="auto"/>
                      </w:divBdr>
                    </w:div>
                    <w:div w:id="8558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7643">
          <w:marLeft w:val="0"/>
          <w:marRight w:val="0"/>
          <w:marTop w:val="0"/>
          <w:marBottom w:val="0"/>
          <w:divBdr>
            <w:top w:val="none" w:sz="0" w:space="0" w:color="auto"/>
            <w:left w:val="none" w:sz="0" w:space="0" w:color="auto"/>
            <w:bottom w:val="none" w:sz="0" w:space="0" w:color="auto"/>
            <w:right w:val="none" w:sz="0" w:space="0" w:color="auto"/>
          </w:divBdr>
          <w:divsChild>
            <w:div w:id="281427280">
              <w:marLeft w:val="0"/>
              <w:marRight w:val="0"/>
              <w:marTop w:val="150"/>
              <w:marBottom w:val="0"/>
              <w:divBdr>
                <w:top w:val="none" w:sz="0" w:space="0" w:color="auto"/>
                <w:left w:val="none" w:sz="0" w:space="0" w:color="auto"/>
                <w:bottom w:val="none" w:sz="0" w:space="0" w:color="auto"/>
                <w:right w:val="none" w:sz="0" w:space="0" w:color="auto"/>
              </w:divBdr>
              <w:divsChild>
                <w:div w:id="588387216">
                  <w:marLeft w:val="0"/>
                  <w:marRight w:val="0"/>
                  <w:marTop w:val="0"/>
                  <w:marBottom w:val="0"/>
                  <w:divBdr>
                    <w:top w:val="none" w:sz="0" w:space="0" w:color="auto"/>
                    <w:left w:val="none" w:sz="0" w:space="0" w:color="auto"/>
                    <w:bottom w:val="none" w:sz="0" w:space="0" w:color="auto"/>
                    <w:right w:val="none" w:sz="0" w:space="0" w:color="auto"/>
                  </w:divBdr>
                  <w:divsChild>
                    <w:div w:id="7636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Alan</dc:creator>
  <cp:keywords/>
  <dc:description/>
  <cp:lastModifiedBy>Liu, Alan</cp:lastModifiedBy>
  <cp:revision>1</cp:revision>
  <dcterms:created xsi:type="dcterms:W3CDTF">2016-02-20T16:23:00Z</dcterms:created>
  <dcterms:modified xsi:type="dcterms:W3CDTF">2016-02-20T16:26:00Z</dcterms:modified>
</cp:coreProperties>
</file>