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A28" w:rsidRDefault="009B5E6C">
      <w:pPr>
        <w:adjustRightInd w:val="0"/>
        <w:snapToGrid w:val="0"/>
        <w:spacing w:beforeLines="100" w:before="312" w:afterLines="100" w:after="312" w:line="360" w:lineRule="auto"/>
        <w:ind w:firstLineChars="200" w:firstLine="720"/>
        <w:jc w:val="center"/>
        <w:rPr>
          <w:rFonts w:asciiTheme="minorEastAsia" w:eastAsiaTheme="minorEastAsia" w:hAnsiTheme="minorEastAsia" w:cs="宋体"/>
          <w:sz w:val="36"/>
          <w:szCs w:val="36"/>
          <w:lang w:eastAsia="zh-CN"/>
        </w:rPr>
      </w:pPr>
      <w:r>
        <w:rPr>
          <w:rFonts w:asciiTheme="minorEastAsia" w:eastAsiaTheme="minorEastAsia" w:hAnsiTheme="minorEastAsia" w:cs="宋体" w:hint="eastAsia"/>
          <w:sz w:val="36"/>
          <w:szCs w:val="36"/>
          <w:lang w:eastAsia="zh-CN"/>
        </w:rPr>
        <w:t>评分标准</w:t>
      </w:r>
    </w:p>
    <w:p w:rsidR="008C5A28" w:rsidRDefault="009B5E6C">
      <w:pPr>
        <w:adjustRightInd w:val="0"/>
        <w:snapToGrid w:val="0"/>
        <w:ind w:firstLineChars="200" w:firstLine="420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一、</w:t>
      </w:r>
      <w:proofErr w:type="gramStart"/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课设组织</w:t>
      </w:r>
      <w:proofErr w:type="gramEnd"/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过程</w:t>
      </w:r>
    </w:p>
    <w:p w:rsidR="008C5A28" w:rsidRDefault="009B5E6C">
      <w:pPr>
        <w:pStyle w:val="Other1"/>
        <w:ind w:firstLineChars="100" w:firstLine="210"/>
        <w:rPr>
          <w:rFonts w:asciiTheme="minorEastAsia" w:eastAsiaTheme="minorEastAsia" w:hAnsiTheme="minorEastAsia"/>
          <w:sz w:val="21"/>
          <w:szCs w:val="21"/>
          <w:lang w:val="en-US" w:eastAsia="zh-CN" w:bidi="en-US"/>
        </w:rPr>
      </w:pPr>
      <w:r>
        <w:rPr>
          <w:rFonts w:asciiTheme="minorEastAsia" w:eastAsiaTheme="minorEastAsia" w:hAnsiTheme="minorEastAsia" w:hint="eastAsia"/>
          <w:sz w:val="21"/>
          <w:szCs w:val="21"/>
          <w:lang w:val="en-US" w:eastAsia="zh-CN" w:bidi="en-US"/>
        </w:rPr>
        <w:t>5-6</w:t>
      </w:r>
      <w:bookmarkStart w:id="0" w:name="_GoBack"/>
      <w:bookmarkEnd w:id="0"/>
      <w:r>
        <w:rPr>
          <w:rFonts w:asciiTheme="minorEastAsia" w:eastAsiaTheme="minorEastAsia" w:hAnsiTheme="minorEastAsia" w:hint="eastAsia"/>
          <w:sz w:val="21"/>
          <w:szCs w:val="21"/>
          <w:lang w:val="en-US" w:eastAsia="zh-CN" w:bidi="en-US"/>
        </w:rPr>
        <w:t>人一组，用</w:t>
      </w:r>
      <w:r>
        <w:rPr>
          <w:rFonts w:asciiTheme="minorEastAsia" w:eastAsiaTheme="minorEastAsia" w:hAnsiTheme="minorEastAsia"/>
          <w:sz w:val="21"/>
          <w:szCs w:val="21"/>
          <w:lang w:val="en-US" w:eastAsia="zh-CN" w:bidi="en-US"/>
        </w:rPr>
        <w:t>Oracle</w:t>
      </w:r>
      <w:r>
        <w:rPr>
          <w:rFonts w:asciiTheme="minorEastAsia" w:eastAsiaTheme="minorEastAsia" w:hAnsiTheme="minorEastAsia" w:hint="eastAsia"/>
          <w:sz w:val="21"/>
          <w:szCs w:val="21"/>
          <w:lang w:val="en-US" w:eastAsia="zh-CN" w:bidi="en-US"/>
        </w:rPr>
        <w:t>数据库在合适的应用系统开发工具开发一个数据库应用系统</w:t>
      </w:r>
      <w:r>
        <w:rPr>
          <w:rFonts w:asciiTheme="minorEastAsia" w:eastAsiaTheme="minorEastAsia" w:hAnsiTheme="minorEastAsia"/>
          <w:sz w:val="21"/>
          <w:szCs w:val="21"/>
          <w:lang w:val="en-US" w:eastAsia="zh-CN" w:bidi="en-US"/>
        </w:rPr>
        <w:t xml:space="preserve">, </w:t>
      </w:r>
      <w:r>
        <w:rPr>
          <w:rFonts w:asciiTheme="minorEastAsia" w:eastAsiaTheme="minorEastAsia" w:hAnsiTheme="minorEastAsia" w:hint="eastAsia"/>
          <w:sz w:val="21"/>
          <w:szCs w:val="21"/>
          <w:lang w:val="en-US" w:eastAsia="zh-CN" w:bidi="en-US"/>
        </w:rPr>
        <w:t>任选一个题目完成课程设计。可任选课程指导书题目，也可自行选择其他题目。</w:t>
      </w:r>
    </w:p>
    <w:p w:rsidR="008C5A28" w:rsidRDefault="009B5E6C">
      <w:pPr>
        <w:pStyle w:val="Other1"/>
        <w:ind w:firstLineChars="100" w:firstLine="21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 w:bidi="en-US"/>
        </w:rPr>
        <w:t>二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、</w:t>
      </w:r>
      <w:r>
        <w:rPr>
          <w:sz w:val="21"/>
          <w:szCs w:val="21"/>
        </w:rPr>
        <w:t>评分标准</w:t>
      </w:r>
    </w:p>
    <w:p w:rsidR="008C5A28" w:rsidRDefault="009B5E6C">
      <w:pPr>
        <w:pStyle w:val="Other1"/>
        <w:ind w:firstLineChars="100" w:firstLine="21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课程成绩由</w:t>
      </w:r>
      <w:r>
        <w:rPr>
          <w:rFonts w:hint="eastAsia"/>
          <w:sz w:val="21"/>
          <w:szCs w:val="21"/>
          <w:lang w:eastAsia="zh-CN"/>
        </w:rPr>
        <w:t>答辩</w:t>
      </w:r>
      <w:r>
        <w:rPr>
          <w:rFonts w:hint="eastAsia"/>
          <w:sz w:val="21"/>
          <w:szCs w:val="21"/>
        </w:rPr>
        <w:t>成绩、</w:t>
      </w:r>
      <w:r>
        <w:rPr>
          <w:rFonts w:hint="eastAsia"/>
          <w:sz w:val="21"/>
          <w:szCs w:val="21"/>
          <w:lang w:eastAsia="zh-CN"/>
        </w:rPr>
        <w:t>课程设计报告</w:t>
      </w:r>
      <w:r>
        <w:rPr>
          <w:rFonts w:hint="eastAsia"/>
          <w:sz w:val="21"/>
          <w:szCs w:val="21"/>
        </w:rPr>
        <w:t>成绩组成。其中，</w:t>
      </w:r>
      <w:r>
        <w:rPr>
          <w:rFonts w:hint="eastAsia"/>
          <w:sz w:val="21"/>
          <w:szCs w:val="21"/>
          <w:lang w:eastAsia="zh-CN"/>
        </w:rPr>
        <w:t>答辩</w:t>
      </w:r>
      <w:r>
        <w:rPr>
          <w:rFonts w:hint="eastAsia"/>
          <w:sz w:val="21"/>
          <w:szCs w:val="21"/>
        </w:rPr>
        <w:t>成绩占</w:t>
      </w:r>
      <w:r>
        <w:rPr>
          <w:rFonts w:hint="eastAsia"/>
          <w:sz w:val="21"/>
          <w:szCs w:val="21"/>
          <w:lang w:eastAsia="zh-CN"/>
        </w:rPr>
        <w:t>9</w:t>
      </w:r>
      <w:r>
        <w:rPr>
          <w:sz w:val="21"/>
          <w:szCs w:val="21"/>
        </w:rPr>
        <w:t>0%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  <w:lang w:eastAsia="zh-CN"/>
        </w:rPr>
        <w:t>论文</w:t>
      </w:r>
      <w:r>
        <w:rPr>
          <w:rFonts w:hint="eastAsia"/>
          <w:sz w:val="21"/>
          <w:szCs w:val="21"/>
        </w:rPr>
        <w:t>成绩占</w:t>
      </w:r>
      <w:r>
        <w:rPr>
          <w:rFonts w:hint="eastAsia"/>
          <w:sz w:val="21"/>
          <w:szCs w:val="21"/>
          <w:lang w:eastAsia="zh-CN"/>
        </w:rPr>
        <w:t>1</w:t>
      </w:r>
      <w:r>
        <w:rPr>
          <w:sz w:val="21"/>
          <w:szCs w:val="21"/>
        </w:rPr>
        <w:t>0%</w:t>
      </w:r>
      <w:r>
        <w:rPr>
          <w:rFonts w:hint="eastAsia"/>
          <w:sz w:val="21"/>
          <w:szCs w:val="21"/>
        </w:rPr>
        <w:t>。</w:t>
      </w:r>
    </w:p>
    <w:p w:rsidR="008C5A28" w:rsidRDefault="009B5E6C">
      <w:pPr>
        <w:pStyle w:val="Other1"/>
        <w:ind w:firstLineChars="100" w:firstLine="21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(</w:t>
      </w:r>
      <w:r>
        <w:rPr>
          <w:rFonts w:hint="eastAsia"/>
          <w:sz w:val="21"/>
          <w:szCs w:val="21"/>
          <w:lang w:eastAsia="zh-CN"/>
        </w:rPr>
        <w:t>一</w:t>
      </w:r>
      <w:r>
        <w:rPr>
          <w:rFonts w:hint="eastAsia"/>
          <w:sz w:val="21"/>
          <w:szCs w:val="21"/>
          <w:lang w:eastAsia="zh-CN"/>
        </w:rPr>
        <w:t>)</w:t>
      </w:r>
      <w:r>
        <w:rPr>
          <w:rFonts w:hint="eastAsia"/>
          <w:sz w:val="21"/>
          <w:szCs w:val="21"/>
          <w:lang w:eastAsia="zh-CN"/>
        </w:rPr>
        <w:t>答辩成绩</w:t>
      </w:r>
      <w:r>
        <w:rPr>
          <w:rFonts w:hint="eastAsia"/>
          <w:sz w:val="21"/>
          <w:szCs w:val="21"/>
          <w:lang w:eastAsia="zh-CN"/>
        </w:rPr>
        <w:t>(90</w:t>
      </w:r>
      <w:r>
        <w:rPr>
          <w:rFonts w:hint="eastAsia"/>
          <w:sz w:val="21"/>
          <w:szCs w:val="21"/>
          <w:lang w:eastAsia="zh-CN"/>
        </w:rPr>
        <w:t>分</w:t>
      </w:r>
      <w:r>
        <w:rPr>
          <w:rFonts w:hint="eastAsia"/>
          <w:sz w:val="21"/>
          <w:szCs w:val="21"/>
          <w:lang w:eastAsia="zh-CN"/>
        </w:rPr>
        <w:t xml:space="preserve">)   </w:t>
      </w:r>
    </w:p>
    <w:p w:rsidR="008C5A28" w:rsidRDefault="009B5E6C">
      <w:pPr>
        <w:pStyle w:val="Other1"/>
        <w:ind w:firstLineChars="200"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答辩成绩是考核学生对各个知识点的学习掌握情况的体现，针对老师提出的问题进行临场回答，也是团队协作和职业素养方面的表现，任课教师依据情况进行具体打分：</w:t>
      </w:r>
      <w:r>
        <w:rPr>
          <w:rFonts w:hint="eastAsia"/>
          <w:sz w:val="21"/>
          <w:szCs w:val="21"/>
          <w:lang w:val="en-US" w:eastAsia="zh-CN"/>
        </w:rPr>
        <w:t>前端后端未实现设计或</w:t>
      </w:r>
      <w:r>
        <w:rPr>
          <w:rFonts w:hint="eastAsia"/>
          <w:sz w:val="21"/>
          <w:szCs w:val="21"/>
          <w:lang w:eastAsia="zh-CN"/>
        </w:rPr>
        <w:t>基本不能回答问题则不及格；基本能回答老师提出的问题则为</w:t>
      </w:r>
      <w:r>
        <w:rPr>
          <w:rFonts w:hint="eastAsia"/>
          <w:sz w:val="21"/>
          <w:szCs w:val="21"/>
          <w:lang w:eastAsia="zh-CN"/>
        </w:rPr>
        <w:t>60</w:t>
      </w:r>
      <w:r>
        <w:rPr>
          <w:rFonts w:hint="eastAsia"/>
          <w:sz w:val="21"/>
          <w:szCs w:val="21"/>
          <w:lang w:eastAsia="zh-CN"/>
        </w:rPr>
        <w:t>分；若能较好</w:t>
      </w:r>
      <w:proofErr w:type="gramStart"/>
      <w:r>
        <w:rPr>
          <w:rFonts w:hint="eastAsia"/>
          <w:sz w:val="21"/>
          <w:szCs w:val="21"/>
          <w:lang w:eastAsia="zh-CN"/>
        </w:rPr>
        <w:t>完成课设任务</w:t>
      </w:r>
      <w:proofErr w:type="gramEnd"/>
      <w:r>
        <w:rPr>
          <w:rFonts w:hint="eastAsia"/>
          <w:sz w:val="21"/>
          <w:szCs w:val="21"/>
          <w:lang w:eastAsia="zh-CN"/>
        </w:rPr>
        <w:t>，且具有创新思维则可打分数上限的满分；介于两者之间则根据情况给出适当分数。</w:t>
      </w:r>
    </w:p>
    <w:p w:rsidR="008C5A28" w:rsidRDefault="009B5E6C">
      <w:pPr>
        <w:pStyle w:val="Other1"/>
        <w:ind w:firstLineChars="100" w:firstLine="21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(</w:t>
      </w:r>
      <w:r>
        <w:rPr>
          <w:rFonts w:hint="eastAsia"/>
          <w:sz w:val="21"/>
          <w:szCs w:val="21"/>
          <w:lang w:eastAsia="zh-CN"/>
        </w:rPr>
        <w:t>二</w:t>
      </w:r>
      <w:r>
        <w:rPr>
          <w:sz w:val="21"/>
          <w:szCs w:val="21"/>
          <w:lang w:eastAsia="zh-CN"/>
        </w:rPr>
        <w:t>)</w:t>
      </w:r>
      <w:r>
        <w:rPr>
          <w:rFonts w:hint="eastAsia"/>
          <w:sz w:val="21"/>
          <w:szCs w:val="21"/>
          <w:lang w:eastAsia="zh-CN"/>
        </w:rPr>
        <w:t>课程设计报告成绩</w:t>
      </w:r>
      <w:r>
        <w:rPr>
          <w:rFonts w:hint="eastAsia"/>
          <w:sz w:val="21"/>
          <w:szCs w:val="21"/>
          <w:lang w:eastAsia="zh-CN"/>
        </w:rPr>
        <w:t>(10</w:t>
      </w:r>
      <w:r>
        <w:rPr>
          <w:rFonts w:hint="eastAsia"/>
          <w:sz w:val="21"/>
          <w:szCs w:val="21"/>
          <w:lang w:eastAsia="zh-CN"/>
        </w:rPr>
        <w:t>分</w:t>
      </w:r>
      <w:r>
        <w:rPr>
          <w:rFonts w:hint="eastAsia"/>
          <w:sz w:val="21"/>
          <w:szCs w:val="21"/>
          <w:lang w:eastAsia="zh-CN"/>
        </w:rPr>
        <w:t>)</w:t>
      </w:r>
    </w:p>
    <w:p w:rsidR="008C5A28" w:rsidRDefault="009B5E6C">
      <w:pPr>
        <w:ind w:firstLineChars="200" w:firstLine="420"/>
        <w:rPr>
          <w:rFonts w:asciiTheme="minorEastAsia" w:eastAsiaTheme="minorEastAsia" w:hAnsiTheme="minorEastAsia" w:cs="宋体"/>
          <w:sz w:val="20"/>
          <w:szCs w:val="20"/>
          <w:lang w:eastAsia="zh-CN"/>
        </w:rPr>
      </w:pPr>
      <w:r>
        <w:rPr>
          <w:rFonts w:hint="eastAsia"/>
          <w:sz w:val="21"/>
          <w:szCs w:val="21"/>
          <w:lang w:eastAsia="zh-CN"/>
        </w:rPr>
        <w:t>论文成绩主要根据论文的格式规范程度来打分，报告整洁美观、实验表现好则9分及以上，基本格式符合要求则6分，介于这两者之间则6-9分</w:t>
      </w:r>
      <w:r>
        <w:rPr>
          <w:sz w:val="21"/>
          <w:szCs w:val="21"/>
          <w:lang w:eastAsia="zh-CN"/>
        </w:rPr>
        <w:t>。</w:t>
      </w:r>
      <w:r>
        <w:rPr>
          <w:rFonts w:hint="eastAsia"/>
          <w:lang w:eastAsia="zh-CN"/>
        </w:rPr>
        <w:br/>
      </w:r>
    </w:p>
    <w:p w:rsidR="008C5A28" w:rsidRDefault="008C5A28">
      <w:pPr>
        <w:rPr>
          <w:lang w:eastAsia="zh-CN"/>
        </w:rPr>
      </w:pPr>
    </w:p>
    <w:sectPr w:rsidR="008C5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D8B"/>
    <w:rsid w:val="00265D8B"/>
    <w:rsid w:val="003E6D02"/>
    <w:rsid w:val="004034EF"/>
    <w:rsid w:val="00491260"/>
    <w:rsid w:val="0052585A"/>
    <w:rsid w:val="008C5A28"/>
    <w:rsid w:val="009A7381"/>
    <w:rsid w:val="009B5E6C"/>
    <w:rsid w:val="00D706F4"/>
    <w:rsid w:val="00DA0861"/>
    <w:rsid w:val="00DA19C3"/>
    <w:rsid w:val="00EB3557"/>
    <w:rsid w:val="7586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Other1">
    <w:name w:val="Other|1"/>
    <w:basedOn w:val="a"/>
    <w:qFormat/>
    <w:rPr>
      <w:rFonts w:ascii="宋体" w:eastAsia="宋体" w:hAnsi="宋体" w:cs="宋体"/>
      <w:sz w:val="20"/>
      <w:szCs w:val="20"/>
      <w:lang w:val="zh-TW" w:eastAsia="zh-TW" w:bidi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Other1">
    <w:name w:val="Other|1"/>
    <w:basedOn w:val="a"/>
    <w:qFormat/>
    <w:rPr>
      <w:rFonts w:ascii="宋体" w:eastAsia="宋体" w:hAnsi="宋体" w:cs="宋体"/>
      <w:sz w:val="20"/>
      <w:szCs w:val="20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2022-01-07T06:10:00Z</dcterms:created>
  <dcterms:modified xsi:type="dcterms:W3CDTF">2024-01-07T12:29:00Z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E878237B114A45408AADADEB1924D568</vt:lpwstr>
  </property>
</Properties>
</file>