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How to Use FADiff</w:t>
      </w:r>
      <w:r w:rsidDel="00000000" w:rsidR="00000000" w:rsidRPr="00000000">
        <w:rPr>
          <w:i w:val="1"/>
          <w:rtl w:val="0"/>
        </w:rPr>
        <w:t xml:space="preserve"> </w:t>
      </w:r>
      <w:r w:rsidDel="00000000" w:rsidR="00000000" w:rsidRPr="00000000">
        <w:rPr>
          <w:rtl w:val="0"/>
        </w:rPr>
        <w:t xml:space="preserve">[Will and Gerald to research format of existing autodiff libraries]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We expect the use of our package, “FADiff”, to be largely through its API. Where necessary or practical, our API may permit the use of objects and functions from NumPy or other widely-used external libraries. However, for certain areas of our implementation, we expect our package to require the exclusive use of internally defined objects and methods. For example, we might prohibit users from using external libraries for elementary functions (e.g., sin and cos) and only allow them to use our package’s implementations for such functions. This may help to reduce the potential for issues further on in the development process such as disuse and misuse of our package’s operator-overloaded functions, among other things. We will be clear in our documentation on how the user should use our package’s API including the proper use of variables and methods. Nonetheless, only one header should be needed to import and use our entire package. An example demonstrating the use of our package in pseudocode is shown below:</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import FADiff as ad</w:t>
      </w:r>
    </w:p>
    <w:p w:rsidR="00000000" w:rsidDel="00000000" w:rsidP="00000000" w:rsidRDefault="00000000" w:rsidRPr="00000000" w14:paraId="00000006">
      <w:pPr>
        <w:ind w:left="0" w:firstLine="0"/>
        <w:rPr>
          <w:color w:val="212529"/>
        </w:rPr>
      </w:pPr>
      <w:r w:rsidDel="00000000" w:rsidR="00000000" w:rsidRPr="00000000">
        <w:rPr>
          <w:rtl w:val="0"/>
        </w:rPr>
        <w:t xml:space="preserve">ad.</w:t>
      </w:r>
      <w:r w:rsidDel="00000000" w:rsidR="00000000" w:rsidRPr="00000000">
        <w:rPr>
          <w:color w:val="212529"/>
          <w:rtl w:val="0"/>
        </w:rPr>
        <w:t xml:space="preserve">do_auto_diff(function, point_of_evaluation)</w:t>
      </w:r>
    </w:p>
    <w:p w:rsidR="00000000" w:rsidDel="00000000" w:rsidP="00000000" w:rsidRDefault="00000000" w:rsidRPr="00000000" w14:paraId="00000007">
      <w:pPr>
        <w:ind w:left="0" w:firstLine="0"/>
        <w:rPr>
          <w:color w:val="212529"/>
        </w:rPr>
      </w:pPr>
      <w:r w:rsidDel="00000000" w:rsidR="00000000" w:rsidRPr="00000000">
        <w:rPr>
          <w:color w:val="212529"/>
          <w:rtl w:val="0"/>
        </w:rPr>
        <w:t xml:space="preserve">a_fxn = x - ad.exp(-2.0 * ad.sin(4.0 * x)) </w:t>
      </w:r>
    </w:p>
    <w:p w:rsidR="00000000" w:rsidDel="00000000" w:rsidP="00000000" w:rsidRDefault="00000000" w:rsidRPr="00000000" w14:paraId="00000008">
      <w:pPr>
        <w:ind w:left="0" w:firstLine="0"/>
        <w:rPr/>
      </w:pPr>
      <w:r w:rsidDel="00000000" w:rsidR="00000000" w:rsidRPr="00000000">
        <w:rPr>
          <w:rtl w:val="0"/>
        </w:rPr>
        <w:t xml:space="preserve">elementary_derivative = ad</w:t>
      </w:r>
      <w:r w:rsidDel="00000000" w:rsidR="00000000" w:rsidRPr="00000000">
        <w:rPr>
          <w:rtl w:val="0"/>
        </w:rPr>
        <w:t xml:space="preserve">.derive_sin(x^2)</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Software Organization</w:t>
      </w:r>
      <w:r w:rsidDel="00000000" w:rsidR="00000000" w:rsidRPr="00000000">
        <w:rPr>
          <w:rtl w:val="0"/>
        </w:rPr>
        <w:t xml:space="preserve"> [Will and Gerald to research]</w:t>
      </w:r>
    </w:p>
    <w:p w:rsidR="00000000" w:rsidDel="00000000" w:rsidP="00000000" w:rsidRDefault="00000000" w:rsidRPr="00000000" w14:paraId="0000000B">
      <w:pPr>
        <w:numPr>
          <w:ilvl w:val="0"/>
          <w:numId w:val="1"/>
        </w:numPr>
        <w:shd w:fill="ffffff" w:val="clear"/>
        <w:spacing w:after="240" w:lineRule="auto"/>
        <w:ind w:left="720" w:hanging="360"/>
        <w:rPr>
          <w:sz w:val="22"/>
          <w:szCs w:val="22"/>
        </w:rPr>
      </w:pPr>
      <w:r w:rsidDel="00000000" w:rsidR="00000000" w:rsidRPr="00000000">
        <w:rPr>
          <w:color w:val="212529"/>
          <w:rtl w:val="0"/>
        </w:rPr>
        <w:t xml:space="preserve">What will the directory structure look like?</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|cs107project</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+---src/</w:t>
      </w:r>
    </w:p>
    <w:p w:rsidR="00000000" w:rsidDel="00000000" w:rsidP="00000000" w:rsidRDefault="00000000" w:rsidRPr="00000000" w14:paraId="0000000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|---+---__init__.py</w:t>
      </w:r>
    </w:p>
    <w:p w:rsidR="00000000" w:rsidDel="00000000" w:rsidP="00000000" w:rsidRDefault="00000000" w:rsidRPr="00000000" w14:paraId="0000000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Fadiff/</w:t>
      </w:r>
    </w:p>
    <w:p w:rsidR="00000000" w:rsidDel="00000000" w:rsidP="00000000" w:rsidRDefault="00000000" w:rsidRPr="00000000" w14:paraId="00000010">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__init__.py</w:t>
      </w:r>
    </w:p>
    <w:p w:rsidR="00000000" w:rsidDel="00000000" w:rsidP="00000000" w:rsidRDefault="00000000" w:rsidRPr="00000000" w14:paraId="0000001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Fadiff.py</w:t>
      </w:r>
    </w:p>
    <w:p w:rsidR="00000000" w:rsidDel="00000000" w:rsidP="00000000" w:rsidRDefault="00000000" w:rsidRPr="00000000" w14:paraId="0000001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includes/ or libs/</w:t>
      </w:r>
    </w:p>
    <w:p w:rsidR="00000000" w:rsidDel="00000000" w:rsidP="00000000" w:rsidRDefault="00000000" w:rsidRPr="00000000" w14:paraId="000000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docs/</w:t>
      </w:r>
    </w:p>
    <w:p w:rsidR="00000000" w:rsidDel="00000000" w:rsidP="00000000" w:rsidRDefault="00000000" w:rsidRPr="00000000" w14:paraId="0000001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tests/</w:t>
      </w:r>
    </w:p>
    <w:p w:rsidR="00000000" w:rsidDel="00000000" w:rsidP="00000000" w:rsidRDefault="00000000" w:rsidRPr="00000000" w14:paraId="0000001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examples/</w:t>
      </w:r>
    </w:p>
    <w:p w:rsidR="00000000" w:rsidDel="00000000" w:rsidP="00000000" w:rsidRDefault="00000000" w:rsidRPr="00000000" w14:paraId="0000001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README.md</w:t>
      </w:r>
    </w:p>
    <w:p w:rsidR="00000000" w:rsidDel="00000000" w:rsidP="00000000" w:rsidRDefault="00000000" w:rsidRPr="00000000" w14:paraId="0000001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LICENSE.md</w:t>
      </w:r>
    </w:p>
    <w:p w:rsidR="00000000" w:rsidDel="00000000" w:rsidP="00000000" w:rsidRDefault="00000000" w:rsidRPr="00000000" w14:paraId="0000001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.travis.yml</w:t>
      </w:r>
    </w:p>
    <w:p w:rsidR="00000000" w:rsidDel="00000000" w:rsidP="00000000" w:rsidRDefault="00000000" w:rsidRPr="00000000" w14:paraId="0000001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setup.py </w:t>
      </w:r>
    </w:p>
    <w:p w:rsidR="00000000" w:rsidDel="00000000" w:rsidP="00000000" w:rsidRDefault="00000000" w:rsidRPr="00000000" w14:paraId="0000001A">
      <w:pPr>
        <w:numPr>
          <w:ilvl w:val="0"/>
          <w:numId w:val="1"/>
        </w:numPr>
        <w:shd w:fill="ffffff" w:val="clear"/>
        <w:spacing w:after="240" w:lineRule="auto"/>
        <w:ind w:left="720" w:hanging="360"/>
        <w:rPr>
          <w:color w:val="212529"/>
        </w:rPr>
      </w:pPr>
      <w:r w:rsidDel="00000000" w:rsidR="00000000" w:rsidRPr="00000000">
        <w:rPr>
          <w:color w:val="212529"/>
          <w:rtl w:val="0"/>
        </w:rPr>
        <w:t xml:space="preserve">What modules do you plan on including? What is their basic functionality?</w:t>
      </w:r>
    </w:p>
    <w:p w:rsidR="00000000" w:rsidDel="00000000" w:rsidP="00000000" w:rsidRDefault="00000000" w:rsidRPr="00000000" w14:paraId="0000001B">
      <w:pPr>
        <w:ind w:left="720" w:firstLine="0"/>
        <w:rPr/>
      </w:pPr>
      <w:r w:rsidDel="00000000" w:rsidR="00000000" w:rsidRPr="00000000">
        <w:rPr>
          <w:rtl w:val="0"/>
        </w:rPr>
        <w:t xml:space="preserve">Our FADiff package will contain a module named FADiff.py and another called ElemDerivs.py (short for “elementary derivatives”). FADiff.py will contain our main automatic differentiation class and ElemDerivs.py will contain functions that calculate the derivatives of all the elementary functions in our package such as sin and cos. ElemDerivs.py will be imported by FADiff.py. We also plan to use external module dependencies like NumPy or similar for handling matrices, vectors, and other linear algebra data types as well as for elementary functions. As explained in the “How to Use FADiff” section of this document, our implementation may need to limit the use of these external packages and/or only use them internally “under the hood” in certain areas.</w:t>
      </w:r>
      <w:r w:rsidDel="00000000" w:rsidR="00000000" w:rsidRPr="00000000">
        <w:rPr>
          <w:rtl w:val="0"/>
        </w:rPr>
      </w:r>
    </w:p>
    <w:p w:rsidR="00000000" w:rsidDel="00000000" w:rsidP="00000000" w:rsidRDefault="00000000" w:rsidRPr="00000000" w14:paraId="0000001C">
      <w:pPr>
        <w:numPr>
          <w:ilvl w:val="0"/>
          <w:numId w:val="1"/>
        </w:numPr>
        <w:shd w:fill="ffffff" w:val="clear"/>
        <w:spacing w:after="240" w:lineRule="auto"/>
        <w:ind w:left="720" w:hanging="360"/>
        <w:rPr>
          <w:sz w:val="22"/>
          <w:szCs w:val="22"/>
        </w:rPr>
      </w:pPr>
      <w:r w:rsidDel="00000000" w:rsidR="00000000" w:rsidRPr="00000000">
        <w:rPr>
          <w:color w:val="212529"/>
          <w:rtl w:val="0"/>
        </w:rPr>
        <w:t xml:space="preserve">Where will your test suite live? Will you use </w:t>
      </w:r>
      <w:r w:rsidDel="00000000" w:rsidR="00000000" w:rsidRPr="00000000">
        <w:rPr>
          <w:color w:val="e83e8c"/>
          <w:rtl w:val="0"/>
        </w:rPr>
        <w:t xml:space="preserve">TravisCI</w:t>
      </w:r>
      <w:r w:rsidDel="00000000" w:rsidR="00000000" w:rsidRPr="00000000">
        <w:rPr>
          <w:color w:val="212529"/>
          <w:rtl w:val="0"/>
        </w:rPr>
        <w:t xml:space="preserve">? </w:t>
      </w:r>
      <w:r w:rsidDel="00000000" w:rsidR="00000000" w:rsidRPr="00000000">
        <w:rPr>
          <w:color w:val="e83e8c"/>
          <w:rtl w:val="0"/>
        </w:rPr>
        <w:t xml:space="preserve">CodeCov</w:t>
      </w:r>
      <w:r w:rsidDel="00000000" w:rsidR="00000000" w:rsidRPr="00000000">
        <w:rPr>
          <w:color w:val="212529"/>
          <w:rtl w:val="0"/>
        </w:rPr>
        <w:t xml:space="preserve">?</w:t>
      </w:r>
    </w:p>
    <w:p w:rsidR="00000000" w:rsidDel="00000000" w:rsidP="00000000" w:rsidRDefault="00000000" w:rsidRPr="00000000" w14:paraId="0000001D">
      <w:pPr>
        <w:shd w:fill="ffffff" w:val="clear"/>
        <w:spacing w:after="240" w:lineRule="auto"/>
        <w:ind w:left="720" w:firstLine="0"/>
        <w:rPr>
          <w:color w:val="212529"/>
        </w:rPr>
      </w:pPr>
      <w:r w:rsidDel="00000000" w:rsidR="00000000" w:rsidRPr="00000000">
        <w:rPr>
          <w:color w:val="212529"/>
          <w:rtl w:val="0"/>
        </w:rPr>
        <w:t xml:space="preserve">--TravisCI</w:t>
      </w:r>
    </w:p>
    <w:p w:rsidR="00000000" w:rsidDel="00000000" w:rsidP="00000000" w:rsidRDefault="00000000" w:rsidRPr="00000000" w14:paraId="0000001E">
      <w:pPr>
        <w:numPr>
          <w:ilvl w:val="0"/>
          <w:numId w:val="1"/>
        </w:numPr>
        <w:shd w:fill="ffffff" w:val="clear"/>
        <w:spacing w:after="0" w:afterAutospacing="0" w:lineRule="auto"/>
        <w:ind w:left="720" w:hanging="360"/>
        <w:rPr>
          <w:sz w:val="22"/>
          <w:szCs w:val="22"/>
        </w:rPr>
      </w:pPr>
      <w:r w:rsidDel="00000000" w:rsidR="00000000" w:rsidRPr="00000000">
        <w:rPr>
          <w:color w:val="212529"/>
          <w:rtl w:val="0"/>
        </w:rPr>
        <w:t xml:space="preserve">How will you distribute your package (e.g. </w:t>
      </w:r>
      <w:r w:rsidDel="00000000" w:rsidR="00000000" w:rsidRPr="00000000">
        <w:rPr>
          <w:color w:val="e83e8c"/>
          <w:rtl w:val="0"/>
        </w:rPr>
        <w:t xml:space="preserve">PyPI</w:t>
      </w:r>
      <w:r w:rsidDel="00000000" w:rsidR="00000000" w:rsidRPr="00000000">
        <w:rPr>
          <w:color w:val="212529"/>
          <w:rtl w:val="0"/>
        </w:rPr>
        <w:t xml:space="preserve">)? [seriously refer to other resources]</w:t>
      </w:r>
    </w:p>
    <w:p w:rsidR="00000000" w:rsidDel="00000000" w:rsidP="00000000" w:rsidRDefault="00000000" w:rsidRPr="00000000" w14:paraId="0000001F">
      <w:pPr>
        <w:numPr>
          <w:ilvl w:val="1"/>
          <w:numId w:val="1"/>
        </w:numPr>
        <w:shd w:fill="ffffff" w:val="clear"/>
        <w:spacing w:after="0" w:afterAutospacing="0" w:lineRule="auto"/>
        <w:ind w:left="1440" w:hanging="360"/>
        <w:rPr>
          <w:color w:val="212529"/>
        </w:rPr>
      </w:pPr>
      <w:r w:rsidDel="00000000" w:rsidR="00000000" w:rsidRPr="00000000">
        <w:rPr>
          <w:color w:val="212529"/>
          <w:rtl w:val="0"/>
        </w:rPr>
        <w:t xml:space="preserve">Explanation of how to package, submit, and serve via PyPI: </w:t>
      </w:r>
      <w:hyperlink r:id="rId6">
        <w:r w:rsidDel="00000000" w:rsidR="00000000" w:rsidRPr="00000000">
          <w:rPr>
            <w:color w:val="1155cc"/>
            <w:u w:val="single"/>
            <w:rtl w:val="0"/>
          </w:rPr>
          <w:t xml:space="preserve">https://packaging.python.org/tutorials/packaging-projects/</w:t>
        </w:r>
      </w:hyperlink>
      <w:r w:rsidDel="00000000" w:rsidR="00000000" w:rsidRPr="00000000">
        <w:rPr>
          <w:rtl w:val="0"/>
        </w:rPr>
      </w:r>
    </w:p>
    <w:p w:rsidR="00000000" w:rsidDel="00000000" w:rsidP="00000000" w:rsidRDefault="00000000" w:rsidRPr="00000000" w14:paraId="00000020">
      <w:pPr>
        <w:numPr>
          <w:ilvl w:val="1"/>
          <w:numId w:val="1"/>
        </w:numPr>
        <w:shd w:fill="ffffff" w:val="clear"/>
        <w:spacing w:after="0" w:afterAutospacing="0" w:lineRule="auto"/>
        <w:ind w:left="1440" w:hanging="360"/>
        <w:rPr>
          <w:color w:val="212529"/>
        </w:rPr>
      </w:pPr>
      <w:r w:rsidDel="00000000" w:rsidR="00000000" w:rsidRPr="00000000">
        <w:rPr>
          <w:color w:val="212529"/>
          <w:rtl w:val="0"/>
        </w:rPr>
        <w:t xml:space="preserve">I think we should go for this method as it supports just running the install script after cloning. If we’re going to do that then we should just make it work as a quick python3 pip install PACKAGE_NAME</w:t>
      </w:r>
    </w:p>
    <w:p w:rsidR="00000000" w:rsidDel="00000000" w:rsidP="00000000" w:rsidRDefault="00000000" w:rsidRPr="00000000" w14:paraId="00000021">
      <w:pPr>
        <w:numPr>
          <w:ilvl w:val="0"/>
          <w:numId w:val="1"/>
        </w:numPr>
        <w:shd w:fill="ffffff" w:val="clear"/>
        <w:spacing w:after="0" w:afterAutospacing="0" w:lineRule="auto"/>
        <w:ind w:left="720" w:hanging="360"/>
        <w:rPr>
          <w:sz w:val="22"/>
          <w:szCs w:val="22"/>
        </w:rPr>
      </w:pPr>
      <w:r w:rsidDel="00000000" w:rsidR="00000000" w:rsidRPr="00000000">
        <w:rPr>
          <w:color w:val="212529"/>
          <w:rtl w:val="0"/>
        </w:rPr>
        <w:t xml:space="preserve">How will you package your software? Will you use a framework? If so, which one and why? If not, why not?</w:t>
      </w:r>
    </w:p>
    <w:p w:rsidR="00000000" w:rsidDel="00000000" w:rsidP="00000000" w:rsidRDefault="00000000" w:rsidRPr="00000000" w14:paraId="00000022">
      <w:pPr>
        <w:numPr>
          <w:ilvl w:val="1"/>
          <w:numId w:val="1"/>
        </w:numPr>
        <w:shd w:fill="ffffff" w:val="clear"/>
        <w:spacing w:after="0" w:afterAutospacing="0" w:lineRule="auto"/>
        <w:ind w:left="1440" w:hanging="360"/>
        <w:rPr>
          <w:color w:val="212529"/>
        </w:rPr>
      </w:pPr>
      <w:r w:rsidDel="00000000" w:rsidR="00000000" w:rsidRPr="00000000">
        <w:rPr>
          <w:color w:val="212529"/>
          <w:rtl w:val="0"/>
        </w:rPr>
        <w:t xml:space="preserve"> just packaging as a series of scripts which is clonable via GitHub and one line installable via PyPI</w:t>
      </w:r>
    </w:p>
    <w:p w:rsidR="00000000" w:rsidDel="00000000" w:rsidP="00000000" w:rsidRDefault="00000000" w:rsidRPr="00000000" w14:paraId="00000023">
      <w:pPr>
        <w:numPr>
          <w:ilvl w:val="0"/>
          <w:numId w:val="1"/>
        </w:numPr>
        <w:shd w:fill="ffffff" w:val="clear"/>
        <w:spacing w:after="0" w:afterAutospacing="0" w:lineRule="auto"/>
        <w:ind w:left="720" w:hanging="360"/>
        <w:rPr>
          <w:sz w:val="22"/>
          <w:szCs w:val="22"/>
        </w:rPr>
      </w:pPr>
      <w:r w:rsidDel="00000000" w:rsidR="00000000" w:rsidRPr="00000000">
        <w:rPr>
          <w:color w:val="212529"/>
          <w:rtl w:val="0"/>
        </w:rPr>
        <w:t xml:space="preserve">Other considerations?</w:t>
      </w:r>
    </w:p>
    <w:p w:rsidR="00000000" w:rsidDel="00000000" w:rsidP="00000000" w:rsidRDefault="00000000" w:rsidRPr="00000000" w14:paraId="00000024">
      <w:pPr>
        <w:numPr>
          <w:ilvl w:val="1"/>
          <w:numId w:val="1"/>
        </w:numPr>
        <w:shd w:fill="ffffff" w:val="clear"/>
        <w:spacing w:after="0" w:afterAutospacing="0" w:lineRule="auto"/>
        <w:ind w:left="1440" w:hanging="360"/>
        <w:rPr>
          <w:color w:val="212529"/>
        </w:rPr>
      </w:pPr>
      <w:r w:rsidDel="00000000" w:rsidR="00000000" w:rsidRPr="00000000">
        <w:rPr>
          <w:color w:val="212529"/>
          <w:rtl w:val="0"/>
        </w:rPr>
        <w:t xml:space="preserve">Do we want to support some way of visualizing the operations that are going on such as the symbol tables we saw in class or compute graphs for forward/backward diff?</w:t>
      </w:r>
    </w:p>
    <w:p w:rsidR="00000000" w:rsidDel="00000000" w:rsidP="00000000" w:rsidRDefault="00000000" w:rsidRPr="00000000" w14:paraId="00000025">
      <w:pPr>
        <w:numPr>
          <w:ilvl w:val="1"/>
          <w:numId w:val="1"/>
        </w:numPr>
        <w:shd w:fill="ffffff" w:val="clear"/>
        <w:spacing w:after="0" w:afterAutospacing="0" w:lineRule="auto"/>
        <w:ind w:left="1440" w:hanging="360"/>
        <w:rPr>
          <w:color w:val="212529"/>
        </w:rPr>
      </w:pPr>
      <w:r w:rsidDel="00000000" w:rsidR="00000000" w:rsidRPr="00000000">
        <w:rPr>
          <w:color w:val="212529"/>
          <w:rtl w:val="0"/>
        </w:rPr>
        <w:t xml:space="preserve">How “pretty” do we want our output to be? Console tables, colors, etc…</w:t>
      </w:r>
    </w:p>
    <w:p w:rsidR="00000000" w:rsidDel="00000000" w:rsidP="00000000" w:rsidRDefault="00000000" w:rsidRPr="00000000" w14:paraId="00000026">
      <w:pPr>
        <w:numPr>
          <w:ilvl w:val="1"/>
          <w:numId w:val="1"/>
        </w:numPr>
        <w:shd w:fill="ffffff" w:val="clear"/>
        <w:spacing w:after="240" w:lineRule="auto"/>
        <w:ind w:left="1440" w:hanging="360"/>
        <w:rPr>
          <w:color w:val="212529"/>
        </w:rPr>
      </w:pPr>
      <w:r w:rsidDel="00000000" w:rsidR="00000000" w:rsidRPr="00000000">
        <w:rPr>
          <w:color w:val="212529"/>
          <w:rtl w:val="0"/>
        </w:rPr>
        <w:t xml:space="preserve">After finishing Homework 4 and some upcoming lectures on various software topics such as containers, we may consider revising our software organization later 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Implementation </w:t>
      </w:r>
      <w:r w:rsidDel="00000000" w:rsidR="00000000" w:rsidRPr="00000000">
        <w:rPr>
          <w:rtl w:val="0"/>
        </w:rPr>
        <w:t xml:space="preserve">[Will and Gerald to research]</w:t>
      </w:r>
    </w:p>
    <w:p w:rsidR="00000000" w:rsidDel="00000000" w:rsidP="00000000" w:rsidRDefault="00000000" w:rsidRPr="00000000" w14:paraId="00000029">
      <w:pPr>
        <w:rPr>
          <w:rFonts w:ascii="Roboto" w:cs="Roboto" w:eastAsia="Roboto" w:hAnsi="Roboto"/>
          <w:color w:val="212529"/>
          <w:highlight w:val="white"/>
        </w:rPr>
      </w:pPr>
      <w:r w:rsidDel="00000000" w:rsidR="00000000" w:rsidRPr="00000000">
        <w:rPr>
          <w:rFonts w:ascii="Roboto" w:cs="Roboto" w:eastAsia="Roboto" w:hAnsi="Roboto"/>
          <w:color w:val="212529"/>
          <w:highlight w:val="white"/>
          <w:rtl w:val="0"/>
        </w:rPr>
        <w:t xml:space="preserve">Discuss how you plan on implementing the forward mode of automatic differentiation.</w:t>
      </w:r>
      <w:r w:rsidDel="00000000" w:rsidR="00000000" w:rsidRPr="00000000">
        <w:rPr>
          <w:rtl w:val="0"/>
        </w:rPr>
      </w:r>
    </w:p>
    <w:p w:rsidR="00000000" w:rsidDel="00000000" w:rsidP="00000000" w:rsidRDefault="00000000" w:rsidRPr="00000000" w14:paraId="0000002A">
      <w:pPr>
        <w:numPr>
          <w:ilvl w:val="0"/>
          <w:numId w:val="2"/>
        </w:numPr>
        <w:shd w:fill="ffffff" w:val="clear"/>
        <w:spacing w:after="240" w:lineRule="auto"/>
        <w:ind w:left="720" w:hanging="360"/>
        <w:rPr>
          <w:sz w:val="22"/>
          <w:szCs w:val="22"/>
        </w:rPr>
      </w:pPr>
      <w:r w:rsidDel="00000000" w:rsidR="00000000" w:rsidRPr="00000000">
        <w:rPr>
          <w:color w:val="212529"/>
          <w:rtl w:val="0"/>
        </w:rPr>
        <w:t xml:space="preserve">What are the core data structures? [TBD]</w:t>
      </w:r>
    </w:p>
    <w:p w:rsidR="00000000" w:rsidDel="00000000" w:rsidP="00000000" w:rsidRDefault="00000000" w:rsidRPr="00000000" w14:paraId="0000002B">
      <w:pPr>
        <w:shd w:fill="ffffff" w:val="clear"/>
        <w:spacing w:after="240" w:lineRule="auto"/>
        <w:ind w:left="720" w:firstLine="0"/>
        <w:rPr>
          <w:color w:val="212529"/>
        </w:rPr>
      </w:pPr>
      <w:r w:rsidDel="00000000" w:rsidR="00000000" w:rsidRPr="00000000">
        <w:rPr>
          <w:color w:val="212529"/>
          <w:rtl w:val="0"/>
        </w:rPr>
        <w:t xml:space="preserve">We plan to use a list as our main data structure to hold the nodes / intermediate steps (including input parameters and output functions) of an evaluation trace. An element in the list would represent one node / intermediate step in a trace and may be a list itself or perhaps an instance of a class. It would also contain pertinent data for that particular node including what parent or child nodes it has if any. We are also considering using a tuple to hold the value of an elementary function at an intermediate step and the value of its derivative since they are handled together in forward mode. Other data structures we plan to use include a NumPy array, int, and float. Furthermore, we may discover uses for other data structures that could supplant or augment parts of our implementation later on such as a tree, hash map, or dictionary.</w:t>
      </w:r>
    </w:p>
    <w:p w:rsidR="00000000" w:rsidDel="00000000" w:rsidP="00000000" w:rsidRDefault="00000000" w:rsidRPr="00000000" w14:paraId="0000002C">
      <w:pPr>
        <w:numPr>
          <w:ilvl w:val="0"/>
          <w:numId w:val="2"/>
        </w:numPr>
        <w:shd w:fill="ffffff" w:val="clear"/>
        <w:spacing w:after="0" w:afterAutospacing="0" w:lineRule="auto"/>
        <w:ind w:left="720" w:hanging="360"/>
        <w:rPr>
          <w:sz w:val="22"/>
          <w:szCs w:val="22"/>
        </w:rPr>
      </w:pPr>
      <w:r w:rsidDel="00000000" w:rsidR="00000000" w:rsidRPr="00000000">
        <w:rPr>
          <w:color w:val="212529"/>
          <w:rtl w:val="0"/>
        </w:rPr>
        <w:t xml:space="preserve">What classes will you implement? [TBD]</w:t>
      </w:r>
    </w:p>
    <w:p w:rsidR="00000000" w:rsidDel="00000000" w:rsidP="00000000" w:rsidRDefault="00000000" w:rsidRPr="00000000" w14:paraId="0000002D">
      <w:pPr>
        <w:numPr>
          <w:ilvl w:val="1"/>
          <w:numId w:val="2"/>
        </w:numPr>
        <w:shd w:fill="ffffff" w:val="clear"/>
        <w:spacing w:after="0" w:afterAutospacing="0" w:lineRule="auto"/>
        <w:ind w:left="1440" w:hanging="360"/>
        <w:rPr>
          <w:sz w:val="22"/>
          <w:szCs w:val="22"/>
        </w:rPr>
      </w:pPr>
      <w:r w:rsidDel="00000000" w:rsidR="00000000" w:rsidRPr="00000000">
        <w:rPr>
          <w:color w:val="212529"/>
          <w:rtl w:val="0"/>
        </w:rPr>
        <w:t xml:space="preserve">An automatic differentiation class</w:t>
      </w:r>
    </w:p>
    <w:p w:rsidR="00000000" w:rsidDel="00000000" w:rsidP="00000000" w:rsidRDefault="00000000" w:rsidRPr="00000000" w14:paraId="0000002E">
      <w:pPr>
        <w:numPr>
          <w:ilvl w:val="1"/>
          <w:numId w:val="2"/>
        </w:numPr>
        <w:shd w:fill="ffffff" w:val="clear"/>
        <w:spacing w:after="0" w:afterAutospacing="0" w:lineRule="auto"/>
        <w:ind w:left="1440" w:hanging="360"/>
        <w:rPr>
          <w:sz w:val="22"/>
          <w:szCs w:val="22"/>
        </w:rPr>
      </w:pPr>
      <w:r w:rsidDel="00000000" w:rsidR="00000000" w:rsidRPr="00000000">
        <w:rPr>
          <w:color w:val="212529"/>
          <w:rtl w:val="0"/>
        </w:rPr>
        <w:t xml:space="preserve">A class to hold functions that calculate derivatives of elementary functions</w:t>
      </w:r>
    </w:p>
    <w:p w:rsidR="00000000" w:rsidDel="00000000" w:rsidP="00000000" w:rsidRDefault="00000000" w:rsidRPr="00000000" w14:paraId="0000002F">
      <w:pPr>
        <w:numPr>
          <w:ilvl w:val="0"/>
          <w:numId w:val="2"/>
        </w:numPr>
        <w:shd w:fill="ffffff" w:val="clear"/>
        <w:spacing w:after="240" w:lineRule="auto"/>
        <w:ind w:left="720" w:hanging="360"/>
        <w:rPr>
          <w:sz w:val="22"/>
          <w:szCs w:val="22"/>
        </w:rPr>
      </w:pPr>
      <w:r w:rsidDel="00000000" w:rsidR="00000000" w:rsidRPr="00000000">
        <w:rPr>
          <w:color w:val="212529"/>
          <w:rtl w:val="0"/>
        </w:rPr>
        <w:t xml:space="preserve">What method and name attributes will your classes have? [TBD]</w:t>
      </w:r>
    </w:p>
    <w:p w:rsidR="00000000" w:rsidDel="00000000" w:rsidP="00000000" w:rsidRDefault="00000000" w:rsidRPr="00000000" w14:paraId="00000030">
      <w:pPr>
        <w:shd w:fill="ffffff" w:val="clear"/>
        <w:spacing w:after="240" w:lineRule="auto"/>
        <w:ind w:left="720" w:firstLine="0"/>
        <w:rPr>
          <w:color w:val="212529"/>
        </w:rPr>
      </w:pPr>
      <w:r w:rsidDel="00000000" w:rsidR="00000000" w:rsidRPr="00000000">
        <w:rPr>
          <w:color w:val="212529"/>
          <w:rtl w:val="0"/>
        </w:rPr>
        <w:t xml:space="preserve">Class [name]...</w:t>
      </w:r>
    </w:p>
    <w:p w:rsidR="00000000" w:rsidDel="00000000" w:rsidP="00000000" w:rsidRDefault="00000000" w:rsidRPr="00000000" w14:paraId="00000031">
      <w:pPr>
        <w:numPr>
          <w:ilvl w:val="1"/>
          <w:numId w:val="2"/>
        </w:numPr>
        <w:shd w:fill="ffffff" w:val="clear"/>
        <w:spacing w:after="0" w:afterAutospacing="0" w:lineRule="auto"/>
        <w:ind w:left="1440" w:hanging="360"/>
        <w:rPr>
          <w:color w:val="212529"/>
          <w:u w:val="none"/>
        </w:rPr>
      </w:pPr>
      <w:r w:rsidDel="00000000" w:rsidR="00000000" w:rsidRPr="00000000">
        <w:rPr>
          <w:color w:val="212529"/>
          <w:rtl w:val="0"/>
        </w:rPr>
        <w:t xml:space="preserve">Attributes --</w:t>
      </w:r>
    </w:p>
    <w:p w:rsidR="00000000" w:rsidDel="00000000" w:rsidP="00000000" w:rsidRDefault="00000000" w:rsidRPr="00000000" w14:paraId="00000032">
      <w:pPr>
        <w:numPr>
          <w:ilvl w:val="2"/>
          <w:numId w:val="2"/>
        </w:numPr>
        <w:shd w:fill="ffffff" w:val="clear"/>
        <w:spacing w:after="0" w:afterAutospacing="0" w:lineRule="auto"/>
        <w:ind w:left="2160" w:hanging="360"/>
        <w:rPr>
          <w:color w:val="212529"/>
          <w:u w:val="none"/>
        </w:rPr>
      </w:pPr>
      <w:r w:rsidDel="00000000" w:rsidR="00000000" w:rsidRPr="00000000">
        <w:rPr>
          <w:color w:val="212529"/>
          <w:rtl w:val="0"/>
        </w:rPr>
        <w:t xml:space="preserve">input values</w:t>
      </w:r>
    </w:p>
    <w:p w:rsidR="00000000" w:rsidDel="00000000" w:rsidP="00000000" w:rsidRDefault="00000000" w:rsidRPr="00000000" w14:paraId="00000033">
      <w:pPr>
        <w:numPr>
          <w:ilvl w:val="3"/>
          <w:numId w:val="2"/>
        </w:numPr>
        <w:shd w:fill="ffffff" w:val="clear"/>
        <w:spacing w:after="0" w:afterAutospacing="0" w:lineRule="auto"/>
        <w:ind w:left="2880" w:hanging="360"/>
        <w:rPr>
          <w:color w:val="212529"/>
          <w:u w:val="none"/>
        </w:rPr>
      </w:pPr>
      <w:r w:rsidDel="00000000" w:rsidR="00000000" w:rsidRPr="00000000">
        <w:rPr>
          <w:color w:val="212529"/>
          <w:rtl w:val="0"/>
        </w:rPr>
        <w:t xml:space="preserve">function(s)</w:t>
      </w:r>
    </w:p>
    <w:p w:rsidR="00000000" w:rsidDel="00000000" w:rsidP="00000000" w:rsidRDefault="00000000" w:rsidRPr="00000000" w14:paraId="00000034">
      <w:pPr>
        <w:numPr>
          <w:ilvl w:val="3"/>
          <w:numId w:val="2"/>
        </w:numPr>
        <w:shd w:fill="ffffff" w:val="clear"/>
        <w:spacing w:after="0" w:afterAutospacing="0" w:lineRule="auto"/>
        <w:ind w:left="2880" w:hanging="360"/>
        <w:rPr>
          <w:color w:val="212529"/>
          <w:u w:val="none"/>
        </w:rPr>
      </w:pPr>
      <w:r w:rsidDel="00000000" w:rsidR="00000000" w:rsidRPr="00000000">
        <w:rPr>
          <w:color w:val="212529"/>
          <w:rtl w:val="0"/>
        </w:rPr>
        <w:t xml:space="preserve">point(s) at which to evaluate the function(s)</w:t>
      </w:r>
    </w:p>
    <w:p w:rsidR="00000000" w:rsidDel="00000000" w:rsidP="00000000" w:rsidRDefault="00000000" w:rsidRPr="00000000" w14:paraId="00000035">
      <w:pPr>
        <w:numPr>
          <w:ilvl w:val="2"/>
          <w:numId w:val="2"/>
        </w:numPr>
        <w:shd w:fill="ffffff" w:val="clear"/>
        <w:spacing w:after="0" w:afterAutospacing="0" w:lineRule="auto"/>
        <w:ind w:left="2160" w:hanging="360"/>
        <w:rPr>
          <w:color w:val="212529"/>
        </w:rPr>
      </w:pPr>
      <w:r w:rsidDel="00000000" w:rsidR="00000000" w:rsidRPr="00000000">
        <w:rPr>
          <w:color w:val="212529"/>
          <w:rtl w:val="0"/>
        </w:rPr>
        <w:t xml:space="preserve">seed vector</w:t>
      </w:r>
    </w:p>
    <w:p w:rsidR="00000000" w:rsidDel="00000000" w:rsidP="00000000" w:rsidRDefault="00000000" w:rsidRPr="00000000" w14:paraId="00000036">
      <w:pPr>
        <w:numPr>
          <w:ilvl w:val="2"/>
          <w:numId w:val="2"/>
        </w:numPr>
        <w:shd w:fill="ffffff" w:val="clear"/>
        <w:spacing w:after="0" w:afterAutospacing="0" w:lineRule="auto"/>
        <w:ind w:left="2160" w:hanging="360"/>
        <w:rPr>
          <w:color w:val="212529"/>
          <w:u w:val="none"/>
        </w:rPr>
      </w:pPr>
      <w:r w:rsidDel="00000000" w:rsidR="00000000" w:rsidRPr="00000000">
        <w:rPr>
          <w:color w:val="212529"/>
          <w:rtl w:val="0"/>
        </w:rPr>
        <w:t xml:space="preserve">Jacobian</w:t>
      </w:r>
    </w:p>
    <w:p w:rsidR="00000000" w:rsidDel="00000000" w:rsidP="00000000" w:rsidRDefault="00000000" w:rsidRPr="00000000" w14:paraId="00000037">
      <w:pPr>
        <w:numPr>
          <w:ilvl w:val="1"/>
          <w:numId w:val="2"/>
        </w:numPr>
        <w:shd w:fill="ffffff" w:val="clear"/>
        <w:spacing w:after="0" w:afterAutospacing="0" w:lineRule="auto"/>
        <w:ind w:left="1440" w:hanging="360"/>
        <w:rPr>
          <w:color w:val="212529"/>
          <w:u w:val="none"/>
        </w:rPr>
      </w:pPr>
      <w:r w:rsidDel="00000000" w:rsidR="00000000" w:rsidRPr="00000000">
        <w:rPr>
          <w:color w:val="212529"/>
          <w:rtl w:val="0"/>
        </w:rPr>
        <w:t xml:space="preserve">Methods --</w:t>
      </w:r>
    </w:p>
    <w:p w:rsidR="00000000" w:rsidDel="00000000" w:rsidP="00000000" w:rsidRDefault="00000000" w:rsidRPr="00000000" w14:paraId="00000038">
      <w:pPr>
        <w:numPr>
          <w:ilvl w:val="2"/>
          <w:numId w:val="2"/>
        </w:numPr>
        <w:shd w:fill="ffffff" w:val="clear"/>
        <w:spacing w:after="0" w:afterAutospacing="0" w:lineRule="auto"/>
        <w:ind w:left="2160" w:hanging="360"/>
        <w:rPr>
          <w:color w:val="212529"/>
          <w:u w:val="none"/>
        </w:rPr>
      </w:pPr>
      <w:r w:rsidDel="00000000" w:rsidR="00000000" w:rsidRPr="00000000">
        <w:rPr>
          <w:color w:val="212529"/>
          <w:rtl w:val="0"/>
        </w:rPr>
        <w:t xml:space="preserve">__init__</w:t>
      </w:r>
    </w:p>
    <w:p w:rsidR="00000000" w:rsidDel="00000000" w:rsidP="00000000" w:rsidRDefault="00000000" w:rsidRPr="00000000" w14:paraId="00000039">
      <w:pPr>
        <w:numPr>
          <w:ilvl w:val="2"/>
          <w:numId w:val="2"/>
        </w:numPr>
        <w:shd w:fill="ffffff" w:val="clear"/>
        <w:spacing w:after="0" w:afterAutospacing="0" w:lineRule="auto"/>
        <w:ind w:left="2160" w:hanging="360"/>
        <w:rPr>
          <w:color w:val="212529"/>
          <w:u w:val="none"/>
        </w:rPr>
      </w:pPr>
      <w:r w:rsidDel="00000000" w:rsidR="00000000" w:rsidRPr="00000000">
        <w:rPr>
          <w:color w:val="212529"/>
          <w:rtl w:val="0"/>
        </w:rPr>
        <w:t xml:space="preserve">Parsing</w:t>
      </w:r>
    </w:p>
    <w:p w:rsidR="00000000" w:rsidDel="00000000" w:rsidP="00000000" w:rsidRDefault="00000000" w:rsidRPr="00000000" w14:paraId="0000003A">
      <w:pPr>
        <w:numPr>
          <w:ilvl w:val="3"/>
          <w:numId w:val="2"/>
        </w:numPr>
        <w:shd w:fill="ffffff" w:val="clear"/>
        <w:spacing w:after="0" w:afterAutospacing="0" w:lineRule="auto"/>
        <w:ind w:left="2880" w:hanging="360"/>
        <w:rPr>
          <w:color w:val="212529"/>
          <w:u w:val="none"/>
        </w:rPr>
      </w:pPr>
      <w:r w:rsidDel="00000000" w:rsidR="00000000" w:rsidRPr="00000000">
        <w:rPr>
          <w:color w:val="212529"/>
          <w:rtl w:val="0"/>
        </w:rPr>
        <w:t xml:space="preserve">This may not be a needed method as we are hoping that our operator-overloading functions can handle this for us. If we find a need for it later on, we would maybe put this functionality in a class of its own.</w:t>
      </w:r>
    </w:p>
    <w:p w:rsidR="00000000" w:rsidDel="00000000" w:rsidP="00000000" w:rsidRDefault="00000000" w:rsidRPr="00000000" w14:paraId="0000003B">
      <w:pPr>
        <w:numPr>
          <w:ilvl w:val="2"/>
          <w:numId w:val="2"/>
        </w:numPr>
        <w:shd w:fill="ffffff" w:val="clear"/>
        <w:spacing w:after="0" w:afterAutospacing="0" w:lineRule="auto"/>
        <w:ind w:left="2160" w:hanging="360"/>
        <w:rPr>
          <w:color w:val="212529"/>
          <w:u w:val="none"/>
        </w:rPr>
      </w:pPr>
      <w:r w:rsidDel="00000000" w:rsidR="00000000" w:rsidRPr="00000000">
        <w:rPr>
          <w:color w:val="212529"/>
          <w:rtl w:val="0"/>
        </w:rPr>
        <w:t xml:space="preserve">do_auto_diff(function, point_of_evaluation)</w:t>
      </w:r>
    </w:p>
    <w:p w:rsidR="00000000" w:rsidDel="00000000" w:rsidP="00000000" w:rsidRDefault="00000000" w:rsidRPr="00000000" w14:paraId="0000003C">
      <w:pPr>
        <w:numPr>
          <w:ilvl w:val="3"/>
          <w:numId w:val="2"/>
        </w:numPr>
        <w:ind w:left="2880" w:hanging="360"/>
        <w:rPr>
          <w:color w:val="212529"/>
        </w:rPr>
      </w:pPr>
      <w:r w:rsidDel="00000000" w:rsidR="00000000" w:rsidRPr="00000000">
        <w:rPr>
          <w:rtl w:val="0"/>
        </w:rPr>
        <w:t xml:space="preserve">The user will need to provide the function argument</w:t>
      </w:r>
    </w:p>
    <w:p w:rsidR="00000000" w:rsidDel="00000000" w:rsidP="00000000" w:rsidRDefault="00000000" w:rsidRPr="00000000" w14:paraId="0000003D">
      <w:pPr>
        <w:numPr>
          <w:ilvl w:val="3"/>
          <w:numId w:val="2"/>
        </w:numPr>
        <w:ind w:left="2880" w:hanging="360"/>
        <w:rPr>
          <w:color w:val="212529"/>
        </w:rPr>
      </w:pPr>
      <w:r w:rsidDel="00000000" w:rsidR="00000000" w:rsidRPr="00000000">
        <w:rPr>
          <w:rtl w:val="0"/>
        </w:rPr>
        <w:t xml:space="preserve">We’ll have a default seed value if the user doesn’t include one in as an argument. </w:t>
      </w:r>
      <w:r w:rsidDel="00000000" w:rsidR="00000000" w:rsidRPr="00000000">
        <w:rPr>
          <w:rtl w:val="0"/>
        </w:rPr>
      </w:r>
    </w:p>
    <w:p w:rsidR="00000000" w:rsidDel="00000000" w:rsidP="00000000" w:rsidRDefault="00000000" w:rsidRPr="00000000" w14:paraId="0000003E">
      <w:pPr>
        <w:numPr>
          <w:ilvl w:val="3"/>
          <w:numId w:val="2"/>
        </w:numPr>
        <w:shd w:fill="ffffff" w:val="clear"/>
        <w:spacing w:after="0" w:afterAutospacing="0" w:lineRule="auto"/>
        <w:ind w:left="2880" w:hanging="360"/>
        <w:rPr>
          <w:color w:val="212529"/>
          <w:u w:val="none"/>
        </w:rPr>
      </w:pPr>
      <w:r w:rsidDel="00000000" w:rsidR="00000000" w:rsidRPr="00000000">
        <w:rPr>
          <w:color w:val="212529"/>
          <w:rtl w:val="0"/>
        </w:rPr>
        <w:t xml:space="preserve">Returns the derivative at the point specified</w:t>
      </w:r>
    </w:p>
    <w:p w:rsidR="00000000" w:rsidDel="00000000" w:rsidP="00000000" w:rsidRDefault="00000000" w:rsidRPr="00000000" w14:paraId="0000003F">
      <w:pPr>
        <w:numPr>
          <w:ilvl w:val="2"/>
          <w:numId w:val="2"/>
        </w:numPr>
        <w:shd w:fill="ffffff" w:val="clear"/>
        <w:spacing w:after="0" w:afterAutospacing="0" w:lineRule="auto"/>
        <w:ind w:left="2160" w:hanging="360"/>
        <w:rPr>
          <w:color w:val="212529"/>
          <w:u w:val="none"/>
        </w:rPr>
      </w:pPr>
      <w:r w:rsidDel="00000000" w:rsidR="00000000" w:rsidRPr="00000000">
        <w:rPr>
          <w:color w:val="212529"/>
          <w:rtl w:val="0"/>
        </w:rPr>
        <w:t xml:space="preserve">look_up_node(node)</w:t>
      </w:r>
    </w:p>
    <w:p w:rsidR="00000000" w:rsidDel="00000000" w:rsidP="00000000" w:rsidRDefault="00000000" w:rsidRPr="00000000" w14:paraId="00000040">
      <w:pPr>
        <w:numPr>
          <w:ilvl w:val="3"/>
          <w:numId w:val="2"/>
        </w:numPr>
        <w:shd w:fill="ffffff" w:val="clear"/>
        <w:spacing w:after="0" w:afterAutospacing="0" w:lineRule="auto"/>
        <w:ind w:left="2880" w:hanging="360"/>
        <w:rPr>
          <w:color w:val="212529"/>
          <w:u w:val="none"/>
        </w:rPr>
      </w:pPr>
      <w:r w:rsidDel="00000000" w:rsidR="00000000" w:rsidRPr="00000000">
        <w:rPr>
          <w:color w:val="212529"/>
          <w:rtl w:val="0"/>
        </w:rPr>
        <w:t xml:space="preserve">Parameters:</w:t>
      </w:r>
    </w:p>
    <w:p w:rsidR="00000000" w:rsidDel="00000000" w:rsidP="00000000" w:rsidRDefault="00000000" w:rsidRPr="00000000" w14:paraId="00000041">
      <w:pPr>
        <w:numPr>
          <w:ilvl w:val="3"/>
          <w:numId w:val="2"/>
        </w:numPr>
        <w:shd w:fill="ffffff" w:val="clear"/>
        <w:spacing w:after="0" w:afterAutospacing="0" w:lineRule="auto"/>
        <w:ind w:left="2880" w:hanging="360"/>
        <w:rPr>
          <w:color w:val="212529"/>
          <w:u w:val="none"/>
        </w:rPr>
      </w:pPr>
      <w:r w:rsidDel="00000000" w:rsidR="00000000" w:rsidRPr="00000000">
        <w:rPr>
          <w:color w:val="212529"/>
          <w:rtl w:val="0"/>
        </w:rPr>
        <w:t xml:space="preserve">Returns: </w:t>
      </w:r>
    </w:p>
    <w:p w:rsidR="00000000" w:rsidDel="00000000" w:rsidP="00000000" w:rsidRDefault="00000000" w:rsidRPr="00000000" w14:paraId="00000042">
      <w:pPr>
        <w:numPr>
          <w:ilvl w:val="2"/>
          <w:numId w:val="2"/>
        </w:numPr>
        <w:shd w:fill="ffffff" w:val="clear"/>
        <w:spacing w:after="0" w:afterAutospacing="0" w:lineRule="auto"/>
        <w:ind w:left="2160" w:hanging="360"/>
        <w:rPr>
          <w:sz w:val="22"/>
          <w:szCs w:val="22"/>
        </w:rPr>
      </w:pPr>
      <w:r w:rsidDel="00000000" w:rsidR="00000000" w:rsidRPr="00000000">
        <w:rPr>
          <w:color w:val="212529"/>
          <w:rtl w:val="0"/>
        </w:rPr>
        <w:t xml:space="preserve">dunder methods will be used for operator overloading so that our package’s objects can work with mathematical and any needed operations.</w:t>
      </w:r>
    </w:p>
    <w:p w:rsidR="00000000" w:rsidDel="00000000" w:rsidP="00000000" w:rsidRDefault="00000000" w:rsidRPr="00000000" w14:paraId="00000043">
      <w:pPr>
        <w:numPr>
          <w:ilvl w:val="3"/>
          <w:numId w:val="2"/>
        </w:numPr>
        <w:shd w:fill="ffffff" w:val="clear"/>
        <w:spacing w:after="0" w:afterAutospacing="0" w:lineRule="auto"/>
        <w:ind w:left="2880" w:hanging="360"/>
        <w:rPr>
          <w:color w:val="212529"/>
          <w:u w:val="none"/>
        </w:rPr>
      </w:pPr>
      <w:r w:rsidDel="00000000" w:rsidR="00000000" w:rsidRPr="00000000">
        <w:rPr>
          <w:color w:val="212529"/>
          <w:rtl w:val="0"/>
        </w:rPr>
        <w:t xml:space="preserve">Parameters:</w:t>
      </w:r>
    </w:p>
    <w:p w:rsidR="00000000" w:rsidDel="00000000" w:rsidP="00000000" w:rsidRDefault="00000000" w:rsidRPr="00000000" w14:paraId="00000044">
      <w:pPr>
        <w:numPr>
          <w:ilvl w:val="3"/>
          <w:numId w:val="2"/>
        </w:numPr>
        <w:shd w:fill="ffffff" w:val="clear"/>
        <w:spacing w:after="0" w:afterAutospacing="0" w:lineRule="auto"/>
        <w:ind w:left="2880" w:hanging="360"/>
        <w:rPr>
          <w:color w:val="212529"/>
          <w:u w:val="none"/>
        </w:rPr>
      </w:pPr>
      <w:r w:rsidDel="00000000" w:rsidR="00000000" w:rsidRPr="00000000">
        <w:rPr>
          <w:color w:val="212529"/>
          <w:rtl w:val="0"/>
        </w:rPr>
        <w:t xml:space="preserve">Returns: </w:t>
      </w:r>
    </w:p>
    <w:p w:rsidR="00000000" w:rsidDel="00000000" w:rsidP="00000000" w:rsidRDefault="00000000" w:rsidRPr="00000000" w14:paraId="00000045">
      <w:pPr>
        <w:numPr>
          <w:ilvl w:val="2"/>
          <w:numId w:val="2"/>
        </w:numPr>
        <w:shd w:fill="ffffff" w:val="clear"/>
        <w:spacing w:after="0" w:afterAutospacing="0" w:lineRule="auto"/>
        <w:ind w:left="2160" w:hanging="360"/>
        <w:rPr>
          <w:color w:val="212529"/>
          <w:u w:val="none"/>
        </w:rPr>
      </w:pPr>
      <w:r w:rsidDel="00000000" w:rsidR="00000000" w:rsidRPr="00000000">
        <w:rPr>
          <w:color w:val="212529"/>
          <w:rtl w:val="0"/>
        </w:rPr>
        <w:t xml:space="preserve">The class that contains the functions for taking derivatives of elementary functions will have a method for each elementary function (e.g., sin, cos, etc.)</w:t>
      </w:r>
    </w:p>
    <w:p w:rsidR="00000000" w:rsidDel="00000000" w:rsidP="00000000" w:rsidRDefault="00000000" w:rsidRPr="00000000" w14:paraId="00000046">
      <w:pPr>
        <w:numPr>
          <w:ilvl w:val="2"/>
          <w:numId w:val="2"/>
        </w:numPr>
        <w:shd w:fill="ffffff" w:val="clear"/>
        <w:spacing w:after="0" w:afterAutospacing="0" w:lineRule="auto"/>
        <w:ind w:left="2160" w:hanging="360"/>
        <w:rPr>
          <w:color w:val="212529"/>
          <w:u w:val="none"/>
        </w:rPr>
      </w:pPr>
      <w:r w:rsidDel="00000000" w:rsidR="00000000" w:rsidRPr="00000000">
        <w:rPr>
          <w:color w:val="212529"/>
          <w:rtl w:val="0"/>
        </w:rPr>
        <w:t xml:space="preserve">getters and setters</w:t>
      </w:r>
    </w:p>
    <w:p w:rsidR="00000000" w:rsidDel="00000000" w:rsidP="00000000" w:rsidRDefault="00000000" w:rsidRPr="00000000" w14:paraId="00000047">
      <w:pPr>
        <w:numPr>
          <w:ilvl w:val="3"/>
          <w:numId w:val="2"/>
        </w:numPr>
        <w:shd w:fill="ffffff" w:val="clear"/>
        <w:spacing w:after="0" w:afterAutospacing="0" w:lineRule="auto"/>
        <w:ind w:left="2880" w:hanging="360"/>
        <w:rPr>
          <w:color w:val="212529"/>
          <w:u w:val="none"/>
        </w:rPr>
      </w:pPr>
      <w:r w:rsidDel="00000000" w:rsidR="00000000" w:rsidRPr="00000000">
        <w:rPr>
          <w:color w:val="212529"/>
          <w:rtl w:val="0"/>
        </w:rPr>
        <w:t xml:space="preserve">Can be used to access and change the seed vector. </w:t>
      </w:r>
      <w:r w:rsidDel="00000000" w:rsidR="00000000" w:rsidRPr="00000000">
        <w:rPr>
          <w:rtl w:val="0"/>
        </w:rPr>
        <w:t xml:space="preserve">Will clarify with our client, David, on what requirements there are for handling the seed vector.</w:t>
      </w:r>
      <w:r w:rsidDel="00000000" w:rsidR="00000000" w:rsidRPr="00000000">
        <w:rPr>
          <w:rtl w:val="0"/>
        </w:rPr>
      </w:r>
    </w:p>
    <w:p w:rsidR="00000000" w:rsidDel="00000000" w:rsidP="00000000" w:rsidRDefault="00000000" w:rsidRPr="00000000" w14:paraId="00000048">
      <w:pPr>
        <w:numPr>
          <w:ilvl w:val="3"/>
          <w:numId w:val="2"/>
        </w:numPr>
        <w:shd w:fill="ffffff" w:val="clear"/>
        <w:spacing w:after="0" w:afterAutospacing="0" w:lineRule="auto"/>
        <w:ind w:left="2880" w:hanging="360"/>
        <w:rPr>
          <w:color w:val="212529"/>
          <w:u w:val="none"/>
        </w:rPr>
      </w:pPr>
      <w:r w:rsidDel="00000000" w:rsidR="00000000" w:rsidRPr="00000000">
        <w:rPr>
          <w:color w:val="212529"/>
          <w:rtl w:val="0"/>
        </w:rPr>
        <w:t xml:space="preserve">Can be used to return a particular node</w:t>
      </w:r>
    </w:p>
    <w:p w:rsidR="00000000" w:rsidDel="00000000" w:rsidP="00000000" w:rsidRDefault="00000000" w:rsidRPr="00000000" w14:paraId="00000049">
      <w:pPr>
        <w:numPr>
          <w:ilvl w:val="3"/>
          <w:numId w:val="2"/>
        </w:numPr>
        <w:shd w:fill="ffffff" w:val="clear"/>
        <w:spacing w:after="240" w:lineRule="auto"/>
        <w:ind w:left="2880" w:hanging="360"/>
        <w:rPr>
          <w:color w:val="212529"/>
          <w:u w:val="none"/>
        </w:rPr>
      </w:pPr>
      <w:r w:rsidDel="00000000" w:rsidR="00000000" w:rsidRPr="00000000">
        <w:rPr>
          <w:color w:val="212529"/>
          <w:rtl w:val="0"/>
        </w:rPr>
        <w:t xml:space="preserve">Can be used to find an elementary operation in the evaluation trace</w:t>
      </w:r>
    </w:p>
    <w:p w:rsidR="00000000" w:rsidDel="00000000" w:rsidP="00000000" w:rsidRDefault="00000000" w:rsidRPr="00000000" w14:paraId="0000004A">
      <w:pPr>
        <w:shd w:fill="ffffff" w:val="clear"/>
        <w:spacing w:after="240" w:lineRule="auto"/>
        <w:ind w:left="720" w:firstLine="0"/>
        <w:rPr>
          <w:color w:val="212529"/>
        </w:rPr>
      </w:pPr>
      <w:r w:rsidDel="00000000" w:rsidR="00000000" w:rsidRPr="00000000">
        <w:rPr>
          <w:color w:val="212529"/>
          <w:rtl w:val="0"/>
        </w:rPr>
        <w:t xml:space="preserve">Class [name]…</w:t>
      </w:r>
    </w:p>
    <w:p w:rsidR="00000000" w:rsidDel="00000000" w:rsidP="00000000" w:rsidRDefault="00000000" w:rsidRPr="00000000" w14:paraId="0000004B">
      <w:pPr>
        <w:numPr>
          <w:ilvl w:val="1"/>
          <w:numId w:val="2"/>
        </w:numPr>
        <w:shd w:fill="ffffff" w:val="clear"/>
        <w:spacing w:after="0" w:afterAutospacing="0" w:lineRule="auto"/>
        <w:ind w:left="1440" w:hanging="360"/>
        <w:rPr>
          <w:sz w:val="22"/>
          <w:szCs w:val="22"/>
        </w:rPr>
      </w:pPr>
      <w:r w:rsidDel="00000000" w:rsidR="00000000" w:rsidRPr="00000000">
        <w:rPr>
          <w:color w:val="212529"/>
          <w:rtl w:val="0"/>
        </w:rPr>
        <w:t xml:space="preserve">Attributes</w:t>
      </w:r>
    </w:p>
    <w:p w:rsidR="00000000" w:rsidDel="00000000" w:rsidP="00000000" w:rsidRDefault="00000000" w:rsidRPr="00000000" w14:paraId="0000004C">
      <w:pPr>
        <w:numPr>
          <w:ilvl w:val="2"/>
          <w:numId w:val="2"/>
        </w:numPr>
        <w:shd w:fill="ffffff" w:val="clear"/>
        <w:spacing w:after="0" w:afterAutospacing="0" w:lineRule="auto"/>
        <w:ind w:left="2160" w:hanging="360"/>
        <w:rPr>
          <w:color w:val="212529"/>
          <w:u w:val="none"/>
        </w:rPr>
      </w:pPr>
      <w:r w:rsidDel="00000000" w:rsidR="00000000" w:rsidRPr="00000000">
        <w:rPr>
          <w:color w:val="212529"/>
          <w:rtl w:val="0"/>
        </w:rPr>
        <w:t xml:space="preserve">…</w:t>
      </w:r>
    </w:p>
    <w:p w:rsidR="00000000" w:rsidDel="00000000" w:rsidP="00000000" w:rsidRDefault="00000000" w:rsidRPr="00000000" w14:paraId="0000004D">
      <w:pPr>
        <w:numPr>
          <w:ilvl w:val="1"/>
          <w:numId w:val="2"/>
        </w:numPr>
        <w:shd w:fill="ffffff" w:val="clear"/>
        <w:spacing w:after="0" w:afterAutospacing="0" w:lineRule="auto"/>
        <w:ind w:left="1440" w:hanging="360"/>
        <w:rPr>
          <w:color w:val="212529"/>
          <w:u w:val="none"/>
        </w:rPr>
      </w:pPr>
      <w:r w:rsidDel="00000000" w:rsidR="00000000" w:rsidRPr="00000000">
        <w:rPr>
          <w:color w:val="212529"/>
          <w:rtl w:val="0"/>
        </w:rPr>
        <w:t xml:space="preserve">Methods</w:t>
      </w:r>
    </w:p>
    <w:p w:rsidR="00000000" w:rsidDel="00000000" w:rsidP="00000000" w:rsidRDefault="00000000" w:rsidRPr="00000000" w14:paraId="0000004E">
      <w:pPr>
        <w:numPr>
          <w:ilvl w:val="2"/>
          <w:numId w:val="2"/>
        </w:numPr>
        <w:shd w:fill="ffffff" w:val="clear"/>
        <w:spacing w:after="240" w:lineRule="auto"/>
        <w:ind w:left="2160" w:hanging="360"/>
        <w:rPr>
          <w:color w:val="212529"/>
          <w:u w:val="none"/>
        </w:rPr>
      </w:pPr>
      <w:r w:rsidDel="00000000" w:rsidR="00000000" w:rsidRPr="00000000">
        <w:rPr>
          <w:color w:val="212529"/>
          <w:rtl w:val="0"/>
        </w:rPr>
        <w:t xml:space="preserve">...</w:t>
      </w:r>
    </w:p>
    <w:p w:rsidR="00000000" w:rsidDel="00000000" w:rsidP="00000000" w:rsidRDefault="00000000" w:rsidRPr="00000000" w14:paraId="0000004F">
      <w:pPr>
        <w:shd w:fill="ffffff" w:val="clear"/>
        <w:spacing w:after="240" w:lineRule="auto"/>
        <w:ind w:left="0" w:firstLine="0"/>
        <w:rPr>
          <w:color w:val="212529"/>
        </w:rPr>
      </w:pPr>
      <w:r w:rsidDel="00000000" w:rsidR="00000000" w:rsidRPr="00000000">
        <w:rPr>
          <w:rtl w:val="0"/>
        </w:rPr>
      </w:r>
    </w:p>
    <w:p w:rsidR="00000000" w:rsidDel="00000000" w:rsidP="00000000" w:rsidRDefault="00000000" w:rsidRPr="00000000" w14:paraId="00000050">
      <w:pPr>
        <w:numPr>
          <w:ilvl w:val="0"/>
          <w:numId w:val="2"/>
        </w:numPr>
        <w:shd w:fill="ffffff" w:val="clear"/>
        <w:spacing w:after="0" w:afterAutospacing="0" w:lineRule="auto"/>
        <w:ind w:left="720" w:hanging="360"/>
        <w:rPr>
          <w:sz w:val="22"/>
          <w:szCs w:val="22"/>
        </w:rPr>
      </w:pPr>
      <w:r w:rsidDel="00000000" w:rsidR="00000000" w:rsidRPr="00000000">
        <w:rPr>
          <w:color w:val="212529"/>
          <w:rtl w:val="0"/>
        </w:rPr>
        <w:t xml:space="preserve">What external dependencies will you rely on? [TBD]</w:t>
      </w:r>
    </w:p>
    <w:p w:rsidR="00000000" w:rsidDel="00000000" w:rsidP="00000000" w:rsidRDefault="00000000" w:rsidRPr="00000000" w14:paraId="00000051">
      <w:pPr>
        <w:numPr>
          <w:ilvl w:val="1"/>
          <w:numId w:val="2"/>
        </w:numPr>
        <w:shd w:fill="ffffff" w:val="clear"/>
        <w:spacing w:after="0" w:afterAutospacing="0" w:lineRule="auto"/>
        <w:ind w:left="1440" w:hanging="360"/>
        <w:rPr>
          <w:sz w:val="22"/>
          <w:szCs w:val="22"/>
        </w:rPr>
      </w:pPr>
      <w:r w:rsidDel="00000000" w:rsidR="00000000" w:rsidRPr="00000000">
        <w:rPr>
          <w:color w:val="212529"/>
          <w:rtl w:val="0"/>
        </w:rPr>
        <w:t xml:space="preserve">NumPy for linear algebra data types like matrices and vectors</w:t>
      </w:r>
    </w:p>
    <w:p w:rsidR="00000000" w:rsidDel="00000000" w:rsidP="00000000" w:rsidRDefault="00000000" w:rsidRPr="00000000" w14:paraId="00000052">
      <w:pPr>
        <w:numPr>
          <w:ilvl w:val="1"/>
          <w:numId w:val="2"/>
        </w:numPr>
        <w:shd w:fill="ffffff" w:val="clear"/>
        <w:spacing w:after="0" w:afterAutospacing="0" w:lineRule="auto"/>
        <w:ind w:left="1440" w:hanging="360"/>
        <w:rPr>
          <w:color w:val="212529"/>
          <w:u w:val="none"/>
        </w:rPr>
      </w:pPr>
      <w:r w:rsidDel="00000000" w:rsidR="00000000" w:rsidRPr="00000000">
        <w:rPr>
          <w:color w:val="212529"/>
          <w:rtl w:val="0"/>
        </w:rPr>
        <w:t xml:space="preserve">Possibly Sphinx for auto-rendering our documentation</w:t>
      </w:r>
    </w:p>
    <w:p w:rsidR="00000000" w:rsidDel="00000000" w:rsidP="00000000" w:rsidRDefault="00000000" w:rsidRPr="00000000" w14:paraId="00000053">
      <w:pPr>
        <w:numPr>
          <w:ilvl w:val="0"/>
          <w:numId w:val="2"/>
        </w:numPr>
        <w:shd w:fill="ffffff" w:val="clear"/>
        <w:spacing w:after="0" w:afterAutospacing="0" w:lineRule="auto"/>
        <w:ind w:left="720" w:hanging="360"/>
        <w:rPr>
          <w:sz w:val="22"/>
          <w:szCs w:val="22"/>
        </w:rPr>
      </w:pPr>
      <w:r w:rsidDel="00000000" w:rsidR="00000000" w:rsidRPr="00000000">
        <w:rPr>
          <w:color w:val="212529"/>
          <w:rtl w:val="0"/>
        </w:rPr>
        <w:t xml:space="preserve">How will you deal with elementary functions like </w:t>
      </w:r>
      <w:r w:rsidDel="00000000" w:rsidR="00000000" w:rsidRPr="00000000">
        <w:rPr>
          <w:color w:val="e83e8c"/>
          <w:rtl w:val="0"/>
        </w:rPr>
        <w:t xml:space="preserve">sin</w:t>
      </w:r>
      <w:r w:rsidDel="00000000" w:rsidR="00000000" w:rsidRPr="00000000">
        <w:rPr>
          <w:color w:val="212529"/>
          <w:rtl w:val="0"/>
        </w:rPr>
        <w:t xml:space="preserve">, </w:t>
      </w:r>
      <w:r w:rsidDel="00000000" w:rsidR="00000000" w:rsidRPr="00000000">
        <w:rPr>
          <w:color w:val="e83e8c"/>
          <w:rtl w:val="0"/>
        </w:rPr>
        <w:t xml:space="preserve">sqrt</w:t>
      </w:r>
      <w:r w:rsidDel="00000000" w:rsidR="00000000" w:rsidRPr="00000000">
        <w:rPr>
          <w:color w:val="212529"/>
          <w:rtl w:val="0"/>
        </w:rPr>
        <w:t xml:space="preserve">, </w:t>
      </w:r>
      <w:r w:rsidDel="00000000" w:rsidR="00000000" w:rsidRPr="00000000">
        <w:rPr>
          <w:color w:val="e83e8c"/>
          <w:rtl w:val="0"/>
        </w:rPr>
        <w:t xml:space="preserve">log</w:t>
      </w:r>
      <w:r w:rsidDel="00000000" w:rsidR="00000000" w:rsidRPr="00000000">
        <w:rPr>
          <w:color w:val="212529"/>
          <w:rtl w:val="0"/>
        </w:rPr>
        <w:t xml:space="preserve">, and </w:t>
      </w:r>
      <w:r w:rsidDel="00000000" w:rsidR="00000000" w:rsidRPr="00000000">
        <w:rPr>
          <w:color w:val="e83e8c"/>
          <w:rtl w:val="0"/>
        </w:rPr>
        <w:t xml:space="preserve">exp</w:t>
      </w:r>
      <w:r w:rsidDel="00000000" w:rsidR="00000000" w:rsidRPr="00000000">
        <w:rPr>
          <w:color w:val="212529"/>
          <w:rtl w:val="0"/>
        </w:rPr>
        <w:t xml:space="preserve"> (and all the others)?</w:t>
      </w:r>
    </w:p>
    <w:p w:rsidR="00000000" w:rsidDel="00000000" w:rsidP="00000000" w:rsidRDefault="00000000" w:rsidRPr="00000000" w14:paraId="00000054">
      <w:pPr>
        <w:numPr>
          <w:ilvl w:val="1"/>
          <w:numId w:val="2"/>
        </w:numPr>
        <w:shd w:fill="ffffff" w:val="clear"/>
        <w:spacing w:after="0" w:afterAutospacing="0" w:lineRule="auto"/>
        <w:ind w:left="1440" w:hanging="360"/>
        <w:rPr>
          <w:color w:val="212529"/>
          <w:u w:val="none"/>
        </w:rPr>
      </w:pPr>
      <w:r w:rsidDel="00000000" w:rsidR="00000000" w:rsidRPr="00000000">
        <w:rPr>
          <w:color w:val="212529"/>
          <w:rtl w:val="0"/>
        </w:rPr>
        <w:t xml:space="preserve">Our implementation’s API would contain functions for evaluating all of the elementary functions which could involve some operator overloading. Internally (i.e., “under the hood”), these functions will utilize NumPy or a similar external library for the evaluation of elementary functions. For calculating derivatives of elementary functions, we will create our own methods for evaluating them. If a function is not in our API then our package can’t recognize it and an error will be raised if such a function is used.</w:t>
      </w:r>
    </w:p>
    <w:p w:rsidR="00000000" w:rsidDel="00000000" w:rsidP="00000000" w:rsidRDefault="00000000" w:rsidRPr="00000000" w14:paraId="00000055">
      <w:pPr>
        <w:numPr>
          <w:ilvl w:val="2"/>
          <w:numId w:val="2"/>
        </w:numPr>
        <w:shd w:fill="ffffff" w:val="clear"/>
        <w:spacing w:after="0" w:afterAutospacing="0" w:lineRule="auto"/>
        <w:ind w:left="2160" w:hanging="360"/>
        <w:rPr>
          <w:color w:val="212529"/>
          <w:u w:val="none"/>
        </w:rPr>
      </w:pPr>
      <w:r w:rsidDel="00000000" w:rsidR="00000000" w:rsidRPr="00000000">
        <w:rPr>
          <w:color w:val="212529"/>
          <w:rtl w:val="0"/>
        </w:rPr>
        <w:t xml:space="preserve">We expect our implementation to be similar to NumPy syntax in its use. e.g., instead of np.sin ours would be ad.sin where ad is the class instance of our auto package</w:t>
      </w:r>
    </w:p>
    <w:p w:rsidR="00000000" w:rsidDel="00000000" w:rsidP="00000000" w:rsidRDefault="00000000" w:rsidRPr="00000000" w14:paraId="00000056">
      <w:pPr>
        <w:numPr>
          <w:ilvl w:val="3"/>
          <w:numId w:val="2"/>
        </w:numPr>
        <w:shd w:fill="ffffff" w:val="clear"/>
        <w:spacing w:after="240" w:lineRule="auto"/>
        <w:ind w:left="2880" w:hanging="360"/>
        <w:rPr>
          <w:color w:val="212529"/>
          <w:u w:val="none"/>
        </w:rPr>
      </w:pPr>
      <w:r w:rsidDel="00000000" w:rsidR="00000000" w:rsidRPr="00000000">
        <w:rPr>
          <w:color w:val="212529"/>
          <w:rtl w:val="0"/>
        </w:rPr>
        <w:t xml:space="preserve">See “how to use” section at beginning of document</w:t>
      </w:r>
    </w:p>
    <w:p w:rsidR="00000000" w:rsidDel="00000000" w:rsidP="00000000" w:rsidRDefault="00000000" w:rsidRPr="00000000" w14:paraId="00000057">
      <w:pPr>
        <w:shd w:fill="ffffff" w:val="clear"/>
        <w:spacing w:after="240" w:lineRule="auto"/>
        <w:ind w:left="0" w:firstLine="0"/>
        <w:rPr>
          <w:color w:val="212529"/>
        </w:rPr>
      </w:pPr>
      <w:r w:rsidDel="00000000" w:rsidR="00000000" w:rsidRPr="00000000">
        <w:rPr>
          <w:rtl w:val="0"/>
        </w:rPr>
      </w:r>
    </w:p>
    <w:p w:rsidR="00000000" w:rsidDel="00000000" w:rsidP="00000000" w:rsidRDefault="00000000" w:rsidRPr="00000000" w14:paraId="00000058">
      <w:pPr>
        <w:shd w:fill="ffffff" w:val="clear"/>
        <w:spacing w:after="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ckaging.python.org/tutorials/packaging-projec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