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  <w:shd w:val="clear" w:color="auto" w:fill="FFFFFF"/>
        </w:rPr>
        <w:t>（1）</w:t>
      </w:r>
      <w:r w:rsidR="005F11CF" w:rsidRPr="005F11CF"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  <w:shd w:val="clear" w:color="auto" w:fill="FFFFFF"/>
        </w:rPr>
        <w:t>短信验证码下发内容</w:t>
      </w:r>
      <w:r w:rsidRPr="005F11CF"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  <w:shd w:val="clear" w:color="auto" w:fill="FFFFFF"/>
        </w:rPr>
        <w:t>；</w:t>
      </w:r>
    </w:p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 </w:t>
      </w:r>
      <w:r w:rsidR="005F11CF" w:rsidRPr="005F11CF">
        <w:rPr>
          <w:rFonts w:ascii="微软雅黑" w:eastAsia="微软雅黑" w:hAnsi="微软雅黑"/>
          <w:color w:val="000000" w:themeColor="text1"/>
          <w:sz w:val="24"/>
          <w:szCs w:val="24"/>
          <w:shd w:val="clear" w:color="auto" w:fill="FFFFFF"/>
        </w:rPr>
        <w:t>您的短信验证码是******，请确认是本手机号正在订购中国联通定向流量产品，本短信免费。</w:t>
      </w:r>
    </w:p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（2）</w:t>
      </w:r>
      <w:r w:rsidR="005F11CF" w:rsidRPr="005F11C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用户订购前向定向流量成功后，短信下发内容：</w:t>
      </w:r>
    </w:p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恭喜您已成功订购</w:t>
      </w:r>
      <w:r w:rsidR="005F11CF"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XXX（用户本次订购的产品名称）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，产品资费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6元/月</w:t>
      </w:r>
      <w:r w:rsidR="005F11CF"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、30元、50元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，如遇到问题，请咨询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3FF"/>
        </w:rPr>
        <w:t>客服电话：400-0600-611。</w:t>
      </w:r>
    </w:p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   （3）合作方下的后向定向流量资源达到预警告知值时，</w:t>
      </w:r>
      <w:r w:rsidR="005F11CF" w:rsidRPr="005F11C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短信和邮件内容</w:t>
      </w:r>
    </w:p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     短信： 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 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【沃邮箱】****合作方（该合作方中文名称），您的2G后向定向流量包数量已达到预警值，如需新增采购后向流量包产品，请联系我方运营人员张晓丹，电话：18601108095。</w:t>
      </w:r>
    </w:p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   邮件：   发件方 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【沃邮箱定向流量包合作】</w:t>
      </w:r>
    </w:p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     **合作方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（该合作方中文名称）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shd w:val="clear" w:color="auto" w:fill="FFFFFF"/>
        </w:rPr>
        <w:t>您的2G后向定向流量包数量已达到预警值，如需新增采购后向流量包产品，请联系我方运营人员张晓丹，电话：18601108095。</w:t>
      </w:r>
    </w:p>
    <w:p w:rsidR="00685F05" w:rsidRPr="005F11CF" w:rsidRDefault="00685F05" w:rsidP="005F11C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 </w:t>
      </w:r>
      <w:r w:rsidR="005F11CF" w:rsidRPr="005F11CF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</w:rPr>
        <w:t>（</w:t>
      </w:r>
      <w:r w:rsidR="005F11CF" w:rsidRPr="005F11CF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4</w:t>
      </w:r>
      <w:r w:rsidR="005F11CF" w:rsidRPr="005F11CF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</w:rPr>
        <w:t>）</w:t>
      </w:r>
      <w:r w:rsidRPr="005F11CF">
        <w:rPr>
          <w:rFonts w:ascii="微软雅黑" w:eastAsia="微软雅黑" w:hAnsi="微软雅黑" w:cs="宋体"/>
          <w:b/>
          <w:bCs/>
          <w:color w:val="000000" w:themeColor="text1"/>
          <w:kern w:val="0"/>
          <w:sz w:val="24"/>
          <w:szCs w:val="24"/>
        </w:rPr>
        <w:t>使用的短信通道和邮件发件人地址；</w:t>
      </w:r>
    </w:p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使用短信通道为：10655516 </w:t>
      </w:r>
    </w:p>
    <w:p w:rsidR="00685F05" w:rsidRPr="005F11CF" w:rsidRDefault="00685F05" w:rsidP="00685F0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shd w:val="clear" w:color="auto" w:fill="FFFFFF"/>
        </w:rPr>
        <w:t>邮件发件人地址：这个需要先申请，【沃邮箱定向流量包合作】地址如:  </w:t>
      </w:r>
      <w:hyperlink r:id="rId6" w:history="1">
        <w:r w:rsidRPr="005F11CF">
          <w:rPr>
            <w:rFonts w:ascii="微软雅黑" w:eastAsia="微软雅黑" w:hAnsi="微软雅黑" w:cs="宋体"/>
            <w:color w:val="000000" w:themeColor="text1"/>
            <w:kern w:val="0"/>
            <w:sz w:val="24"/>
            <w:szCs w:val="24"/>
            <w:u w:val="single"/>
          </w:rPr>
          <w:t>6data@wo.cn</w:t>
        </w:r>
      </w:hyperlink>
      <w:r w:rsidR="005F11CF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</w:t>
      </w:r>
    </w:p>
    <w:p w:rsidR="00AC5EEB" w:rsidRPr="005F11CF" w:rsidRDefault="005F11CF">
      <w:pP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</w:pPr>
      <w:r w:rsidRPr="005F11CF">
        <w:rPr>
          <w:rFonts w:ascii="微软雅黑" w:eastAsia="微软雅黑" w:hAnsi="微软雅黑"/>
          <w:b/>
          <w:color w:val="000000" w:themeColor="text1"/>
          <w:sz w:val="24"/>
          <w:szCs w:val="24"/>
        </w:rPr>
        <w:t>（</w:t>
      </w:r>
      <w:r w:rsidRPr="005F11C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5）产品名称</w:t>
      </w:r>
    </w:p>
    <w:p w:rsidR="005F11CF" w:rsidRPr="005F11CF" w:rsidRDefault="005F11CF" w:rsidP="005F11CF">
      <w:pPr>
        <w:widowControl/>
        <w:shd w:val="clear" w:color="auto" w:fill="FFFFFF"/>
        <w:spacing w:line="233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6元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6GB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沃家总管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国内定向流量月包</w:t>
      </w:r>
    </w:p>
    <w:p w:rsidR="005F11CF" w:rsidRPr="005F11CF" w:rsidRDefault="005F11CF" w:rsidP="005F11CF">
      <w:pPr>
        <w:widowControl/>
        <w:shd w:val="clear" w:color="auto" w:fill="FFFFFF"/>
        <w:spacing w:line="233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30元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6GB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沃家总管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国内定向流量半年包</w:t>
      </w:r>
    </w:p>
    <w:p w:rsidR="005F11CF" w:rsidRPr="005F11CF" w:rsidRDefault="005F11CF" w:rsidP="005F11CF">
      <w:pPr>
        <w:widowControl/>
        <w:shd w:val="clear" w:color="auto" w:fill="FFFFFF"/>
        <w:spacing w:line="233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50元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6GB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沃家总管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国内定向流量年包</w:t>
      </w:r>
    </w:p>
    <w:p w:rsidR="005F11CF" w:rsidRPr="005F11CF" w:rsidRDefault="005F11CF" w:rsidP="005F11CF">
      <w:pPr>
        <w:widowControl/>
        <w:shd w:val="clear" w:color="auto" w:fill="FFFFFF"/>
        <w:spacing w:line="233" w:lineRule="atLeast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lastRenderedPageBreak/>
        <w:t>2GB</w:t>
      </w:r>
      <w:r w:rsidRPr="005F11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沃家总管</w:t>
      </w:r>
      <w:r w:rsidRPr="005F11C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国内定向流量体验包</w:t>
      </w:r>
    </w:p>
    <w:p w:rsidR="005F11CF" w:rsidRPr="005F11CF" w:rsidRDefault="005F11CF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5F11CF" w:rsidRPr="005F11CF" w:rsidSect="0005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C01" w:rsidRDefault="00B26C01" w:rsidP="00685F05">
      <w:r>
        <w:separator/>
      </w:r>
    </w:p>
  </w:endnote>
  <w:endnote w:type="continuationSeparator" w:id="1">
    <w:p w:rsidR="00B26C01" w:rsidRDefault="00B26C01" w:rsidP="00685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C01" w:rsidRDefault="00B26C01" w:rsidP="00685F05">
      <w:r>
        <w:separator/>
      </w:r>
    </w:p>
  </w:footnote>
  <w:footnote w:type="continuationSeparator" w:id="1">
    <w:p w:rsidR="00B26C01" w:rsidRDefault="00B26C01" w:rsidP="00685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F05"/>
    <w:rsid w:val="00053FB7"/>
    <w:rsid w:val="005F11CF"/>
    <w:rsid w:val="00685F05"/>
    <w:rsid w:val="00AC5EEB"/>
    <w:rsid w:val="00B2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F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F05"/>
    <w:rPr>
      <w:sz w:val="18"/>
      <w:szCs w:val="18"/>
    </w:rPr>
  </w:style>
  <w:style w:type="character" w:customStyle="1" w:styleId="apple-converted-space">
    <w:name w:val="apple-converted-space"/>
    <w:basedOn w:val="a0"/>
    <w:rsid w:val="00685F05"/>
  </w:style>
  <w:style w:type="character" w:styleId="a5">
    <w:name w:val="Strong"/>
    <w:basedOn w:val="a0"/>
    <w:uiPriority w:val="22"/>
    <w:qFormat/>
    <w:rsid w:val="00685F05"/>
    <w:rPr>
      <w:b/>
      <w:bCs/>
    </w:rPr>
  </w:style>
  <w:style w:type="character" w:styleId="a6">
    <w:name w:val="Hyperlink"/>
    <w:basedOn w:val="a0"/>
    <w:uiPriority w:val="99"/>
    <w:semiHidden/>
    <w:unhideWhenUsed/>
    <w:rsid w:val="00685F05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5F11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F11C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485">
              <w:marLeft w:val="111"/>
              <w:marRight w:val="111"/>
              <w:marTop w:val="111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528">
          <w:marLeft w:val="111"/>
          <w:marRight w:val="111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6data@wo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</dc:creator>
  <cp:keywords/>
  <dc:description/>
  <cp:lastModifiedBy>malu</cp:lastModifiedBy>
  <cp:revision>3</cp:revision>
  <dcterms:created xsi:type="dcterms:W3CDTF">2017-07-12T06:05:00Z</dcterms:created>
  <dcterms:modified xsi:type="dcterms:W3CDTF">2017-07-12T08:45:00Z</dcterms:modified>
</cp:coreProperties>
</file>