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福田区准迁证办理注意事项：</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办理地址：福田区公安分局。</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福田区公安分局网上预约办理准迁证网址：</w:t>
      </w:r>
      <w:r>
        <w:rPr>
          <w:rFonts w:ascii="微软雅黑" w:eastAsia="微软雅黑" w:cs="微软雅黑"/>
          <w:color w:val="313131"/>
          <w:kern w:val="0"/>
          <w:szCs w:val="21"/>
          <w:lang w:val="zh-CN"/>
        </w:rPr>
        <w:t>http://61.144.240.26:11180/index.htm</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进入该网址后，选择</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户政业务预约</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调动入户准</w:t>
      </w:r>
      <w:bookmarkStart w:id="0" w:name="_GoBack"/>
      <w:bookmarkEnd w:id="0"/>
      <w:r>
        <w:rPr>
          <w:rFonts w:ascii="微软雅黑" w:eastAsia="微软雅黑" w:cs="微软雅黑" w:hint="eastAsia"/>
          <w:color w:val="313131"/>
          <w:kern w:val="0"/>
          <w:szCs w:val="21"/>
          <w:lang w:val="zh-CN"/>
        </w:rPr>
        <w:t>迁证</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按照相应提示操作。</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福田区公安分局地址：福田区福强路金地工业区</w:t>
      </w:r>
      <w:r>
        <w:rPr>
          <w:rFonts w:ascii="微软雅黑" w:eastAsia="微软雅黑" w:cs="微软雅黑"/>
          <w:color w:val="313131"/>
          <w:kern w:val="0"/>
          <w:szCs w:val="21"/>
          <w:lang w:val="zh-CN"/>
        </w:rPr>
        <w:t>106</w:t>
      </w:r>
      <w:r>
        <w:rPr>
          <w:rFonts w:ascii="微软雅黑" w:eastAsia="微软雅黑" w:cs="微软雅黑" w:hint="eastAsia"/>
          <w:color w:val="313131"/>
          <w:kern w:val="0"/>
          <w:szCs w:val="21"/>
          <w:lang w:val="zh-CN"/>
        </w:rPr>
        <w:t>栋，电话：</w:t>
      </w:r>
      <w:r>
        <w:rPr>
          <w:rFonts w:ascii="微软雅黑" w:eastAsia="微软雅黑" w:cs="微软雅黑"/>
          <w:color w:val="313131"/>
          <w:kern w:val="0"/>
          <w:szCs w:val="21"/>
          <w:lang w:val="zh-CN"/>
        </w:rPr>
        <w:t>82923357</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福田区公安分局网上预约完成后，办理准迁证的材料有</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一、需提交的证明材料</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（一）积分入户通知或调动通知（原件、复印件各</w:t>
      </w:r>
      <w:r>
        <w:rPr>
          <w:rFonts w:ascii="微软雅黑" w:eastAsia="微软雅黑" w:cs="微软雅黑"/>
          <w:color w:val="313131"/>
          <w:kern w:val="0"/>
          <w:szCs w:val="21"/>
          <w:lang w:val="zh-CN"/>
        </w:rPr>
        <w:t>1</w:t>
      </w:r>
      <w:r>
        <w:rPr>
          <w:rFonts w:ascii="微软雅黑" w:eastAsia="微软雅黑" w:cs="微软雅黑" w:hint="eastAsia"/>
          <w:color w:val="313131"/>
          <w:kern w:val="0"/>
          <w:szCs w:val="21"/>
          <w:lang w:val="zh-CN"/>
        </w:rPr>
        <w:t>份）；</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七）落户所需材料：①配偶家庭户：配偶户口簿、身份证。配偶属挂靠人员的，另外提交《户主关于新增户内成员的声明》。②房产立户：房产证明材料。在亲友合法房产立户的，另提交《同意在本人房产立户的声明》。③挂靠家庭户：户主户口簿、户主房产证明材料、《户主关于新增户内成员的声明》。④接收单位集体户：加盖用人单位公章的集体户口簿扉页复印件或户内任</w:t>
      </w:r>
      <w:proofErr w:type="gramStart"/>
      <w:r>
        <w:rPr>
          <w:rFonts w:ascii="微软雅黑" w:eastAsia="微软雅黑" w:cs="微软雅黑" w:hint="eastAsia"/>
          <w:color w:val="313131"/>
          <w:kern w:val="0"/>
          <w:szCs w:val="21"/>
          <w:lang w:val="zh-CN"/>
        </w:rPr>
        <w:t>一</w:t>
      </w:r>
      <w:proofErr w:type="gramEnd"/>
      <w:r>
        <w:rPr>
          <w:rFonts w:ascii="微软雅黑" w:eastAsia="微软雅黑" w:cs="微软雅黑" w:hint="eastAsia"/>
          <w:color w:val="313131"/>
          <w:kern w:val="0"/>
          <w:szCs w:val="21"/>
          <w:lang w:val="zh-CN"/>
        </w:rPr>
        <w:t>成员身份证号码、夫妻双方房屋产权信息查询单。⑤配偶单位集体户：夫妻双方房屋产权信息查询单、用人单位未开立集体户的书面说明、配偶单位在集体户口薄扉页复印件上加具的同意入户声明。⑥代理机构集体户：夫妻双方房屋产权信息查询单、人事代理协议复印件（单位申报的加盖代理机构公章；个人申报的交验原件）、入户人员</w:t>
      </w:r>
      <w:proofErr w:type="gramStart"/>
      <w:r>
        <w:rPr>
          <w:rFonts w:ascii="微软雅黑" w:eastAsia="微软雅黑" w:cs="微软雅黑" w:hint="eastAsia"/>
          <w:color w:val="313131"/>
          <w:kern w:val="0"/>
          <w:szCs w:val="21"/>
          <w:lang w:val="zh-CN"/>
        </w:rPr>
        <w:t>信息卡未体现</w:t>
      </w:r>
      <w:proofErr w:type="gramEnd"/>
      <w:r>
        <w:rPr>
          <w:rFonts w:ascii="微软雅黑" w:eastAsia="微软雅黑" w:cs="微软雅黑" w:hint="eastAsia"/>
          <w:color w:val="313131"/>
          <w:kern w:val="0"/>
          <w:szCs w:val="21"/>
          <w:lang w:val="zh-CN"/>
        </w:rPr>
        <w:t>用人单位的，需提交代理机构社保单或加盖用人单位公章的人事名册及用人单位未开立集体户的书面声明（工商部门出具的用人单位迁出市外或被注销证明）。以上材料属本人持有证件证明的提交复印件交验原件，属专为本次申报出具的证明材料的提交原件。</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（二）深圳市入户人员信息卡和《入户告知书》、农业户籍人员的深圳市</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农转非</w:t>
      </w:r>
      <w:r>
        <w:rPr>
          <w:rFonts w:ascii="微软雅黑" w:eastAsia="微软雅黑" w:cs="微软雅黑"/>
          <w:color w:val="313131"/>
          <w:kern w:val="0"/>
          <w:szCs w:val="21"/>
          <w:lang w:val="zh-CN"/>
        </w:rPr>
        <w:t>”</w:t>
      </w:r>
      <w:r>
        <w:rPr>
          <w:rFonts w:ascii="微软雅黑" w:eastAsia="微软雅黑" w:cs="微软雅黑" w:hint="eastAsia"/>
          <w:color w:val="313131"/>
          <w:kern w:val="0"/>
          <w:szCs w:val="21"/>
          <w:lang w:val="zh-CN"/>
        </w:rPr>
        <w:t>人员入户信息卡；</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lastRenderedPageBreak/>
        <w:t>（三）申请人及随迁子女户口簿、身份证（未满十六周岁可免提供）（复印件各</w:t>
      </w:r>
      <w:r>
        <w:rPr>
          <w:rFonts w:ascii="微软雅黑" w:eastAsia="微软雅黑" w:cs="微软雅黑"/>
          <w:color w:val="313131"/>
          <w:kern w:val="0"/>
          <w:szCs w:val="21"/>
          <w:lang w:val="zh-CN"/>
        </w:rPr>
        <w:t>1</w:t>
      </w:r>
      <w:r>
        <w:rPr>
          <w:rFonts w:ascii="微软雅黑" w:eastAsia="微软雅黑" w:cs="微软雅黑" w:hint="eastAsia"/>
          <w:color w:val="313131"/>
          <w:kern w:val="0"/>
          <w:szCs w:val="21"/>
          <w:lang w:val="zh-CN"/>
        </w:rPr>
        <w:t>份，核验原件）；</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（四）已婚、再婚申请人的结婚证，离异、再婚人员的历次离婚证、离婚协议书或民事调解（判决）书（复印件各</w:t>
      </w:r>
      <w:r>
        <w:rPr>
          <w:rFonts w:ascii="微软雅黑" w:eastAsia="微软雅黑" w:cs="微软雅黑"/>
          <w:color w:val="313131"/>
          <w:kern w:val="0"/>
          <w:szCs w:val="21"/>
          <w:lang w:val="zh-CN"/>
        </w:rPr>
        <w:t>1</w:t>
      </w:r>
      <w:r>
        <w:rPr>
          <w:rFonts w:ascii="微软雅黑" w:eastAsia="微软雅黑" w:cs="微软雅黑" w:hint="eastAsia"/>
          <w:color w:val="313131"/>
          <w:kern w:val="0"/>
          <w:szCs w:val="21"/>
          <w:lang w:val="zh-CN"/>
        </w:rPr>
        <w:t>份，核验原件）；</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（五）已孕已育（含收养子女）申请人本市计生部门开具的《计划生育证明》；</w:t>
      </w:r>
    </w:p>
    <w:p w:rsidR="00E808B6" w:rsidRDefault="00E808B6" w:rsidP="00E808B6">
      <w:pPr>
        <w:tabs>
          <w:tab w:val="left" w:pos="720"/>
        </w:tabs>
        <w:autoSpaceDE w:val="0"/>
        <w:autoSpaceDN w:val="0"/>
        <w:adjustRightInd w:val="0"/>
        <w:jc w:val="left"/>
        <w:rPr>
          <w:rFonts w:ascii="微软雅黑" w:eastAsia="微软雅黑" w:cs="微软雅黑"/>
          <w:color w:val="313131"/>
          <w:kern w:val="0"/>
          <w:szCs w:val="21"/>
          <w:lang w:val="zh-CN"/>
        </w:rPr>
      </w:pPr>
      <w:r>
        <w:rPr>
          <w:rFonts w:ascii="微软雅黑" w:eastAsia="微软雅黑" w:cs="微软雅黑" w:hint="eastAsia"/>
          <w:color w:val="313131"/>
          <w:kern w:val="0"/>
          <w:szCs w:val="21"/>
          <w:lang w:val="zh-CN"/>
        </w:rPr>
        <w:t>（六）户口簿不能直接反映父母子女双方亲子关系的随迁子女《出生医学证明》。随迁子女属收养子女的，提交《收养登记证》（复印件</w:t>
      </w:r>
      <w:r>
        <w:rPr>
          <w:rFonts w:ascii="微软雅黑" w:eastAsia="微软雅黑" w:cs="微软雅黑"/>
          <w:color w:val="313131"/>
          <w:kern w:val="0"/>
          <w:szCs w:val="21"/>
          <w:lang w:val="zh-CN"/>
        </w:rPr>
        <w:t>1</w:t>
      </w:r>
      <w:r>
        <w:rPr>
          <w:rFonts w:ascii="微软雅黑" w:eastAsia="微软雅黑" w:cs="微软雅黑" w:hint="eastAsia"/>
          <w:color w:val="313131"/>
          <w:kern w:val="0"/>
          <w:szCs w:val="21"/>
          <w:lang w:val="zh-CN"/>
        </w:rPr>
        <w:t>份，核验原件）；</w:t>
      </w:r>
    </w:p>
    <w:p w:rsidR="00B40343" w:rsidRDefault="00E808B6" w:rsidP="00E808B6">
      <w:proofErr w:type="gramStart"/>
      <w:r>
        <w:rPr>
          <w:rFonts w:ascii="微软雅黑" w:eastAsia="微软雅黑" w:cs="微软雅黑" w:hint="eastAsia"/>
          <w:color w:val="313131"/>
          <w:kern w:val="0"/>
          <w:szCs w:val="21"/>
          <w:lang w:val="zh-CN"/>
        </w:rPr>
        <w:t>持以上</w:t>
      </w:r>
      <w:proofErr w:type="gramEnd"/>
      <w:r>
        <w:rPr>
          <w:rFonts w:ascii="微软雅黑" w:eastAsia="微软雅黑" w:cs="微软雅黑" w:hint="eastAsia"/>
          <w:color w:val="313131"/>
          <w:kern w:val="0"/>
          <w:szCs w:val="21"/>
          <w:lang w:val="zh-CN"/>
        </w:rPr>
        <w:t>证件及其复印件到福田区公安分局在预约的时间办理准迁证。</w:t>
      </w:r>
    </w:p>
    <w:sectPr w:rsidR="00B40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25"/>
    <w:rsid w:val="005D75F4"/>
    <w:rsid w:val="00E050A5"/>
    <w:rsid w:val="00E808B6"/>
    <w:rsid w:val="00F6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214C-E34E-41EF-B8E0-AFADBFA0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微软中国</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2017-07-27T03:14:00Z</dcterms:created>
  <dcterms:modified xsi:type="dcterms:W3CDTF">2017-07-27T03:15:00Z</dcterms:modified>
</cp:coreProperties>
</file>