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67D5" w:rsidRDefault="009767D5" w:rsidP="009767D5">
      <w:pPr>
        <w:spacing w:line="237" w:lineRule="auto"/>
        <w:ind w:left="2060"/>
        <w:rPr>
          <w:rFonts w:ascii="方正小标宋简体" w:eastAsia="方正小标宋简体" w:hAnsi="方正小标宋简体"/>
          <w:sz w:val="33"/>
        </w:rPr>
      </w:pPr>
      <w:r>
        <w:rPr>
          <w:rFonts w:ascii="方正小标宋简体" w:eastAsia="方正小标宋简体" w:hAnsi="方正小标宋简体" w:hint="eastAsia"/>
          <w:sz w:val="36"/>
          <w:szCs w:val="36"/>
        </w:rPr>
        <w:t>深圳市人才引进计划生育审核须知</w:t>
      </w:r>
    </w:p>
    <w:p w:rsidR="009767D5" w:rsidRDefault="009767D5" w:rsidP="009767D5">
      <w:pPr>
        <w:spacing w:line="520" w:lineRule="exact"/>
        <w:rPr>
          <w:rFonts w:eastAsia="Times New Roman" w:hint="eastAsia"/>
          <w:sz w:val="28"/>
          <w:szCs w:val="28"/>
        </w:rPr>
      </w:pPr>
    </w:p>
    <w:p w:rsidR="009767D5" w:rsidRDefault="009767D5" w:rsidP="009767D5">
      <w:pPr>
        <w:spacing w:line="520" w:lineRule="exact"/>
        <w:ind w:firstLineChars="171" w:firstLine="479"/>
        <w:rPr>
          <w:rFonts w:ascii="MS PGothic" w:eastAsia="MS PGothic" w:hAnsi="MS PGothic"/>
          <w:sz w:val="28"/>
          <w:szCs w:val="28"/>
        </w:rPr>
      </w:pPr>
      <w:r>
        <w:rPr>
          <w:rFonts w:ascii="MS PGothic" w:eastAsia="MS PGothic" w:hAnsi="MS PGothic" w:hint="eastAsia"/>
          <w:sz w:val="28"/>
          <w:szCs w:val="28"/>
        </w:rPr>
        <w:t>（</w:t>
      </w:r>
      <w:r>
        <w:rPr>
          <w:rFonts w:ascii="宋体" w:hAnsi="宋体" w:hint="eastAsia"/>
          <w:sz w:val="28"/>
          <w:szCs w:val="28"/>
        </w:rPr>
        <w:t>本须知所述人才是根据《深圳市人才引进实施办法》</w:t>
      </w:r>
      <w:r>
        <w:rPr>
          <w:rFonts w:ascii="MS PGothic" w:eastAsia="MS PGothic" w:hAnsi="MS PGothic" w:hint="eastAsia"/>
          <w:sz w:val="28"/>
          <w:szCs w:val="28"/>
        </w:rPr>
        <w:t>（</w:t>
      </w:r>
      <w:r>
        <w:rPr>
          <w:rFonts w:ascii="宋体" w:hAnsi="宋体" w:hint="eastAsia"/>
          <w:sz w:val="28"/>
          <w:szCs w:val="28"/>
        </w:rPr>
        <w:t>深府办函【</w:t>
      </w:r>
      <w:r>
        <w:rPr>
          <w:rFonts w:ascii="Arial" w:eastAsia="Arial" w:hAnsi="Arial"/>
          <w:sz w:val="28"/>
          <w:szCs w:val="28"/>
        </w:rPr>
        <w:t>2013</w:t>
      </w:r>
      <w:r>
        <w:rPr>
          <w:rFonts w:ascii="宋体" w:hAnsi="宋体" w:hint="eastAsia"/>
          <w:sz w:val="28"/>
          <w:szCs w:val="28"/>
        </w:rPr>
        <w:t>】</w:t>
      </w:r>
      <w:r>
        <w:rPr>
          <w:rFonts w:ascii="Arial" w:eastAsia="Arial" w:hAnsi="Arial"/>
          <w:sz w:val="28"/>
          <w:szCs w:val="28"/>
        </w:rPr>
        <w:t>37</w:t>
      </w:r>
      <w:r>
        <w:rPr>
          <w:rFonts w:ascii="宋体" w:hAnsi="宋体" w:hint="eastAsia"/>
          <w:sz w:val="28"/>
          <w:szCs w:val="28"/>
        </w:rPr>
        <w:t>号</w:t>
      </w:r>
      <w:r>
        <w:rPr>
          <w:rFonts w:ascii="MS PGothic" w:eastAsia="MS PGothic" w:hAnsi="MS PGothic" w:hint="eastAsia"/>
          <w:sz w:val="28"/>
          <w:szCs w:val="28"/>
        </w:rPr>
        <w:t>）</w:t>
      </w:r>
      <w:r>
        <w:rPr>
          <w:rFonts w:ascii="宋体" w:hAnsi="宋体" w:hint="eastAsia"/>
          <w:sz w:val="28"/>
          <w:szCs w:val="28"/>
        </w:rPr>
        <w:t>、《深圳市接收普通高校应届毕业生管理办法》</w:t>
      </w:r>
      <w:r>
        <w:rPr>
          <w:rFonts w:ascii="MS PGothic" w:eastAsia="MS PGothic" w:hAnsi="MS PGothic" w:hint="eastAsia"/>
          <w:sz w:val="28"/>
          <w:szCs w:val="28"/>
        </w:rPr>
        <w:t>（</w:t>
      </w:r>
      <w:r>
        <w:rPr>
          <w:rFonts w:ascii="宋体" w:hAnsi="宋体" w:hint="eastAsia"/>
          <w:sz w:val="28"/>
          <w:szCs w:val="28"/>
        </w:rPr>
        <w:t>深人社规【</w:t>
      </w:r>
      <w:r>
        <w:rPr>
          <w:rFonts w:ascii="Arial" w:eastAsia="Arial" w:hAnsi="Arial"/>
          <w:sz w:val="28"/>
          <w:szCs w:val="28"/>
        </w:rPr>
        <w:t>2012</w:t>
      </w:r>
      <w:r>
        <w:rPr>
          <w:rFonts w:ascii="宋体" w:hAnsi="宋体" w:hint="eastAsia"/>
          <w:sz w:val="28"/>
          <w:szCs w:val="28"/>
        </w:rPr>
        <w:t>】</w:t>
      </w:r>
      <w:r>
        <w:rPr>
          <w:rFonts w:ascii="Arial" w:eastAsia="Arial" w:hAnsi="Arial"/>
          <w:sz w:val="28"/>
          <w:szCs w:val="28"/>
        </w:rPr>
        <w:t>3</w:t>
      </w:r>
      <w:r>
        <w:rPr>
          <w:rFonts w:ascii="宋体" w:hAnsi="宋体" w:hint="eastAsia"/>
          <w:sz w:val="28"/>
          <w:szCs w:val="28"/>
        </w:rPr>
        <w:t>号</w:t>
      </w:r>
      <w:r>
        <w:rPr>
          <w:rFonts w:ascii="MS PGothic" w:eastAsia="MS PGothic" w:hAnsi="MS PGothic" w:hint="eastAsia"/>
          <w:sz w:val="28"/>
          <w:szCs w:val="28"/>
        </w:rPr>
        <w:t>）</w:t>
      </w:r>
      <w:r>
        <w:rPr>
          <w:rFonts w:ascii="宋体" w:hAnsi="宋体" w:hint="eastAsia"/>
          <w:sz w:val="28"/>
          <w:szCs w:val="28"/>
        </w:rPr>
        <w:t>规定引进的人才</w:t>
      </w:r>
      <w:r>
        <w:rPr>
          <w:rFonts w:ascii="MS PGothic" w:eastAsia="MS PGothic" w:hAnsi="MS PGothic" w:hint="eastAsia"/>
          <w:sz w:val="28"/>
          <w:szCs w:val="28"/>
        </w:rPr>
        <w:t>）</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根据我市计生部门管理规定，本人或配偶已孕、已生育的拟引进人员须提供《深圳市计划生育证明》，该证明须由拟引进人员持相关资料至深圳市区、街道人口和计划生育部门办理，有效期为12个月。</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办理《深圳市计划生育证明》所需材料</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（一）拟引进人员属一胎怀孕或已生育一孩办理此证明（含夫妻双方再婚前各生一名子女均属独生子女的，再婚后未生育的）</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所需材料：（1）结婚证；有离婚史的，提供离婚证、离婚协议书或法院判决书、调解书；丧偶的，提供死亡证明或户口注销证明。</w:t>
      </w:r>
    </w:p>
    <w:p w:rsidR="009767D5" w:rsidRDefault="009767D5" w:rsidP="009767D5">
      <w:pPr>
        <w:numPr>
          <w:ilvl w:val="0"/>
          <w:numId w:val="1"/>
        </w:num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全家户口本。</w:t>
      </w:r>
    </w:p>
    <w:p w:rsidR="009767D5" w:rsidRDefault="009767D5" w:rsidP="009767D5">
      <w:pPr>
        <w:numPr>
          <w:ilvl w:val="0"/>
          <w:numId w:val="1"/>
        </w:num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节育证明。女方为49周岁以下的已婚人员，提供近3个月本市计划生育技术服务机构出具的《流动人口避孕节育情况报告单》。</w:t>
      </w:r>
    </w:p>
    <w:p w:rsidR="009767D5" w:rsidRDefault="009767D5" w:rsidP="009767D5">
      <w:pPr>
        <w:spacing w:line="520" w:lineRule="exact"/>
        <w:ind w:firstLineChars="121" w:firstLine="339"/>
        <w:rPr>
          <w:rFonts w:ascii="仿宋" w:eastAsia="仿宋" w:hAnsi="仿宋" w:cs="仿宋" w:hint="eastAsia"/>
          <w:sz w:val="28"/>
          <w:szCs w:val="28"/>
        </w:rPr>
      </w:pPr>
      <w:r>
        <w:rPr>
          <w:rFonts w:ascii="仿宋" w:eastAsia="仿宋" w:hAnsi="仿宋" w:cs="仿宋" w:hint="eastAsia"/>
          <w:sz w:val="28"/>
          <w:szCs w:val="28"/>
        </w:rPr>
        <w:t>（4）政策外生育的，另需提供按夫妻双方户籍地社会抚养费征收标准征收完毕的社会抚养费征收票据等相关材料。</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办理部门：拟入户地街道人口和计划生育工作机构。</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（二）拟引进人员属二胎怀孕或已生育二孩及以上（含双胞胎或多胞胎生育）办理此证明</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所需材料：（1）结婚证；离婚史的提供离婚证、离婚协议书或法院判决书、调解书；丧偶的提供死亡证明和户口注销证明。</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（2）全家户口本。</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（3）符合政策生育无再生育证明（准生证）的，由户籍地村（居）委、乡镇（街道）和县（区）人口计生部门出具婚姻生育情况及 是否符合政策生育证明。</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lastRenderedPageBreak/>
        <w:t>（4）根据情况需提供的其它不同材料：①一孩病残儿的，提供病残 儿鉴定表（可提供复印件，由原审批部门注明“与原件相符”，并加盖公章）；②原农业人口 生育二孩的，提供农转非户口底册复印件（派出所注明“与原件相符”，加盖公章）；③双胞 胎或多胞胎的，提供孩子与父母不同时期的合影照片，并根据核实部门要求带小孩目测；④收养的，提供收养证；⑤其他情况生育二孩的，提供生育时当地市级以上计划生育部门有关生育 政策文件及相关证明材料。</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（5）节育证明。女方为49周岁以下的己婚人员，提供近3个月本市 计划生育技术服务机构出具的《流动人口避孕节育情况报告单》。（6）政策外生育的，另需 提供按夫妻双方户籍地社会抚养费征收标准征收完毕的社会抚养费征收票据等相关材料。</w:t>
      </w: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办理部门：拟入户地区级人口和计划生育部门</w:t>
      </w:r>
    </w:p>
    <w:p w:rsidR="009767D5" w:rsidRDefault="009767D5" w:rsidP="009767D5">
      <w:pPr>
        <w:spacing w:line="520" w:lineRule="exact"/>
        <w:ind w:firstLineChars="171" w:firstLine="479"/>
        <w:rPr>
          <w:rFonts w:ascii="仿宋" w:eastAsia="仿宋" w:hAnsi="仿宋" w:cs="仿宋" w:hint="eastAsia"/>
          <w:sz w:val="28"/>
          <w:szCs w:val="28"/>
        </w:rPr>
      </w:pPr>
    </w:p>
    <w:p w:rsidR="009767D5" w:rsidRDefault="009767D5" w:rsidP="009767D5">
      <w:pPr>
        <w:spacing w:line="520" w:lineRule="exact"/>
        <w:ind w:firstLineChars="171" w:firstLine="479"/>
        <w:rPr>
          <w:rFonts w:ascii="仿宋" w:eastAsia="仿宋" w:hAnsi="仿宋" w:cs="仿宋" w:hint="eastAsia"/>
          <w:sz w:val="28"/>
          <w:szCs w:val="28"/>
        </w:rPr>
      </w:pPr>
    </w:p>
    <w:p w:rsidR="009767D5" w:rsidRDefault="009767D5" w:rsidP="009767D5">
      <w:pPr>
        <w:spacing w:line="520" w:lineRule="exact"/>
        <w:ind w:firstLineChars="171" w:firstLine="479"/>
        <w:rPr>
          <w:rFonts w:ascii="仿宋" w:eastAsia="仿宋" w:hAnsi="仿宋" w:cs="仿宋" w:hint="eastAsia"/>
          <w:sz w:val="28"/>
          <w:szCs w:val="28"/>
        </w:rPr>
      </w:pPr>
      <w:r>
        <w:rPr>
          <w:rFonts w:ascii="仿宋" w:eastAsia="仿宋" w:hAnsi="仿宋" w:cs="仿宋" w:hint="eastAsia"/>
          <w:sz w:val="28"/>
          <w:szCs w:val="28"/>
        </w:rPr>
        <w:t>附件： 深圳市人口计生部门咨询电话一览表</w:t>
      </w:r>
    </w:p>
    <w:p w:rsidR="009767D5" w:rsidRDefault="009767D5" w:rsidP="009767D5">
      <w:pPr>
        <w:rPr>
          <w:rFonts w:ascii="仿宋" w:eastAsia="仿宋" w:hAnsi="仿宋" w:cs="仿宋"/>
          <w:sz w:val="28"/>
          <w:szCs w:val="28"/>
        </w:rPr>
        <w:sectPr w:rsidR="009767D5">
          <w:pgSz w:w="12240" w:h="17178"/>
          <w:pgMar w:top="1440" w:right="1580" w:bottom="1014" w:left="1580" w:header="0" w:footer="0" w:gutter="0"/>
          <w:cols w:space="720"/>
          <w:docGrid w:type="lines" w:linePitch="360"/>
        </w:sectPr>
      </w:pPr>
    </w:p>
    <w:p w:rsidR="009767D5" w:rsidRDefault="009767D5" w:rsidP="009767D5">
      <w:pPr>
        <w:spacing w:line="237" w:lineRule="auto"/>
        <w:ind w:left="2220"/>
        <w:rPr>
          <w:rFonts w:ascii="方正小标宋简体" w:eastAsia="方正小标宋简体" w:hAnsi="方正小标宋简体" w:hint="eastAsia"/>
          <w:sz w:val="33"/>
        </w:rPr>
      </w:pPr>
      <w:r>
        <w:rPr>
          <w:rFonts w:ascii="方正小标宋简体" w:eastAsia="方正小标宋简体" w:hAnsi="方正小标宋简体" w:hint="eastAsia"/>
          <w:sz w:val="33"/>
        </w:rPr>
        <w:lastRenderedPageBreak/>
        <w:t>深圳市计生部门咨询电话一览表</w:t>
      </w:r>
    </w:p>
    <w:p w:rsidR="009767D5" w:rsidRDefault="009767D5" w:rsidP="009767D5">
      <w:pPr>
        <w:spacing w:line="107" w:lineRule="exact"/>
        <w:rPr>
          <w:rFonts w:eastAsia="Times New Roman" w:hint="eastAsia"/>
        </w:rPr>
      </w:pPr>
    </w:p>
    <w:tbl>
      <w:tblPr>
        <w:tblW w:w="0" w:type="auto"/>
        <w:tblInd w:w="10" w:type="dxa"/>
        <w:tblLayout w:type="fixed"/>
        <w:tblCellMar>
          <w:left w:w="0" w:type="dxa"/>
          <w:right w:w="0" w:type="dxa"/>
        </w:tblCellMar>
        <w:tblLook w:val="04A0"/>
      </w:tblPr>
      <w:tblGrid>
        <w:gridCol w:w="2680"/>
        <w:gridCol w:w="2060"/>
        <w:gridCol w:w="2980"/>
        <w:gridCol w:w="1340"/>
      </w:tblGrid>
      <w:tr w:rsidR="009767D5" w:rsidTr="009767D5">
        <w:trPr>
          <w:trHeight w:val="484"/>
        </w:trPr>
        <w:tc>
          <w:tcPr>
            <w:tcW w:w="2680" w:type="dxa"/>
            <w:tcBorders>
              <w:top w:val="single" w:sz="8" w:space="0" w:color="auto"/>
              <w:left w:val="single" w:sz="8" w:space="0" w:color="auto"/>
              <w:bottom w:val="nil"/>
              <w:right w:val="single" w:sz="8" w:space="0" w:color="auto"/>
            </w:tcBorders>
            <w:vAlign w:val="bottom"/>
            <w:hideMark/>
          </w:tcPr>
          <w:p w:rsidR="009767D5" w:rsidRDefault="009767D5">
            <w:pPr>
              <w:spacing w:line="0" w:lineRule="atLeast"/>
              <w:jc w:val="center"/>
              <w:rPr>
                <w:rFonts w:ascii="黑体" w:eastAsia="黑体" w:hAnsi="黑体"/>
                <w:b/>
                <w:w w:val="99"/>
                <w:sz w:val="32"/>
              </w:rPr>
            </w:pPr>
            <w:r>
              <w:rPr>
                <w:rFonts w:ascii="黑体" w:eastAsia="黑体" w:hAnsi="黑体" w:hint="eastAsia"/>
                <w:b/>
                <w:w w:val="99"/>
                <w:sz w:val="32"/>
              </w:rPr>
              <w:t>单位</w:t>
            </w:r>
          </w:p>
        </w:tc>
        <w:tc>
          <w:tcPr>
            <w:tcW w:w="2060" w:type="dxa"/>
            <w:tcBorders>
              <w:top w:val="single" w:sz="8" w:space="0" w:color="auto"/>
              <w:left w:val="nil"/>
              <w:bottom w:val="nil"/>
              <w:right w:val="single" w:sz="8" w:space="0" w:color="auto"/>
            </w:tcBorders>
            <w:vAlign w:val="bottom"/>
            <w:hideMark/>
          </w:tcPr>
          <w:p w:rsidR="009767D5" w:rsidRDefault="009767D5">
            <w:pPr>
              <w:spacing w:line="0" w:lineRule="atLeast"/>
              <w:jc w:val="center"/>
              <w:rPr>
                <w:rFonts w:ascii="黑体" w:eastAsia="黑体" w:hAnsi="黑体"/>
                <w:b/>
                <w:w w:val="99"/>
                <w:sz w:val="32"/>
              </w:rPr>
            </w:pPr>
            <w:r>
              <w:rPr>
                <w:rFonts w:ascii="黑体" w:eastAsia="黑体" w:hAnsi="黑体" w:hint="eastAsia"/>
                <w:b/>
                <w:w w:val="99"/>
                <w:sz w:val="32"/>
              </w:rPr>
              <w:t>电话</w:t>
            </w:r>
          </w:p>
        </w:tc>
        <w:tc>
          <w:tcPr>
            <w:tcW w:w="2980" w:type="dxa"/>
            <w:tcBorders>
              <w:top w:val="single" w:sz="8" w:space="0" w:color="auto"/>
              <w:left w:val="nil"/>
              <w:bottom w:val="nil"/>
              <w:right w:val="single" w:sz="8" w:space="0" w:color="auto"/>
            </w:tcBorders>
            <w:vAlign w:val="bottom"/>
            <w:hideMark/>
          </w:tcPr>
          <w:p w:rsidR="009767D5" w:rsidRDefault="009767D5">
            <w:pPr>
              <w:spacing w:line="0" w:lineRule="atLeast"/>
              <w:jc w:val="center"/>
              <w:rPr>
                <w:rFonts w:ascii="黑体" w:eastAsia="黑体" w:hAnsi="黑体"/>
                <w:b/>
                <w:w w:val="99"/>
                <w:sz w:val="32"/>
              </w:rPr>
            </w:pPr>
            <w:r>
              <w:rPr>
                <w:rFonts w:ascii="黑体" w:eastAsia="黑体" w:hAnsi="黑体" w:hint="eastAsia"/>
                <w:b/>
                <w:w w:val="99"/>
                <w:sz w:val="32"/>
              </w:rPr>
              <w:t>单位</w:t>
            </w:r>
          </w:p>
        </w:tc>
        <w:tc>
          <w:tcPr>
            <w:tcW w:w="1340" w:type="dxa"/>
            <w:tcBorders>
              <w:top w:val="single" w:sz="8" w:space="0" w:color="auto"/>
              <w:left w:val="nil"/>
              <w:bottom w:val="nil"/>
              <w:right w:val="single" w:sz="8" w:space="0" w:color="auto"/>
            </w:tcBorders>
            <w:vAlign w:val="bottom"/>
            <w:hideMark/>
          </w:tcPr>
          <w:p w:rsidR="009767D5" w:rsidRDefault="009767D5">
            <w:pPr>
              <w:spacing w:line="0" w:lineRule="atLeast"/>
              <w:jc w:val="center"/>
              <w:rPr>
                <w:rFonts w:ascii="黑体" w:eastAsia="黑体" w:hAnsi="黑体"/>
                <w:b/>
                <w:w w:val="99"/>
                <w:sz w:val="32"/>
              </w:rPr>
            </w:pPr>
            <w:r>
              <w:rPr>
                <w:rFonts w:ascii="黑体" w:eastAsia="黑体" w:hAnsi="黑体" w:hint="eastAsia"/>
                <w:b/>
                <w:w w:val="99"/>
                <w:sz w:val="32"/>
              </w:rPr>
              <w:t>电话</w:t>
            </w:r>
          </w:p>
        </w:tc>
      </w:tr>
      <w:tr w:rsidR="009767D5" w:rsidTr="009767D5">
        <w:trPr>
          <w:trHeight w:val="150"/>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1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1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1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13"/>
              </w:rPr>
            </w:pPr>
          </w:p>
        </w:tc>
      </w:tr>
      <w:tr w:rsidR="009767D5" w:rsidTr="009767D5">
        <w:trPr>
          <w:trHeight w:val="298"/>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福田区卫生计生局</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82918362</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龙岗区卫生计生局</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28948229</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园岭</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25320130</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龙城</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89916861</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南园</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83650749</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龙岗</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84869894</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福田</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83820077</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横岗</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28698900</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沙头</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83306759</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布吉</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84277301</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梅林</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83318396</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坂田</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89582932</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华富</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83356144</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南湾</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28706851</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香蜜湖</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83704324</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平湖</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85238641</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莲花</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83079098</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坪地</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84071601</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华强北</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82586811</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园山</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28698900</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福保</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83451163</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吉华</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84277301</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7"/>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罗湖区卫生计生局</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25666652</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宝龙</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84869894</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8"/>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黄贝</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25435231</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坪山区卫生计生局</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84622740</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翠竹</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25690434</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坪山</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28826130</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笋岗</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82268967</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坑梓</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84139021</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南湖</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82174660</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龙田</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84135627</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东门</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25186619</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石井</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28820974</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桂园</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82112739</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马峦</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85204264</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莲塘</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25702240</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碧岭</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84513902</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7"/>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东湖</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22256983</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龙华区卫生计生局</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23336389</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东晓</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82672925</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观湖</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28024146</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清水河</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82489274</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民治</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81718060</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7"/>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南山区卫生计生局</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26666770</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龙华</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27700265</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南头</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26463635</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大浪</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29672080</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南山</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26475087</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福城</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23769065</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西丽</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26528540</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观澜</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23019584</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7"/>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沙河</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26603461</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光明新区卫生计生局</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88211341</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蛇口</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26861143</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公明</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27195224</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招商</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26863016</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马田</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27195224</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粤海</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26648940</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玉塘</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23405759</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6"/>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桃源</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26984242</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光明</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29099237</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7"/>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盐田区卫生计生局</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25293562</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新湖</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88212975</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盐田</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82632367</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凤凰</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23193858</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8"/>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梅沙</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25254563</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黑体" w:eastAsia="黑体" w:hAnsi="黑体"/>
                <w:w w:val="99"/>
                <w:sz w:val="24"/>
              </w:rPr>
            </w:pPr>
            <w:r>
              <w:rPr>
                <w:rFonts w:ascii="黑体" w:eastAsia="黑体" w:hAnsi="黑体" w:hint="eastAsia"/>
                <w:w w:val="99"/>
                <w:sz w:val="24"/>
              </w:rPr>
              <w:t>大鹏新区公共事业局</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28333194</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沙头角</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25550481</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葵涌</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89778629</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95"/>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海山</w:t>
            </w:r>
          </w:p>
        </w:tc>
        <w:tc>
          <w:tcPr>
            <w:tcW w:w="206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22320019</w:t>
            </w:r>
          </w:p>
        </w:tc>
        <w:tc>
          <w:tcPr>
            <w:tcW w:w="298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大鹏</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84305420</w:t>
            </w:r>
          </w:p>
        </w:tc>
      </w:tr>
      <w:tr w:rsidR="009767D5" w:rsidTr="009767D5">
        <w:trPr>
          <w:trHeight w:val="38"/>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6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98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bl>
    <w:p w:rsidR="009767D5" w:rsidRDefault="009767D5" w:rsidP="009767D5">
      <w:pPr>
        <w:rPr>
          <w:sz w:val="3"/>
        </w:rPr>
        <w:sectPr w:rsidR="009767D5">
          <w:pgSz w:w="12240" w:h="17178"/>
          <w:pgMar w:top="1440" w:right="1580" w:bottom="991" w:left="1600" w:header="0" w:footer="0" w:gutter="0"/>
          <w:cols w:space="720"/>
          <w:docGrid w:type="lines" w:linePitch="360"/>
        </w:sectPr>
      </w:pPr>
    </w:p>
    <w:p w:rsidR="009767D5" w:rsidRDefault="009767D5" w:rsidP="009767D5">
      <w:pPr>
        <w:sectPr w:rsidR="009767D5">
          <w:type w:val="continuous"/>
          <w:pgSz w:w="12240" w:h="17178"/>
          <w:pgMar w:top="1440" w:right="5960" w:bottom="991" w:left="5980" w:header="0" w:footer="0" w:gutter="0"/>
          <w:cols w:space="720"/>
          <w:docGrid w:type="lines" w:linePitch="360"/>
        </w:sectPr>
      </w:pPr>
    </w:p>
    <w:p w:rsidR="009767D5" w:rsidRDefault="009767D5" w:rsidP="009767D5">
      <w:pPr>
        <w:spacing w:line="200" w:lineRule="exact"/>
        <w:rPr>
          <w:rFonts w:eastAsia="Times New Roman"/>
        </w:rPr>
      </w:pPr>
      <w:bookmarkStart w:id="0" w:name="page124"/>
      <w:bookmarkEnd w:id="0"/>
    </w:p>
    <w:p w:rsidR="009767D5" w:rsidRDefault="009767D5" w:rsidP="009767D5">
      <w:pPr>
        <w:spacing w:line="200" w:lineRule="exact"/>
        <w:rPr>
          <w:rFonts w:eastAsia="Times New Roman"/>
        </w:rPr>
      </w:pPr>
    </w:p>
    <w:p w:rsidR="009767D5" w:rsidRDefault="009767D5" w:rsidP="009767D5">
      <w:pPr>
        <w:spacing w:line="246" w:lineRule="exact"/>
        <w:rPr>
          <w:rFonts w:eastAsia="Times New Roman"/>
        </w:rPr>
      </w:pPr>
    </w:p>
    <w:tbl>
      <w:tblPr>
        <w:tblW w:w="0" w:type="auto"/>
        <w:tblInd w:w="10" w:type="dxa"/>
        <w:tblLayout w:type="fixed"/>
        <w:tblCellMar>
          <w:left w:w="0" w:type="dxa"/>
          <w:right w:w="0" w:type="dxa"/>
        </w:tblCellMar>
        <w:tblLook w:val="04A0"/>
      </w:tblPr>
      <w:tblGrid>
        <w:gridCol w:w="2680"/>
        <w:gridCol w:w="2040"/>
        <w:gridCol w:w="3000"/>
        <w:gridCol w:w="1340"/>
      </w:tblGrid>
      <w:tr w:rsidR="009767D5" w:rsidTr="009767D5">
        <w:trPr>
          <w:trHeight w:val="484"/>
        </w:trPr>
        <w:tc>
          <w:tcPr>
            <w:tcW w:w="2680" w:type="dxa"/>
            <w:tcBorders>
              <w:top w:val="single" w:sz="8" w:space="0" w:color="auto"/>
              <w:left w:val="single" w:sz="8" w:space="0" w:color="auto"/>
              <w:bottom w:val="nil"/>
              <w:right w:val="single" w:sz="8" w:space="0" w:color="auto"/>
            </w:tcBorders>
            <w:vAlign w:val="bottom"/>
            <w:hideMark/>
          </w:tcPr>
          <w:p w:rsidR="009767D5" w:rsidRDefault="009767D5">
            <w:pPr>
              <w:spacing w:line="0" w:lineRule="atLeast"/>
              <w:jc w:val="center"/>
              <w:rPr>
                <w:rFonts w:ascii="黑体" w:eastAsia="黑体" w:hAnsi="黑体"/>
                <w:w w:val="99"/>
                <w:sz w:val="32"/>
              </w:rPr>
            </w:pPr>
            <w:r>
              <w:rPr>
                <w:rFonts w:ascii="黑体" w:eastAsia="黑体" w:hAnsi="黑体" w:hint="eastAsia"/>
                <w:w w:val="99"/>
                <w:sz w:val="32"/>
              </w:rPr>
              <w:t>单位</w:t>
            </w:r>
          </w:p>
        </w:tc>
        <w:tc>
          <w:tcPr>
            <w:tcW w:w="2040" w:type="dxa"/>
            <w:tcBorders>
              <w:top w:val="single" w:sz="8" w:space="0" w:color="auto"/>
              <w:left w:val="nil"/>
              <w:bottom w:val="nil"/>
              <w:right w:val="single" w:sz="8" w:space="0" w:color="auto"/>
            </w:tcBorders>
            <w:vAlign w:val="bottom"/>
            <w:hideMark/>
          </w:tcPr>
          <w:p w:rsidR="009767D5" w:rsidRDefault="009767D5">
            <w:pPr>
              <w:spacing w:line="0" w:lineRule="atLeast"/>
              <w:jc w:val="center"/>
              <w:rPr>
                <w:rFonts w:ascii="黑体" w:eastAsia="黑体" w:hAnsi="黑体"/>
                <w:w w:val="99"/>
                <w:sz w:val="32"/>
              </w:rPr>
            </w:pPr>
            <w:r>
              <w:rPr>
                <w:rFonts w:ascii="黑体" w:eastAsia="黑体" w:hAnsi="黑体" w:hint="eastAsia"/>
                <w:w w:val="99"/>
                <w:sz w:val="32"/>
              </w:rPr>
              <w:t>电话</w:t>
            </w:r>
          </w:p>
        </w:tc>
        <w:tc>
          <w:tcPr>
            <w:tcW w:w="3000" w:type="dxa"/>
            <w:tcBorders>
              <w:top w:val="single" w:sz="8" w:space="0" w:color="auto"/>
              <w:left w:val="nil"/>
              <w:bottom w:val="nil"/>
              <w:right w:val="single" w:sz="8" w:space="0" w:color="auto"/>
            </w:tcBorders>
            <w:vAlign w:val="bottom"/>
            <w:hideMark/>
          </w:tcPr>
          <w:p w:rsidR="009767D5" w:rsidRDefault="009767D5">
            <w:pPr>
              <w:spacing w:line="0" w:lineRule="atLeast"/>
              <w:jc w:val="center"/>
              <w:rPr>
                <w:rFonts w:ascii="黑体" w:eastAsia="黑体" w:hAnsi="黑体"/>
                <w:w w:val="99"/>
                <w:sz w:val="32"/>
              </w:rPr>
            </w:pPr>
            <w:r>
              <w:rPr>
                <w:rFonts w:ascii="黑体" w:eastAsia="黑体" w:hAnsi="黑体" w:hint="eastAsia"/>
                <w:w w:val="99"/>
                <w:sz w:val="32"/>
              </w:rPr>
              <w:t>单位</w:t>
            </w:r>
          </w:p>
        </w:tc>
        <w:tc>
          <w:tcPr>
            <w:tcW w:w="1340" w:type="dxa"/>
            <w:tcBorders>
              <w:top w:val="single" w:sz="8" w:space="0" w:color="auto"/>
              <w:left w:val="nil"/>
              <w:bottom w:val="nil"/>
              <w:right w:val="single" w:sz="8" w:space="0" w:color="auto"/>
            </w:tcBorders>
            <w:vAlign w:val="bottom"/>
            <w:hideMark/>
          </w:tcPr>
          <w:p w:rsidR="009767D5" w:rsidRDefault="009767D5">
            <w:pPr>
              <w:spacing w:line="0" w:lineRule="atLeast"/>
              <w:jc w:val="center"/>
              <w:rPr>
                <w:rFonts w:ascii="黑体" w:eastAsia="黑体" w:hAnsi="黑体"/>
                <w:w w:val="99"/>
                <w:sz w:val="32"/>
              </w:rPr>
            </w:pPr>
            <w:r>
              <w:rPr>
                <w:rFonts w:ascii="黑体" w:eastAsia="黑体" w:hAnsi="黑体" w:hint="eastAsia"/>
                <w:w w:val="99"/>
                <w:sz w:val="32"/>
              </w:rPr>
              <w:t>电话</w:t>
            </w:r>
          </w:p>
        </w:tc>
      </w:tr>
      <w:tr w:rsidR="009767D5" w:rsidTr="009767D5">
        <w:trPr>
          <w:trHeight w:val="150"/>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1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13"/>
              </w:rPr>
            </w:pPr>
          </w:p>
        </w:tc>
        <w:tc>
          <w:tcPr>
            <w:tcW w:w="300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1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13"/>
              </w:rPr>
            </w:pPr>
          </w:p>
        </w:tc>
      </w:tr>
      <w:tr w:rsidR="009767D5" w:rsidTr="009767D5">
        <w:trPr>
          <w:trHeight w:val="284"/>
        </w:trPr>
        <w:tc>
          <w:tcPr>
            <w:tcW w:w="2680" w:type="dxa"/>
            <w:tcBorders>
              <w:top w:val="nil"/>
              <w:left w:val="single" w:sz="8" w:space="0" w:color="auto"/>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中英街管理局</w:t>
            </w:r>
          </w:p>
        </w:tc>
        <w:tc>
          <w:tcPr>
            <w:tcW w:w="20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25357047</w:t>
            </w:r>
          </w:p>
        </w:tc>
        <w:tc>
          <w:tcPr>
            <w:tcW w:w="300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南澳</w:t>
            </w:r>
          </w:p>
        </w:tc>
        <w:tc>
          <w:tcPr>
            <w:tcW w:w="1340" w:type="dxa"/>
            <w:tcBorders>
              <w:top w:val="nil"/>
              <w:left w:val="nil"/>
              <w:bottom w:val="nil"/>
              <w:right w:val="single" w:sz="8" w:space="0" w:color="auto"/>
            </w:tcBorders>
            <w:vAlign w:val="bottom"/>
            <w:hideMark/>
          </w:tcPr>
          <w:p w:rsidR="009767D5" w:rsidRDefault="009767D5">
            <w:pPr>
              <w:spacing w:line="0" w:lineRule="atLeast"/>
              <w:jc w:val="center"/>
              <w:rPr>
                <w:rFonts w:ascii="宋体" w:hAnsi="宋体"/>
                <w:w w:val="99"/>
                <w:sz w:val="24"/>
              </w:rPr>
            </w:pPr>
            <w:r>
              <w:rPr>
                <w:rFonts w:ascii="宋体" w:hAnsi="宋体" w:hint="eastAsia"/>
                <w:w w:val="99"/>
                <w:sz w:val="24"/>
              </w:rPr>
              <w:t>84401225</w:t>
            </w: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67"/>
        </w:trPr>
        <w:tc>
          <w:tcPr>
            <w:tcW w:w="2680" w:type="dxa"/>
            <w:tcBorders>
              <w:top w:val="nil"/>
              <w:left w:val="single" w:sz="8" w:space="0" w:color="auto"/>
              <w:bottom w:val="nil"/>
              <w:right w:val="single" w:sz="8" w:space="0" w:color="auto"/>
            </w:tcBorders>
            <w:vAlign w:val="bottom"/>
            <w:hideMark/>
          </w:tcPr>
          <w:p w:rsidR="009767D5" w:rsidRDefault="009767D5">
            <w:pPr>
              <w:spacing w:line="266" w:lineRule="exact"/>
              <w:jc w:val="center"/>
              <w:rPr>
                <w:rFonts w:ascii="黑体" w:eastAsia="黑体" w:hAnsi="黑体"/>
                <w:w w:val="99"/>
                <w:sz w:val="24"/>
              </w:rPr>
            </w:pPr>
            <w:r>
              <w:rPr>
                <w:rFonts w:ascii="黑体" w:eastAsia="黑体" w:hAnsi="黑体" w:hint="eastAsia"/>
                <w:w w:val="99"/>
                <w:sz w:val="24"/>
              </w:rPr>
              <w:t>宝安区卫生计生局</w:t>
            </w:r>
          </w:p>
        </w:tc>
        <w:tc>
          <w:tcPr>
            <w:tcW w:w="20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29996797</w:t>
            </w:r>
          </w:p>
        </w:tc>
        <w:tc>
          <w:tcPr>
            <w:tcW w:w="3000" w:type="dxa"/>
            <w:tcBorders>
              <w:top w:val="nil"/>
              <w:left w:val="nil"/>
              <w:bottom w:val="nil"/>
              <w:right w:val="single" w:sz="8" w:space="0" w:color="auto"/>
            </w:tcBorders>
            <w:vAlign w:val="bottom"/>
            <w:hideMark/>
          </w:tcPr>
          <w:p w:rsidR="009767D5" w:rsidRDefault="009767D5">
            <w:pPr>
              <w:spacing w:line="266" w:lineRule="exact"/>
              <w:jc w:val="center"/>
              <w:rPr>
                <w:rFonts w:ascii="黑体" w:eastAsia="黑体" w:hAnsi="黑体"/>
                <w:w w:val="99"/>
                <w:sz w:val="24"/>
              </w:rPr>
            </w:pPr>
            <w:r>
              <w:rPr>
                <w:rFonts w:ascii="黑体" w:eastAsia="黑体" w:hAnsi="黑体" w:hint="eastAsia"/>
                <w:w w:val="99"/>
                <w:sz w:val="24"/>
              </w:rPr>
              <w:t>深圳市卫计委</w:t>
            </w:r>
          </w:p>
        </w:tc>
        <w:tc>
          <w:tcPr>
            <w:tcW w:w="13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12345</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67"/>
        </w:trPr>
        <w:tc>
          <w:tcPr>
            <w:tcW w:w="2680" w:type="dxa"/>
            <w:tcBorders>
              <w:top w:val="nil"/>
              <w:left w:val="single" w:sz="8" w:space="0" w:color="auto"/>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新安</w:t>
            </w:r>
          </w:p>
        </w:tc>
        <w:tc>
          <w:tcPr>
            <w:tcW w:w="20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23496505</w:t>
            </w:r>
          </w:p>
        </w:tc>
        <w:tc>
          <w:tcPr>
            <w:tcW w:w="3000" w:type="dxa"/>
            <w:tcBorders>
              <w:top w:val="nil"/>
              <w:left w:val="nil"/>
              <w:bottom w:val="nil"/>
              <w:right w:val="single" w:sz="8" w:space="0" w:color="auto"/>
            </w:tcBorders>
            <w:vAlign w:val="bottom"/>
            <w:hideMark/>
          </w:tcPr>
          <w:p w:rsidR="009767D5" w:rsidRDefault="009767D5">
            <w:pPr>
              <w:spacing w:line="266" w:lineRule="exact"/>
              <w:jc w:val="center"/>
              <w:rPr>
                <w:rFonts w:ascii="黑体" w:eastAsia="黑体" w:hAnsi="黑体"/>
                <w:w w:val="99"/>
                <w:sz w:val="24"/>
              </w:rPr>
            </w:pPr>
            <w:r>
              <w:rPr>
                <w:rFonts w:ascii="黑体" w:eastAsia="黑体" w:hAnsi="黑体" w:hint="eastAsia"/>
                <w:w w:val="99"/>
                <w:sz w:val="24"/>
              </w:rPr>
              <w:t>计生阳光热线</w:t>
            </w:r>
          </w:p>
        </w:tc>
        <w:tc>
          <w:tcPr>
            <w:tcW w:w="13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12356</w:t>
            </w:r>
          </w:p>
        </w:tc>
      </w:tr>
      <w:tr w:rsidR="009767D5" w:rsidTr="009767D5">
        <w:trPr>
          <w:trHeight w:val="35"/>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13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r>
      <w:tr w:rsidR="009767D5" w:rsidTr="009767D5">
        <w:trPr>
          <w:trHeight w:val="266"/>
        </w:trPr>
        <w:tc>
          <w:tcPr>
            <w:tcW w:w="2680" w:type="dxa"/>
            <w:tcBorders>
              <w:top w:val="nil"/>
              <w:left w:val="single" w:sz="8" w:space="0" w:color="auto"/>
              <w:bottom w:val="nil"/>
              <w:right w:val="single" w:sz="8" w:space="0" w:color="auto"/>
            </w:tcBorders>
            <w:vAlign w:val="bottom"/>
            <w:hideMark/>
          </w:tcPr>
          <w:p w:rsidR="009767D5" w:rsidRDefault="009767D5">
            <w:pPr>
              <w:spacing w:line="266" w:lineRule="exact"/>
              <w:jc w:val="center"/>
              <w:rPr>
                <w:rFonts w:ascii="宋体" w:hAnsi="宋体"/>
                <w:w w:val="99"/>
                <w:sz w:val="24"/>
              </w:rPr>
            </w:pPr>
            <w:r>
              <w:rPr>
                <w:rFonts w:ascii="宋体" w:hAnsi="宋体" w:hint="eastAsia"/>
                <w:w w:val="99"/>
                <w:sz w:val="24"/>
              </w:rPr>
              <w:t>西乡</w:t>
            </w:r>
          </w:p>
        </w:tc>
        <w:tc>
          <w:tcPr>
            <w:tcW w:w="2040" w:type="dxa"/>
            <w:tcBorders>
              <w:top w:val="nil"/>
              <w:left w:val="nil"/>
              <w:bottom w:val="nil"/>
              <w:right w:val="single" w:sz="8" w:space="0" w:color="auto"/>
            </w:tcBorders>
            <w:vAlign w:val="bottom"/>
            <w:hideMark/>
          </w:tcPr>
          <w:p w:rsidR="009767D5" w:rsidRDefault="009767D5">
            <w:pPr>
              <w:spacing w:line="266" w:lineRule="exact"/>
              <w:jc w:val="center"/>
              <w:rPr>
                <w:rFonts w:ascii="宋体" w:hAnsi="宋体"/>
                <w:w w:val="99"/>
                <w:sz w:val="24"/>
              </w:rPr>
            </w:pPr>
            <w:r>
              <w:rPr>
                <w:rFonts w:ascii="宋体" w:hAnsi="宋体" w:hint="eastAsia"/>
                <w:w w:val="99"/>
                <w:sz w:val="24"/>
              </w:rPr>
              <w:t>27932016</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r w:rsidR="009767D5" w:rsidTr="009767D5">
        <w:trPr>
          <w:trHeight w:val="265"/>
        </w:trPr>
        <w:tc>
          <w:tcPr>
            <w:tcW w:w="2680" w:type="dxa"/>
            <w:tcBorders>
              <w:top w:val="nil"/>
              <w:left w:val="single" w:sz="8" w:space="0" w:color="auto"/>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福永</w:t>
            </w:r>
          </w:p>
        </w:tc>
        <w:tc>
          <w:tcPr>
            <w:tcW w:w="20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29446525</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r w:rsidR="009767D5" w:rsidTr="009767D5">
        <w:trPr>
          <w:trHeight w:val="265"/>
        </w:trPr>
        <w:tc>
          <w:tcPr>
            <w:tcW w:w="2680" w:type="dxa"/>
            <w:tcBorders>
              <w:top w:val="nil"/>
              <w:left w:val="single" w:sz="8" w:space="0" w:color="auto"/>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沙井</w:t>
            </w:r>
          </w:p>
        </w:tc>
        <w:tc>
          <w:tcPr>
            <w:tcW w:w="20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27729540</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r w:rsidR="009767D5" w:rsidTr="009767D5">
        <w:trPr>
          <w:trHeight w:val="266"/>
        </w:trPr>
        <w:tc>
          <w:tcPr>
            <w:tcW w:w="2680" w:type="dxa"/>
            <w:tcBorders>
              <w:top w:val="nil"/>
              <w:left w:val="single" w:sz="8" w:space="0" w:color="auto"/>
              <w:bottom w:val="nil"/>
              <w:right w:val="single" w:sz="8" w:space="0" w:color="auto"/>
            </w:tcBorders>
            <w:vAlign w:val="bottom"/>
            <w:hideMark/>
          </w:tcPr>
          <w:p w:rsidR="009767D5" w:rsidRDefault="009767D5">
            <w:pPr>
              <w:spacing w:line="266" w:lineRule="exact"/>
              <w:jc w:val="center"/>
              <w:rPr>
                <w:rFonts w:ascii="宋体" w:hAnsi="宋体"/>
                <w:w w:val="99"/>
                <w:sz w:val="24"/>
              </w:rPr>
            </w:pPr>
            <w:r>
              <w:rPr>
                <w:rFonts w:ascii="宋体" w:hAnsi="宋体" w:hint="eastAsia"/>
                <w:w w:val="99"/>
                <w:sz w:val="24"/>
              </w:rPr>
              <w:t>松岗</w:t>
            </w:r>
          </w:p>
        </w:tc>
        <w:tc>
          <w:tcPr>
            <w:tcW w:w="2040" w:type="dxa"/>
            <w:tcBorders>
              <w:top w:val="nil"/>
              <w:left w:val="nil"/>
              <w:bottom w:val="nil"/>
              <w:right w:val="single" w:sz="8" w:space="0" w:color="auto"/>
            </w:tcBorders>
            <w:vAlign w:val="bottom"/>
            <w:hideMark/>
          </w:tcPr>
          <w:p w:rsidR="009767D5" w:rsidRDefault="009767D5">
            <w:pPr>
              <w:spacing w:line="266" w:lineRule="exact"/>
              <w:jc w:val="center"/>
              <w:rPr>
                <w:rFonts w:ascii="宋体" w:hAnsi="宋体"/>
                <w:w w:val="99"/>
                <w:sz w:val="24"/>
              </w:rPr>
            </w:pPr>
            <w:r>
              <w:rPr>
                <w:rFonts w:ascii="宋体" w:hAnsi="宋体" w:hint="eastAsia"/>
                <w:w w:val="99"/>
                <w:sz w:val="24"/>
              </w:rPr>
              <w:t>27221583</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r w:rsidR="009767D5" w:rsidTr="009767D5">
        <w:trPr>
          <w:trHeight w:val="265"/>
        </w:trPr>
        <w:tc>
          <w:tcPr>
            <w:tcW w:w="2680" w:type="dxa"/>
            <w:tcBorders>
              <w:top w:val="nil"/>
              <w:left w:val="single" w:sz="8" w:space="0" w:color="auto"/>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石岩</w:t>
            </w:r>
          </w:p>
        </w:tc>
        <w:tc>
          <w:tcPr>
            <w:tcW w:w="20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29732699</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r w:rsidR="009767D5" w:rsidTr="009767D5">
        <w:trPr>
          <w:trHeight w:val="265"/>
        </w:trPr>
        <w:tc>
          <w:tcPr>
            <w:tcW w:w="2680" w:type="dxa"/>
            <w:tcBorders>
              <w:top w:val="nil"/>
              <w:left w:val="single" w:sz="8" w:space="0" w:color="auto"/>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新桥</w:t>
            </w:r>
          </w:p>
        </w:tc>
        <w:tc>
          <w:tcPr>
            <w:tcW w:w="20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29352535</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r w:rsidR="009767D5" w:rsidTr="009767D5">
        <w:trPr>
          <w:trHeight w:val="266"/>
        </w:trPr>
        <w:tc>
          <w:tcPr>
            <w:tcW w:w="2680" w:type="dxa"/>
            <w:tcBorders>
              <w:top w:val="nil"/>
              <w:left w:val="single" w:sz="8" w:space="0" w:color="auto"/>
              <w:bottom w:val="nil"/>
              <w:right w:val="single" w:sz="8" w:space="0" w:color="auto"/>
            </w:tcBorders>
            <w:vAlign w:val="bottom"/>
            <w:hideMark/>
          </w:tcPr>
          <w:p w:rsidR="009767D5" w:rsidRDefault="009767D5">
            <w:pPr>
              <w:spacing w:line="266" w:lineRule="exact"/>
              <w:jc w:val="center"/>
              <w:rPr>
                <w:rFonts w:ascii="宋体" w:hAnsi="宋体"/>
                <w:w w:val="99"/>
                <w:sz w:val="24"/>
              </w:rPr>
            </w:pPr>
            <w:r>
              <w:rPr>
                <w:rFonts w:ascii="宋体" w:hAnsi="宋体" w:hint="eastAsia"/>
                <w:w w:val="99"/>
                <w:sz w:val="24"/>
              </w:rPr>
              <w:t>航城</w:t>
            </w:r>
          </w:p>
        </w:tc>
        <w:tc>
          <w:tcPr>
            <w:tcW w:w="2040" w:type="dxa"/>
            <w:tcBorders>
              <w:top w:val="nil"/>
              <w:left w:val="nil"/>
              <w:bottom w:val="nil"/>
              <w:right w:val="single" w:sz="8" w:space="0" w:color="auto"/>
            </w:tcBorders>
            <w:vAlign w:val="bottom"/>
            <w:hideMark/>
          </w:tcPr>
          <w:p w:rsidR="009767D5" w:rsidRDefault="009767D5">
            <w:pPr>
              <w:spacing w:line="266" w:lineRule="exact"/>
              <w:jc w:val="center"/>
              <w:rPr>
                <w:rFonts w:ascii="宋体" w:hAnsi="宋体"/>
                <w:w w:val="99"/>
                <w:sz w:val="24"/>
              </w:rPr>
            </w:pPr>
            <w:r>
              <w:rPr>
                <w:rFonts w:ascii="宋体" w:hAnsi="宋体" w:hint="eastAsia"/>
                <w:w w:val="99"/>
                <w:sz w:val="24"/>
              </w:rPr>
              <w:t>85905590</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r w:rsidR="009767D5" w:rsidTr="009767D5">
        <w:trPr>
          <w:trHeight w:val="265"/>
        </w:trPr>
        <w:tc>
          <w:tcPr>
            <w:tcW w:w="2680" w:type="dxa"/>
            <w:tcBorders>
              <w:top w:val="nil"/>
              <w:left w:val="single" w:sz="8" w:space="0" w:color="auto"/>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福海</w:t>
            </w:r>
          </w:p>
        </w:tc>
        <w:tc>
          <w:tcPr>
            <w:tcW w:w="20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27380822</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7"/>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r w:rsidR="009767D5" w:rsidTr="009767D5">
        <w:trPr>
          <w:trHeight w:val="265"/>
        </w:trPr>
        <w:tc>
          <w:tcPr>
            <w:tcW w:w="2680" w:type="dxa"/>
            <w:tcBorders>
              <w:top w:val="nil"/>
              <w:left w:val="single" w:sz="8" w:space="0" w:color="auto"/>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燕罗</w:t>
            </w:r>
          </w:p>
        </w:tc>
        <w:tc>
          <w:tcPr>
            <w:tcW w:w="2040" w:type="dxa"/>
            <w:tcBorders>
              <w:top w:val="nil"/>
              <w:left w:val="nil"/>
              <w:bottom w:val="nil"/>
              <w:right w:val="single" w:sz="8" w:space="0" w:color="auto"/>
            </w:tcBorders>
            <w:vAlign w:val="bottom"/>
            <w:hideMark/>
          </w:tcPr>
          <w:p w:rsidR="009767D5" w:rsidRDefault="009767D5">
            <w:pPr>
              <w:spacing w:line="265" w:lineRule="exact"/>
              <w:jc w:val="center"/>
              <w:rPr>
                <w:rFonts w:ascii="宋体" w:hAnsi="宋体"/>
                <w:w w:val="99"/>
                <w:sz w:val="24"/>
              </w:rPr>
            </w:pPr>
            <w:r>
              <w:rPr>
                <w:rFonts w:ascii="宋体" w:hAnsi="宋体" w:hint="eastAsia"/>
                <w:w w:val="99"/>
                <w:sz w:val="24"/>
              </w:rPr>
              <w:t>27211160</w:t>
            </w:r>
          </w:p>
        </w:tc>
        <w:tc>
          <w:tcPr>
            <w:tcW w:w="3000" w:type="dxa"/>
            <w:vAlign w:val="bottom"/>
          </w:tcPr>
          <w:p w:rsidR="009767D5" w:rsidRDefault="009767D5">
            <w:pPr>
              <w:spacing w:line="0" w:lineRule="atLeast"/>
              <w:rPr>
                <w:rFonts w:eastAsia="Times New Roman"/>
                <w:sz w:val="23"/>
              </w:rPr>
            </w:pPr>
          </w:p>
        </w:tc>
        <w:tc>
          <w:tcPr>
            <w:tcW w:w="1340" w:type="dxa"/>
            <w:vAlign w:val="bottom"/>
          </w:tcPr>
          <w:p w:rsidR="009767D5" w:rsidRDefault="009767D5">
            <w:pPr>
              <w:spacing w:line="0" w:lineRule="atLeast"/>
              <w:rPr>
                <w:rFonts w:eastAsia="Times New Roman"/>
                <w:sz w:val="23"/>
              </w:rPr>
            </w:pPr>
          </w:p>
        </w:tc>
      </w:tr>
      <w:tr w:rsidR="009767D5" w:rsidTr="009767D5">
        <w:trPr>
          <w:trHeight w:val="38"/>
        </w:trPr>
        <w:tc>
          <w:tcPr>
            <w:tcW w:w="2680" w:type="dxa"/>
            <w:tcBorders>
              <w:top w:val="nil"/>
              <w:left w:val="single" w:sz="8" w:space="0" w:color="auto"/>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2040" w:type="dxa"/>
            <w:tcBorders>
              <w:top w:val="nil"/>
              <w:left w:val="nil"/>
              <w:bottom w:val="single" w:sz="8" w:space="0" w:color="auto"/>
              <w:right w:val="single" w:sz="8" w:space="0" w:color="auto"/>
            </w:tcBorders>
            <w:vAlign w:val="bottom"/>
          </w:tcPr>
          <w:p w:rsidR="009767D5" w:rsidRDefault="009767D5">
            <w:pPr>
              <w:spacing w:line="0" w:lineRule="atLeast"/>
              <w:rPr>
                <w:rFonts w:eastAsia="Times New Roman"/>
                <w:sz w:val="3"/>
              </w:rPr>
            </w:pPr>
          </w:p>
        </w:tc>
        <w:tc>
          <w:tcPr>
            <w:tcW w:w="3000" w:type="dxa"/>
            <w:vAlign w:val="bottom"/>
          </w:tcPr>
          <w:p w:rsidR="009767D5" w:rsidRDefault="009767D5">
            <w:pPr>
              <w:spacing w:line="0" w:lineRule="atLeast"/>
              <w:rPr>
                <w:rFonts w:eastAsia="Times New Roman"/>
                <w:sz w:val="3"/>
              </w:rPr>
            </w:pPr>
          </w:p>
        </w:tc>
        <w:tc>
          <w:tcPr>
            <w:tcW w:w="1340" w:type="dxa"/>
            <w:vAlign w:val="bottom"/>
          </w:tcPr>
          <w:p w:rsidR="009767D5" w:rsidRDefault="009767D5">
            <w:pPr>
              <w:spacing w:line="0" w:lineRule="atLeast"/>
              <w:rPr>
                <w:rFonts w:eastAsia="Times New Roman"/>
                <w:sz w:val="3"/>
              </w:rPr>
            </w:pPr>
          </w:p>
        </w:tc>
      </w:tr>
    </w:tbl>
    <w:p w:rsidR="009767D5" w:rsidRDefault="009767D5" w:rsidP="009767D5"/>
    <w:p w:rsidR="00370FA3" w:rsidRDefault="00370FA3"/>
    <w:sectPr w:rsidR="00370FA3" w:rsidSect="00370FA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Arial Unicode MS"/>
    <w:charset w:val="86"/>
    <w:family w:val="script"/>
    <w:pitch w:val="default"/>
    <w:sig w:usb0="00000000" w:usb1="080E0000" w:usb2="00000000" w:usb3="00000000" w:csb0="00040000"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D8FC78"/>
    <w:multiLevelType w:val="singleLevel"/>
    <w:tmpl w:val="58D8FC78"/>
    <w:lvl w:ilvl="0">
      <w:start w:val="2"/>
      <w:numFmt w:val="decimal"/>
      <w:suff w:val="nothing"/>
      <w:lvlText w:val="（%1）"/>
      <w:lvlJc w:val="left"/>
      <w:pPr>
        <w:ind w:left="0" w:firstLine="0"/>
      </w:pPr>
    </w:lvl>
  </w:abstractNum>
  <w:num w:numId="1">
    <w:abstractNumId w:val="0"/>
    <w:lvlOverride w:ilvl="0">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767D5"/>
    <w:rsid w:val="00370FA3"/>
    <w:rsid w:val="009767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767D5"/>
    <w:rPr>
      <w:rFonts w:ascii="Times New Roman" w:eastAsia="宋体" w:hAnsi="Times New Roman" w:cs="Times New Roman"/>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388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371</Words>
  <Characters>2121</Characters>
  <Application>Microsoft Office Word</Application>
  <DocSecurity>0</DocSecurity>
  <Lines>17</Lines>
  <Paragraphs>4</Paragraphs>
  <ScaleCrop>false</ScaleCrop>
  <Company>Lenovo</Company>
  <LinksUpToDate>false</LinksUpToDate>
  <CharactersWithSpaces>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fangsun</dc:creator>
  <cp:lastModifiedBy>fangsun</cp:lastModifiedBy>
  <cp:revision>2</cp:revision>
  <dcterms:created xsi:type="dcterms:W3CDTF">2017-03-28T09:37:00Z</dcterms:created>
  <dcterms:modified xsi:type="dcterms:W3CDTF">2017-03-28T09:37:00Z</dcterms:modified>
</cp:coreProperties>
</file>