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5F" w:rsidRDefault="009B515F" w:rsidP="001A60E0">
      <w:pPr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9B515F" w:rsidRDefault="007C48D3" w:rsidP="00C76938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/>
          <w:noProof/>
          <w:kern w:val="0"/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9.05pt;margin-top:86.9pt;width:402.5pt;height:59.55pt;z-index:251658240" fillcolor="red" strokecolor="red">
            <v:shadow color="#868686"/>
            <v:textpath style="font-family:&quot;方正小标宋_GBK&quot;;v-text-kern:t" trim="t" fitpath="t" string="深圳市卫生和人口计划生育委员会"/>
            <w10:wrap type="square"/>
          </v:shape>
        </w:pict>
      </w:r>
    </w:p>
    <w:p w:rsidR="009B515F" w:rsidRDefault="009B515F" w:rsidP="00C76938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9B515F" w:rsidRPr="00CC6D4A" w:rsidRDefault="009B515F" w:rsidP="009B515F">
      <w:pPr>
        <w:spacing w:line="240" w:lineRule="exact"/>
        <w:jc w:val="center"/>
        <w:rPr>
          <w:color w:val="FF0000"/>
          <w:szCs w:val="21"/>
          <w:u w:val="single"/>
        </w:rPr>
      </w:pPr>
    </w:p>
    <w:p w:rsidR="009B515F" w:rsidRPr="000752F4" w:rsidRDefault="007C48D3" w:rsidP="009B515F">
      <w:pPr>
        <w:widowControl/>
        <w:jc w:val="left"/>
        <w:rPr>
          <w:rFonts w:ascii="仿宋_GB2312" w:eastAsia="仿宋_GB2312" w:hAnsi="宋体" w:cs="宋体"/>
          <w:color w:val="FF0000"/>
          <w:kern w:val="0"/>
          <w:sz w:val="32"/>
          <w:szCs w:val="32"/>
        </w:rPr>
      </w:pPr>
      <w:r>
        <w:rPr>
          <w:rFonts w:ascii="宋体" w:eastAsia="宋体" w:hAnsi="宋体" w:cs="宋体"/>
          <w:noProof/>
          <w:color w:val="FF0000"/>
          <w:kern w:val="0"/>
          <w:sz w:val="44"/>
          <w:szCs w:val="44"/>
        </w:rPr>
        <w:pict>
          <v:shape id="_x0000_s1027" type="#_x0000_t136" style="position:absolute;margin-left:9.05pt;margin-top:90.2pt;width:399.7pt;height:59.55pt;z-index:251659264" fillcolor="red" strokecolor="red">
            <v:shadow color="#868686"/>
            <v:textpath style="font-family:&quot;方正小标宋_GBK&quot;;v-text-kern:t" trim="t" fitpath="t" string="深圳市人力资源和社会保障局"/>
            <w10:wrap type="square"/>
          </v:shape>
        </w:pict>
      </w:r>
      <w:r w:rsidR="009B515F" w:rsidRPr="009B515F">
        <w:rPr>
          <w:rFonts w:ascii="宋体" w:eastAsia="宋体" w:hAnsi="宋体" w:cs="宋体" w:hint="eastAsia"/>
          <w:color w:val="FF0000"/>
          <w:kern w:val="0"/>
          <w:sz w:val="44"/>
          <w:szCs w:val="44"/>
          <w:u w:val="thick"/>
        </w:rPr>
        <w:t xml:space="preserve">            </w:t>
      </w:r>
      <w:r w:rsidR="00B60C6E" w:rsidRPr="000752F4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深卫人发[</w:t>
      </w:r>
      <w:r w:rsidR="00646D09" w:rsidRPr="000752F4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201</w:t>
      </w:r>
      <w:r w:rsidR="00646D09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3</w:t>
      </w:r>
      <w:r w:rsidR="00B60C6E" w:rsidRPr="000752F4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]</w:t>
      </w:r>
      <w:r w:rsidR="00646D09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56</w:t>
      </w:r>
      <w:r w:rsidR="00B60C6E" w:rsidRPr="000752F4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>号</w:t>
      </w:r>
      <w:r w:rsidR="009B515F" w:rsidRPr="000752F4">
        <w:rPr>
          <w:rFonts w:ascii="仿宋_GB2312" w:eastAsia="仿宋_GB2312" w:hAnsi="宋体" w:cs="宋体" w:hint="eastAsia"/>
          <w:color w:val="FF0000"/>
          <w:kern w:val="0"/>
          <w:sz w:val="32"/>
          <w:szCs w:val="32"/>
          <w:u w:val="thick"/>
        </w:rPr>
        <w:t xml:space="preserve">                         </w:t>
      </w:r>
    </w:p>
    <w:p w:rsidR="009B515F" w:rsidRDefault="009B515F" w:rsidP="00C76938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C36499" w:rsidRPr="00C36499" w:rsidRDefault="002924F1" w:rsidP="002924F1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44"/>
          <w:szCs w:val="44"/>
        </w:rPr>
        <w:t>深圳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市卫生</w:t>
      </w:r>
      <w:r>
        <w:rPr>
          <w:rFonts w:ascii="宋体" w:eastAsia="宋体" w:hAnsi="宋体" w:cs="宋体" w:hint="eastAsia"/>
          <w:kern w:val="0"/>
          <w:sz w:val="44"/>
          <w:szCs w:val="44"/>
        </w:rPr>
        <w:t>和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人口</w:t>
      </w:r>
      <w:r>
        <w:rPr>
          <w:rFonts w:ascii="宋体" w:eastAsia="宋体" w:hAnsi="宋体" w:cs="宋体" w:hint="eastAsia"/>
          <w:kern w:val="0"/>
          <w:sz w:val="44"/>
          <w:szCs w:val="44"/>
        </w:rPr>
        <w:t>计划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生</w:t>
      </w:r>
      <w:r>
        <w:rPr>
          <w:rFonts w:ascii="宋体" w:eastAsia="宋体" w:hAnsi="宋体" w:cs="宋体" w:hint="eastAsia"/>
          <w:kern w:val="0"/>
          <w:sz w:val="44"/>
          <w:szCs w:val="44"/>
        </w:rPr>
        <w:t>育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委</w:t>
      </w:r>
      <w:r>
        <w:rPr>
          <w:rFonts w:ascii="宋体" w:eastAsia="宋体" w:hAnsi="宋体" w:cs="宋体" w:hint="eastAsia"/>
          <w:kern w:val="0"/>
          <w:sz w:val="44"/>
          <w:szCs w:val="44"/>
        </w:rPr>
        <w:t>员会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 xml:space="preserve"> </w:t>
      </w:r>
      <w:r>
        <w:rPr>
          <w:rFonts w:ascii="宋体" w:eastAsia="宋体" w:hAnsi="宋体" w:cs="宋体" w:hint="eastAsia"/>
          <w:kern w:val="0"/>
          <w:sz w:val="44"/>
          <w:szCs w:val="44"/>
        </w:rPr>
        <w:t>深圳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市人力资源</w:t>
      </w:r>
      <w:r>
        <w:rPr>
          <w:rFonts w:ascii="宋体" w:eastAsia="宋体" w:hAnsi="宋体" w:cs="宋体" w:hint="eastAsia"/>
          <w:kern w:val="0"/>
          <w:sz w:val="44"/>
          <w:szCs w:val="44"/>
        </w:rPr>
        <w:t>和社会</w:t>
      </w:r>
      <w:r w:rsidR="009B515F">
        <w:rPr>
          <w:rFonts w:ascii="宋体" w:eastAsia="宋体" w:hAnsi="宋体" w:cs="宋体" w:hint="eastAsia"/>
          <w:kern w:val="0"/>
          <w:sz w:val="44"/>
          <w:szCs w:val="44"/>
        </w:rPr>
        <w:t>保障局</w:t>
      </w:r>
      <w:r w:rsidR="00C36499" w:rsidRPr="00C36499">
        <w:rPr>
          <w:rFonts w:ascii="宋体" w:eastAsia="宋体" w:hAnsi="宋体" w:cs="宋体" w:hint="eastAsia"/>
          <w:kern w:val="0"/>
          <w:sz w:val="44"/>
          <w:szCs w:val="44"/>
        </w:rPr>
        <w:t>关于做好</w:t>
      </w:r>
      <w:r w:rsidR="002D39BD">
        <w:rPr>
          <w:rFonts w:ascii="宋体" w:eastAsia="宋体" w:hAnsi="宋体" w:cs="宋体" w:hint="eastAsia"/>
          <w:kern w:val="0"/>
          <w:sz w:val="44"/>
          <w:szCs w:val="44"/>
        </w:rPr>
        <w:t>我市</w:t>
      </w:r>
      <w:r w:rsidR="00C36499" w:rsidRPr="00C36499">
        <w:rPr>
          <w:rFonts w:ascii="宋体" w:eastAsia="宋体" w:hAnsi="宋体" w:cs="宋体" w:hint="eastAsia"/>
          <w:kern w:val="0"/>
          <w:sz w:val="44"/>
          <w:szCs w:val="44"/>
        </w:rPr>
        <w:t>拟引进</w:t>
      </w:r>
      <w:r w:rsidR="007C32E4">
        <w:rPr>
          <w:rFonts w:ascii="宋体" w:eastAsia="宋体" w:hAnsi="宋体" w:cs="宋体" w:hint="eastAsia"/>
          <w:kern w:val="0"/>
          <w:sz w:val="44"/>
          <w:szCs w:val="44"/>
        </w:rPr>
        <w:t>市外</w:t>
      </w:r>
      <w:r w:rsidR="00A512DC">
        <w:rPr>
          <w:rFonts w:ascii="宋体" w:eastAsia="宋体" w:hAnsi="宋体" w:cs="宋体" w:hint="eastAsia"/>
          <w:kern w:val="0"/>
          <w:sz w:val="44"/>
          <w:szCs w:val="44"/>
        </w:rPr>
        <w:t>人员</w:t>
      </w:r>
      <w:r w:rsidR="00C36499" w:rsidRPr="00C36499">
        <w:rPr>
          <w:rFonts w:ascii="宋体" w:eastAsia="宋体" w:hAnsi="宋体" w:cs="宋体" w:hint="eastAsia"/>
          <w:kern w:val="0"/>
          <w:sz w:val="44"/>
          <w:szCs w:val="44"/>
        </w:rPr>
        <w:t>体检工作的通知</w:t>
      </w:r>
    </w:p>
    <w:p w:rsidR="00F62375" w:rsidRDefault="00F62375" w:rsidP="00C76938">
      <w:pPr>
        <w:widowControl/>
        <w:jc w:val="left"/>
        <w:rPr>
          <w:rFonts w:ascii="华文仿宋" w:eastAsia="华文仿宋" w:hAnsi="华文仿宋" w:cs="宋体"/>
          <w:kern w:val="0"/>
          <w:sz w:val="32"/>
          <w:szCs w:val="32"/>
        </w:rPr>
      </w:pPr>
    </w:p>
    <w:p w:rsidR="00C36499" w:rsidRDefault="001D117A" w:rsidP="00C76938">
      <w:pPr>
        <w:widowControl/>
        <w:jc w:val="left"/>
        <w:rPr>
          <w:rFonts w:ascii="华文仿宋" w:eastAsia="华文仿宋" w:hAnsi="华文仿宋" w:cs="宋体"/>
          <w:kern w:val="0"/>
          <w:sz w:val="32"/>
          <w:szCs w:val="32"/>
        </w:rPr>
      </w:pP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罗湖、福田、南山、盐田</w:t>
      </w:r>
      <w:r w:rsidRPr="003D3608">
        <w:rPr>
          <w:rFonts w:ascii="华文仿宋" w:eastAsia="华文仿宋" w:hAnsi="华文仿宋" w:cs="华文仿宋"/>
          <w:kern w:val="0"/>
          <w:sz w:val="32"/>
          <w:szCs w:val="32"/>
        </w:rPr>
        <w:t>区卫生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人口计生局</w:t>
      </w:r>
      <w:r w:rsidR="0058322E">
        <w:rPr>
          <w:rFonts w:ascii="华文仿宋" w:eastAsia="华文仿宋" w:hAnsi="华文仿宋" w:cs="华文仿宋" w:hint="eastAsia"/>
          <w:kern w:val="0"/>
          <w:sz w:val="32"/>
          <w:szCs w:val="32"/>
        </w:rPr>
        <w:t>、人力资源局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，宝安、龙岗区卫生局、</w:t>
      </w:r>
      <w:r w:rsidR="0058322E">
        <w:rPr>
          <w:rFonts w:ascii="华文仿宋" w:eastAsia="华文仿宋" w:hAnsi="华文仿宋" w:cs="华文仿宋" w:hint="eastAsia"/>
          <w:kern w:val="0"/>
          <w:sz w:val="32"/>
          <w:szCs w:val="32"/>
        </w:rPr>
        <w:t>人力资源局，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光明、坪山、龙华新区公共事业局</w:t>
      </w:r>
      <w:r w:rsidR="0058322E">
        <w:rPr>
          <w:rFonts w:ascii="华文仿宋" w:eastAsia="华文仿宋" w:hAnsi="华文仿宋" w:cs="华文仿宋" w:hint="eastAsia"/>
          <w:kern w:val="0"/>
          <w:sz w:val="32"/>
          <w:szCs w:val="32"/>
        </w:rPr>
        <w:t>、组织人事局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，大鹏新区社会建设局</w:t>
      </w:r>
      <w:r w:rsidR="0058322E">
        <w:rPr>
          <w:rFonts w:ascii="华文仿宋" w:eastAsia="华文仿宋" w:hAnsi="华文仿宋" w:cs="华文仿宋" w:hint="eastAsia"/>
          <w:kern w:val="0"/>
          <w:sz w:val="32"/>
          <w:szCs w:val="32"/>
        </w:rPr>
        <w:t>、组织人事局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，</w:t>
      </w:r>
      <w:r w:rsidRPr="003D3608">
        <w:rPr>
          <w:rFonts w:ascii="华文仿宋" w:eastAsia="华文仿宋" w:hAnsi="华文仿宋" w:cs="华文仿宋"/>
          <w:kern w:val="0"/>
          <w:sz w:val="32"/>
          <w:szCs w:val="32"/>
        </w:rPr>
        <w:t>市属各医疗机构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，</w:t>
      </w:r>
      <w:r w:rsidRPr="003D3608">
        <w:rPr>
          <w:rFonts w:ascii="华文仿宋" w:eastAsia="华文仿宋" w:hAnsi="华文仿宋" w:cs="华文仿宋"/>
          <w:kern w:val="0"/>
          <w:sz w:val="32"/>
          <w:szCs w:val="32"/>
        </w:rPr>
        <w:t>社会办各医院</w:t>
      </w:r>
      <w:r>
        <w:rPr>
          <w:rFonts w:ascii="华文仿宋" w:eastAsia="华文仿宋" w:hAnsi="华文仿宋" w:cs="华文仿宋" w:hint="eastAsia"/>
          <w:kern w:val="0"/>
          <w:sz w:val="32"/>
          <w:szCs w:val="32"/>
        </w:rPr>
        <w:t>，</w:t>
      </w:r>
      <w:r w:rsidR="00C36499">
        <w:rPr>
          <w:rFonts w:ascii="华文仿宋" w:eastAsia="华文仿宋" w:hAnsi="华文仿宋" w:cs="宋体" w:hint="eastAsia"/>
          <w:kern w:val="0"/>
          <w:sz w:val="32"/>
          <w:szCs w:val="32"/>
        </w:rPr>
        <w:t>各</w:t>
      </w:r>
      <w:r w:rsidR="002D39BD">
        <w:rPr>
          <w:rFonts w:ascii="华文仿宋" w:eastAsia="华文仿宋" w:hAnsi="华文仿宋" w:cs="宋体" w:hint="eastAsia"/>
          <w:kern w:val="0"/>
          <w:sz w:val="32"/>
          <w:szCs w:val="32"/>
        </w:rPr>
        <w:t>有关单位</w:t>
      </w:r>
      <w:r w:rsidR="00C36499">
        <w:rPr>
          <w:rFonts w:ascii="华文仿宋" w:eastAsia="华文仿宋" w:hAnsi="华文仿宋" w:cs="宋体" w:hint="eastAsia"/>
          <w:kern w:val="0"/>
          <w:sz w:val="32"/>
          <w:szCs w:val="32"/>
        </w:rPr>
        <w:t>：</w:t>
      </w:r>
    </w:p>
    <w:p w:rsidR="002D39BD" w:rsidRDefault="00C76938" w:rsidP="00764D4C">
      <w:pPr>
        <w:pStyle w:val="a5"/>
        <w:spacing w:before="0" w:beforeAutospacing="0" w:after="0" w:afterAutospacing="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</w:t>
      </w:r>
      <w:r w:rsidR="0058322E">
        <w:rPr>
          <w:rFonts w:ascii="华文仿宋" w:eastAsia="华文仿宋" w:hAnsi="华文仿宋" w:hint="eastAsia"/>
          <w:sz w:val="32"/>
          <w:szCs w:val="32"/>
        </w:rPr>
        <w:t>根据《</w:t>
      </w:r>
      <w:r w:rsidR="007E015A">
        <w:rPr>
          <w:rFonts w:ascii="华文仿宋" w:eastAsia="华文仿宋" w:hAnsi="华文仿宋" w:hint="eastAsia"/>
          <w:sz w:val="32"/>
          <w:szCs w:val="32"/>
        </w:rPr>
        <w:t>深圳市人才引进实施办法</w:t>
      </w:r>
      <w:r w:rsidR="0058322E">
        <w:rPr>
          <w:rFonts w:ascii="华文仿宋" w:eastAsia="华文仿宋" w:hAnsi="华文仿宋" w:hint="eastAsia"/>
          <w:sz w:val="32"/>
          <w:szCs w:val="32"/>
        </w:rPr>
        <w:t>》</w:t>
      </w:r>
      <w:r w:rsidR="007E015A">
        <w:rPr>
          <w:rFonts w:ascii="华文仿宋" w:eastAsia="华文仿宋" w:hAnsi="华文仿宋" w:hint="eastAsia"/>
          <w:sz w:val="32"/>
          <w:szCs w:val="32"/>
        </w:rPr>
        <w:t>（深府办函〔2013〕37号）有关规定，</w:t>
      </w:r>
      <w:r w:rsidR="00C679AB">
        <w:rPr>
          <w:rFonts w:ascii="华文仿宋" w:eastAsia="华文仿宋" w:hAnsi="华文仿宋" w:hint="eastAsia"/>
          <w:sz w:val="32"/>
          <w:szCs w:val="32"/>
        </w:rPr>
        <w:t>为确保我市</w:t>
      </w:r>
      <w:r w:rsidR="007E015A">
        <w:rPr>
          <w:rFonts w:ascii="华文仿宋" w:eastAsia="华文仿宋" w:hAnsi="华文仿宋" w:hint="eastAsia"/>
          <w:sz w:val="32"/>
          <w:szCs w:val="32"/>
        </w:rPr>
        <w:t>引进</w:t>
      </w:r>
      <w:r w:rsidR="00C679AB">
        <w:rPr>
          <w:rFonts w:ascii="华文仿宋" w:eastAsia="华文仿宋" w:hAnsi="华文仿宋" w:hint="eastAsia"/>
          <w:sz w:val="32"/>
          <w:szCs w:val="32"/>
        </w:rPr>
        <w:t>人才</w:t>
      </w:r>
      <w:r w:rsidR="007E015A">
        <w:rPr>
          <w:rFonts w:ascii="华文仿宋" w:eastAsia="华文仿宋" w:hAnsi="华文仿宋" w:hint="eastAsia"/>
          <w:sz w:val="32"/>
          <w:szCs w:val="32"/>
        </w:rPr>
        <w:t>的身体素质</w:t>
      </w:r>
      <w:r w:rsidR="00C679AB">
        <w:rPr>
          <w:rFonts w:ascii="华文仿宋" w:eastAsia="华文仿宋" w:hAnsi="华文仿宋" w:hint="eastAsia"/>
          <w:sz w:val="32"/>
          <w:szCs w:val="32"/>
        </w:rPr>
        <w:t>，</w:t>
      </w:r>
      <w:r w:rsidR="007E015A">
        <w:rPr>
          <w:rFonts w:ascii="华文仿宋" w:eastAsia="华文仿宋" w:hAnsi="华文仿宋" w:hint="eastAsia"/>
          <w:sz w:val="32"/>
          <w:szCs w:val="32"/>
        </w:rPr>
        <w:t>规范实施我市人才引进工作，</w:t>
      </w:r>
      <w:r w:rsidR="005A0EE7">
        <w:rPr>
          <w:rFonts w:ascii="华文仿宋" w:eastAsia="华文仿宋" w:hAnsi="华文仿宋" w:hint="eastAsia"/>
          <w:sz w:val="32"/>
          <w:szCs w:val="32"/>
        </w:rPr>
        <w:t>经</w:t>
      </w:r>
      <w:r w:rsidR="00C679AB">
        <w:rPr>
          <w:rFonts w:ascii="华文仿宋" w:eastAsia="华文仿宋" w:hAnsi="华文仿宋" w:hint="eastAsia"/>
          <w:sz w:val="32"/>
          <w:szCs w:val="32"/>
        </w:rPr>
        <w:t>我</w:t>
      </w:r>
      <w:r w:rsidR="005A0EE7">
        <w:rPr>
          <w:rFonts w:ascii="华文仿宋" w:eastAsia="华文仿宋" w:hAnsi="华文仿宋" w:hint="eastAsia"/>
          <w:sz w:val="32"/>
          <w:szCs w:val="32"/>
        </w:rPr>
        <w:t>委和市人力资源保障局研究</w:t>
      </w:r>
      <w:r w:rsidR="009213A8">
        <w:rPr>
          <w:rFonts w:ascii="华文仿宋" w:eastAsia="华文仿宋" w:hAnsi="华文仿宋" w:hint="eastAsia"/>
          <w:sz w:val="32"/>
          <w:szCs w:val="32"/>
        </w:rPr>
        <w:t>，</w:t>
      </w:r>
      <w:r w:rsidR="000752F4">
        <w:rPr>
          <w:rFonts w:ascii="华文仿宋" w:eastAsia="华文仿宋" w:hAnsi="华文仿宋" w:hint="eastAsia"/>
          <w:sz w:val="32"/>
          <w:szCs w:val="32"/>
        </w:rPr>
        <w:t>现将有关事项</w:t>
      </w:r>
      <w:r w:rsidR="002D39BD">
        <w:rPr>
          <w:rFonts w:ascii="华文仿宋" w:eastAsia="华文仿宋" w:hAnsi="华文仿宋" w:hint="eastAsia"/>
          <w:sz w:val="32"/>
          <w:szCs w:val="32"/>
        </w:rPr>
        <w:t>通知如下：</w:t>
      </w:r>
    </w:p>
    <w:p w:rsidR="00C679AB" w:rsidRDefault="002D39BD" w:rsidP="00C93B59">
      <w:pPr>
        <w:pStyle w:val="a5"/>
        <w:spacing w:before="0" w:beforeAutospacing="0" w:after="0" w:afterAutospacing="0"/>
        <w:ind w:firstLineChars="200" w:firstLine="640"/>
        <w:rPr>
          <w:rFonts w:ascii="华文仿宋" w:eastAsia="华文仿宋" w:hAnsi="华文仿宋"/>
          <w:sz w:val="32"/>
          <w:szCs w:val="32"/>
        </w:rPr>
      </w:pPr>
      <w:r w:rsidRPr="00C93B59">
        <w:rPr>
          <w:rFonts w:ascii="华文仿宋" w:eastAsia="华文仿宋" w:hAnsi="华文仿宋" w:hint="eastAsia"/>
          <w:sz w:val="32"/>
          <w:szCs w:val="32"/>
        </w:rPr>
        <w:lastRenderedPageBreak/>
        <w:t>一、</w:t>
      </w:r>
      <w:r w:rsidR="00C679AB">
        <w:rPr>
          <w:rFonts w:ascii="华文仿宋" w:eastAsia="华文仿宋" w:hAnsi="华文仿宋" w:hint="eastAsia"/>
          <w:sz w:val="32"/>
          <w:szCs w:val="32"/>
        </w:rPr>
        <w:t>拟引进人员应身体健康，具备基本工作能力，能够胜任一般工作岗位要求。</w:t>
      </w:r>
    </w:p>
    <w:p w:rsidR="007F65D2" w:rsidRDefault="00C679AB" w:rsidP="00C93B59">
      <w:pPr>
        <w:pStyle w:val="a5"/>
        <w:spacing w:before="0" w:beforeAutospacing="0" w:after="0" w:afterAutospacing="0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二、</w:t>
      </w:r>
      <w:r w:rsidR="00590A4D" w:rsidRPr="00590A4D">
        <w:rPr>
          <w:rFonts w:ascii="华文仿宋" w:eastAsia="华文仿宋" w:hAnsi="华文仿宋" w:hint="eastAsia"/>
          <w:sz w:val="32"/>
          <w:szCs w:val="32"/>
        </w:rPr>
        <w:t>按照</w:t>
      </w:r>
      <w:r w:rsidR="00C93B59">
        <w:rPr>
          <w:rFonts w:ascii="华文仿宋" w:eastAsia="华文仿宋" w:hAnsi="华文仿宋" w:hint="eastAsia"/>
          <w:sz w:val="32"/>
          <w:szCs w:val="32"/>
        </w:rPr>
        <w:t>合理</w:t>
      </w:r>
      <w:r w:rsidR="00590A4D">
        <w:rPr>
          <w:rFonts w:ascii="华文仿宋" w:eastAsia="华文仿宋" w:hAnsi="华文仿宋" w:hint="eastAsia"/>
          <w:sz w:val="32"/>
          <w:szCs w:val="32"/>
        </w:rPr>
        <w:t>布局</w:t>
      </w:r>
      <w:r w:rsidR="00C93B59">
        <w:rPr>
          <w:rFonts w:ascii="华文仿宋" w:eastAsia="华文仿宋" w:hAnsi="华文仿宋" w:hint="eastAsia"/>
          <w:sz w:val="32"/>
          <w:szCs w:val="32"/>
        </w:rPr>
        <w:t>、方便群众</w:t>
      </w:r>
      <w:r w:rsidR="00590A4D">
        <w:rPr>
          <w:rFonts w:ascii="华文仿宋" w:eastAsia="华文仿宋" w:hAnsi="华文仿宋" w:hint="eastAsia"/>
          <w:sz w:val="32"/>
          <w:szCs w:val="32"/>
        </w:rPr>
        <w:t>的</w:t>
      </w:r>
      <w:r w:rsidR="00C93B59">
        <w:rPr>
          <w:rFonts w:ascii="华文仿宋" w:eastAsia="华文仿宋" w:hAnsi="华文仿宋" w:hint="eastAsia"/>
          <w:sz w:val="32"/>
          <w:szCs w:val="32"/>
        </w:rPr>
        <w:t>原则</w:t>
      </w:r>
      <w:r w:rsidR="00950443">
        <w:rPr>
          <w:rFonts w:ascii="华文仿宋" w:eastAsia="华文仿宋" w:hAnsi="华文仿宋" w:hint="eastAsia"/>
          <w:sz w:val="32"/>
          <w:szCs w:val="32"/>
        </w:rPr>
        <w:t>，</w:t>
      </w:r>
      <w:r>
        <w:rPr>
          <w:rFonts w:ascii="华文仿宋" w:eastAsia="华文仿宋" w:hAnsi="华文仿宋" w:hint="eastAsia"/>
          <w:sz w:val="32"/>
          <w:szCs w:val="32"/>
        </w:rPr>
        <w:t>指定深圳市人民医院等</w:t>
      </w:r>
      <w:r w:rsidR="00426C54">
        <w:rPr>
          <w:rFonts w:ascii="华文仿宋" w:eastAsia="华文仿宋" w:hAnsi="华文仿宋" w:hint="eastAsia"/>
          <w:sz w:val="32"/>
          <w:szCs w:val="32"/>
        </w:rPr>
        <w:t>17</w:t>
      </w:r>
      <w:r w:rsidR="00C93B59">
        <w:rPr>
          <w:rFonts w:ascii="华文仿宋" w:eastAsia="华文仿宋" w:hAnsi="华文仿宋" w:hint="eastAsia"/>
          <w:sz w:val="32"/>
          <w:szCs w:val="32"/>
        </w:rPr>
        <w:t>家医院</w:t>
      </w:r>
      <w:r>
        <w:rPr>
          <w:rFonts w:ascii="华文仿宋" w:eastAsia="华文仿宋" w:hAnsi="华文仿宋" w:hint="eastAsia"/>
          <w:sz w:val="32"/>
          <w:szCs w:val="32"/>
        </w:rPr>
        <w:t>作为我市</w:t>
      </w:r>
      <w:r w:rsidR="00C93B59">
        <w:rPr>
          <w:rFonts w:ascii="华文仿宋" w:eastAsia="华文仿宋" w:hAnsi="华文仿宋" w:hint="eastAsia"/>
          <w:sz w:val="32"/>
          <w:szCs w:val="32"/>
        </w:rPr>
        <w:t>拟引进</w:t>
      </w:r>
      <w:r>
        <w:rPr>
          <w:rFonts w:ascii="华文仿宋" w:eastAsia="华文仿宋" w:hAnsi="华文仿宋" w:hint="eastAsia"/>
          <w:sz w:val="32"/>
          <w:szCs w:val="32"/>
        </w:rPr>
        <w:t>市外</w:t>
      </w:r>
      <w:r w:rsidR="00C93B59">
        <w:rPr>
          <w:rFonts w:ascii="华文仿宋" w:eastAsia="华文仿宋" w:hAnsi="华文仿宋" w:hint="eastAsia"/>
          <w:sz w:val="32"/>
          <w:szCs w:val="32"/>
        </w:rPr>
        <w:t>人员体检</w:t>
      </w:r>
      <w:r w:rsidR="00950443">
        <w:rPr>
          <w:rFonts w:ascii="华文仿宋" w:eastAsia="华文仿宋" w:hAnsi="华文仿宋" w:hint="eastAsia"/>
          <w:sz w:val="32"/>
          <w:szCs w:val="32"/>
        </w:rPr>
        <w:t>医院</w:t>
      </w:r>
      <w:r w:rsidR="00C93B59">
        <w:rPr>
          <w:rFonts w:ascii="华文仿宋" w:eastAsia="华文仿宋" w:hAnsi="华文仿宋" w:hint="eastAsia"/>
          <w:sz w:val="32"/>
          <w:szCs w:val="32"/>
        </w:rPr>
        <w:t xml:space="preserve">范围 </w:t>
      </w:r>
      <w:r w:rsidR="00492C95">
        <w:rPr>
          <w:rFonts w:ascii="华文仿宋" w:eastAsia="华文仿宋" w:hAnsi="华文仿宋" w:hint="eastAsia"/>
          <w:sz w:val="32"/>
          <w:szCs w:val="32"/>
        </w:rPr>
        <w:t>(</w:t>
      </w:r>
      <w:r w:rsidR="00C93B59">
        <w:rPr>
          <w:rFonts w:ascii="华文仿宋" w:eastAsia="华文仿宋" w:hAnsi="华文仿宋" w:hint="eastAsia"/>
          <w:sz w:val="32"/>
          <w:szCs w:val="32"/>
        </w:rPr>
        <w:t>见附件</w:t>
      </w:r>
      <w:r>
        <w:rPr>
          <w:rFonts w:ascii="华文仿宋" w:eastAsia="华文仿宋" w:hAnsi="华文仿宋" w:hint="eastAsia"/>
          <w:sz w:val="32"/>
          <w:szCs w:val="32"/>
        </w:rPr>
        <w:t>1</w:t>
      </w:r>
      <w:r w:rsidR="00492C95">
        <w:rPr>
          <w:rFonts w:ascii="华文仿宋" w:eastAsia="华文仿宋" w:hAnsi="华文仿宋" w:hint="eastAsia"/>
          <w:sz w:val="32"/>
          <w:szCs w:val="32"/>
        </w:rPr>
        <w:t>)</w:t>
      </w:r>
      <w:r w:rsidR="00950443">
        <w:rPr>
          <w:rFonts w:ascii="华文仿宋" w:eastAsia="华文仿宋" w:hAnsi="华文仿宋" w:hint="eastAsia"/>
          <w:sz w:val="32"/>
          <w:szCs w:val="32"/>
        </w:rPr>
        <w:t>。</w:t>
      </w:r>
    </w:p>
    <w:p w:rsidR="00590A4D" w:rsidRPr="00590A4D" w:rsidRDefault="007F65D2" w:rsidP="00C93B59">
      <w:pPr>
        <w:pStyle w:val="a5"/>
        <w:spacing w:before="0" w:beforeAutospacing="0" w:after="0" w:afterAutospacing="0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体检</w:t>
      </w:r>
      <w:r w:rsidR="003D47AE">
        <w:rPr>
          <w:rFonts w:ascii="华文仿宋" w:eastAsia="华文仿宋" w:hAnsi="华文仿宋" w:hint="eastAsia"/>
          <w:sz w:val="32"/>
          <w:szCs w:val="32"/>
        </w:rPr>
        <w:t>医院</w:t>
      </w:r>
      <w:r>
        <w:rPr>
          <w:rFonts w:ascii="华文仿宋" w:eastAsia="华文仿宋" w:hAnsi="华文仿宋" w:hint="eastAsia"/>
          <w:sz w:val="32"/>
          <w:szCs w:val="32"/>
        </w:rPr>
        <w:t>实行定期调整机制。</w:t>
      </w:r>
      <w:r w:rsidR="00C93B59">
        <w:rPr>
          <w:rFonts w:ascii="华文仿宋" w:eastAsia="华文仿宋" w:hAnsi="华文仿宋" w:hint="eastAsia"/>
          <w:sz w:val="32"/>
          <w:szCs w:val="32"/>
        </w:rPr>
        <w:t>如其</w:t>
      </w:r>
      <w:proofErr w:type="gramStart"/>
      <w:r w:rsidR="00C93B59">
        <w:rPr>
          <w:rFonts w:ascii="华文仿宋" w:eastAsia="华文仿宋" w:hAnsi="华文仿宋" w:hint="eastAsia"/>
          <w:sz w:val="32"/>
          <w:szCs w:val="32"/>
        </w:rPr>
        <w:t>它</w:t>
      </w:r>
      <w:r w:rsidR="00BB3356">
        <w:rPr>
          <w:rFonts w:ascii="华文仿宋" w:eastAsia="华文仿宋" w:hAnsi="华文仿宋" w:hint="eastAsia"/>
          <w:sz w:val="32"/>
          <w:szCs w:val="32"/>
        </w:rPr>
        <w:t>医院</w:t>
      </w:r>
      <w:proofErr w:type="gramEnd"/>
      <w:r w:rsidR="00C93B59">
        <w:rPr>
          <w:rFonts w:ascii="华文仿宋" w:eastAsia="华文仿宋" w:hAnsi="华文仿宋" w:hint="eastAsia"/>
          <w:sz w:val="32"/>
          <w:szCs w:val="32"/>
        </w:rPr>
        <w:t>拟开展此项体检工作，</w:t>
      </w:r>
      <w:r w:rsidR="007C32E4">
        <w:rPr>
          <w:rFonts w:ascii="华文仿宋" w:eastAsia="华文仿宋" w:hAnsi="华文仿宋" w:hint="eastAsia"/>
          <w:sz w:val="32"/>
          <w:szCs w:val="32"/>
        </w:rPr>
        <w:t>须</w:t>
      </w:r>
      <w:r w:rsidR="00C679AB">
        <w:rPr>
          <w:rFonts w:ascii="华文仿宋" w:eastAsia="华文仿宋" w:hAnsi="华文仿宋" w:hint="eastAsia"/>
          <w:sz w:val="32"/>
          <w:szCs w:val="32"/>
        </w:rPr>
        <w:t>取得健康体检资质后，</w:t>
      </w:r>
      <w:r w:rsidR="00950443">
        <w:rPr>
          <w:rFonts w:ascii="华文仿宋" w:eastAsia="华文仿宋" w:hAnsi="华文仿宋" w:hint="eastAsia"/>
          <w:sz w:val="32"/>
          <w:szCs w:val="32"/>
        </w:rPr>
        <w:t>向</w:t>
      </w:r>
      <w:r w:rsidR="003D47AE">
        <w:rPr>
          <w:rFonts w:ascii="华文仿宋" w:eastAsia="华文仿宋" w:hAnsi="华文仿宋" w:hint="eastAsia"/>
          <w:sz w:val="32"/>
          <w:szCs w:val="32"/>
        </w:rPr>
        <w:t>市卫生人口计生委、</w:t>
      </w:r>
      <w:r w:rsidR="00950443">
        <w:rPr>
          <w:rFonts w:ascii="华文仿宋" w:eastAsia="华文仿宋" w:hAnsi="华文仿宋" w:hint="eastAsia"/>
          <w:sz w:val="32"/>
          <w:szCs w:val="32"/>
        </w:rPr>
        <w:t>市</w:t>
      </w:r>
      <w:r w:rsidR="00C679AB">
        <w:rPr>
          <w:rFonts w:ascii="华文仿宋" w:eastAsia="华文仿宋" w:hAnsi="华文仿宋" w:hint="eastAsia"/>
          <w:sz w:val="32"/>
          <w:szCs w:val="32"/>
        </w:rPr>
        <w:t>人力资源保障局</w:t>
      </w:r>
      <w:r w:rsidR="001D117A">
        <w:rPr>
          <w:rFonts w:ascii="华文仿宋" w:eastAsia="华文仿宋" w:hAnsi="华文仿宋" w:hint="eastAsia"/>
          <w:sz w:val="32"/>
          <w:szCs w:val="32"/>
        </w:rPr>
        <w:t>提出</w:t>
      </w:r>
      <w:r w:rsidR="00C679AB">
        <w:rPr>
          <w:rFonts w:ascii="华文仿宋" w:eastAsia="华文仿宋" w:hAnsi="华文仿宋" w:hint="eastAsia"/>
          <w:sz w:val="32"/>
          <w:szCs w:val="32"/>
        </w:rPr>
        <w:t>申请</w:t>
      </w:r>
      <w:r w:rsidR="00011F71">
        <w:rPr>
          <w:rFonts w:ascii="华文仿宋" w:eastAsia="华文仿宋" w:hAnsi="华文仿宋" w:hint="eastAsia"/>
          <w:sz w:val="32"/>
          <w:szCs w:val="32"/>
        </w:rPr>
        <w:t>，经研究决定后</w:t>
      </w:r>
      <w:r w:rsidR="00C679AB">
        <w:rPr>
          <w:rFonts w:ascii="华文仿宋" w:eastAsia="华文仿宋" w:hAnsi="华文仿宋" w:hint="eastAsia"/>
          <w:sz w:val="32"/>
          <w:szCs w:val="32"/>
        </w:rPr>
        <w:t>加入此体检医院目录并</w:t>
      </w:r>
      <w:r w:rsidR="00492C95">
        <w:rPr>
          <w:rFonts w:ascii="华文仿宋" w:eastAsia="华文仿宋" w:hAnsi="华文仿宋" w:hint="eastAsia"/>
          <w:sz w:val="32"/>
          <w:szCs w:val="32"/>
        </w:rPr>
        <w:t>向社会公布</w:t>
      </w:r>
      <w:r w:rsidR="00950443">
        <w:rPr>
          <w:rFonts w:ascii="华文仿宋" w:eastAsia="华文仿宋" w:hAnsi="华文仿宋" w:hint="eastAsia"/>
          <w:sz w:val="32"/>
          <w:szCs w:val="32"/>
        </w:rPr>
        <w:t>。</w:t>
      </w:r>
    </w:p>
    <w:p w:rsidR="002D39BD" w:rsidRDefault="00C679AB" w:rsidP="00C93B59">
      <w:pPr>
        <w:pStyle w:val="a5"/>
        <w:spacing w:before="0" w:beforeAutospacing="0" w:after="0" w:afterAutospacing="0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三</w:t>
      </w:r>
      <w:r w:rsidR="00FB56CD" w:rsidRPr="00C93B59">
        <w:rPr>
          <w:rFonts w:ascii="华文仿宋" w:eastAsia="华文仿宋" w:hAnsi="华文仿宋" w:hint="eastAsia"/>
          <w:sz w:val="32"/>
          <w:szCs w:val="32"/>
        </w:rPr>
        <w:t>、</w:t>
      </w:r>
      <w:r w:rsidR="00950443">
        <w:rPr>
          <w:rFonts w:ascii="华文仿宋" w:eastAsia="华文仿宋" w:hAnsi="华文仿宋" w:hint="eastAsia"/>
          <w:sz w:val="32"/>
          <w:szCs w:val="32"/>
        </w:rPr>
        <w:t>各体检医院</w:t>
      </w:r>
      <w:r w:rsidR="00BB3356">
        <w:rPr>
          <w:rFonts w:ascii="华文仿宋" w:eastAsia="华文仿宋" w:hAnsi="华文仿宋" w:hint="eastAsia"/>
          <w:sz w:val="32"/>
          <w:szCs w:val="32"/>
        </w:rPr>
        <w:t>和医务人员</w:t>
      </w:r>
      <w:r w:rsidR="00764D4C">
        <w:rPr>
          <w:rFonts w:ascii="华文仿宋" w:eastAsia="华文仿宋" w:hAnsi="华文仿宋" w:hint="eastAsia"/>
          <w:sz w:val="32"/>
          <w:szCs w:val="32"/>
        </w:rPr>
        <w:t>应</w:t>
      </w:r>
      <w:r w:rsidR="00950443">
        <w:rPr>
          <w:rFonts w:ascii="华文仿宋" w:eastAsia="华文仿宋" w:hAnsi="华文仿宋" w:hint="eastAsia"/>
          <w:sz w:val="32"/>
          <w:szCs w:val="32"/>
        </w:rPr>
        <w:t>严格执行</w:t>
      </w:r>
      <w:r>
        <w:rPr>
          <w:rFonts w:ascii="华文仿宋" w:eastAsia="华文仿宋" w:hAnsi="华文仿宋" w:hint="eastAsia"/>
          <w:sz w:val="32"/>
          <w:szCs w:val="32"/>
        </w:rPr>
        <w:t>我市</w:t>
      </w:r>
      <w:r w:rsidR="00950443">
        <w:rPr>
          <w:rFonts w:ascii="华文仿宋" w:eastAsia="华文仿宋" w:hAnsi="华文仿宋" w:hint="eastAsia"/>
          <w:sz w:val="32"/>
          <w:szCs w:val="32"/>
        </w:rPr>
        <w:t>拟</w:t>
      </w:r>
      <w:r w:rsidR="00DF0347" w:rsidRPr="00DF0347">
        <w:rPr>
          <w:rFonts w:ascii="华文仿宋" w:eastAsia="华文仿宋" w:hAnsi="华文仿宋"/>
          <w:sz w:val="32"/>
          <w:szCs w:val="32"/>
        </w:rPr>
        <w:t>引进</w:t>
      </w:r>
      <w:r>
        <w:rPr>
          <w:rFonts w:ascii="华文仿宋" w:eastAsia="华文仿宋" w:hAnsi="华文仿宋" w:hint="eastAsia"/>
          <w:sz w:val="32"/>
          <w:szCs w:val="32"/>
        </w:rPr>
        <w:t>市外</w:t>
      </w:r>
      <w:r w:rsidR="00DF0347" w:rsidRPr="00DF0347">
        <w:rPr>
          <w:rFonts w:ascii="华文仿宋" w:eastAsia="华文仿宋" w:hAnsi="华文仿宋"/>
          <w:sz w:val="32"/>
          <w:szCs w:val="32"/>
        </w:rPr>
        <w:t>人员体检</w:t>
      </w:r>
      <w:r>
        <w:rPr>
          <w:rFonts w:ascii="华文仿宋" w:eastAsia="华文仿宋" w:hAnsi="华文仿宋" w:hint="eastAsia"/>
          <w:sz w:val="32"/>
          <w:szCs w:val="32"/>
        </w:rPr>
        <w:t>的相关</w:t>
      </w:r>
      <w:r w:rsidR="00BB3356">
        <w:rPr>
          <w:rFonts w:ascii="华文仿宋" w:eastAsia="华文仿宋" w:hAnsi="华文仿宋" w:hint="eastAsia"/>
          <w:sz w:val="32"/>
          <w:szCs w:val="32"/>
        </w:rPr>
        <w:t>规定</w:t>
      </w:r>
      <w:r w:rsidR="007C32E4">
        <w:rPr>
          <w:rFonts w:ascii="华文仿宋" w:eastAsia="华文仿宋" w:hAnsi="华文仿宋"/>
          <w:sz w:val="32"/>
          <w:szCs w:val="32"/>
        </w:rPr>
        <w:t>，凡不符合《深圳市拟</w:t>
      </w:r>
      <w:r w:rsidR="007C32E4">
        <w:rPr>
          <w:rFonts w:ascii="华文仿宋" w:eastAsia="华文仿宋" w:hAnsi="华文仿宋" w:hint="eastAsia"/>
          <w:sz w:val="32"/>
          <w:szCs w:val="32"/>
        </w:rPr>
        <w:t>引进市外</w:t>
      </w:r>
      <w:r w:rsidR="00DF0347" w:rsidRPr="00DF0347">
        <w:rPr>
          <w:rFonts w:ascii="华文仿宋" w:eastAsia="华文仿宋" w:hAnsi="华文仿宋"/>
          <w:sz w:val="32"/>
          <w:szCs w:val="32"/>
        </w:rPr>
        <w:t>人员体检</w:t>
      </w:r>
      <w:r w:rsidR="00950443">
        <w:rPr>
          <w:rFonts w:ascii="华文仿宋" w:eastAsia="华文仿宋" w:hAnsi="华文仿宋" w:hint="eastAsia"/>
          <w:sz w:val="32"/>
          <w:szCs w:val="32"/>
        </w:rPr>
        <w:t>标准</w:t>
      </w:r>
      <w:r w:rsidR="000752F4">
        <w:rPr>
          <w:rFonts w:ascii="华文仿宋" w:eastAsia="华文仿宋" w:hAnsi="华文仿宋" w:hint="eastAsia"/>
          <w:sz w:val="32"/>
          <w:szCs w:val="32"/>
        </w:rPr>
        <w:t>（试行）</w:t>
      </w:r>
      <w:r w:rsidR="00DF0347" w:rsidRPr="00DF0347">
        <w:rPr>
          <w:rFonts w:ascii="华文仿宋" w:eastAsia="华文仿宋" w:hAnsi="华文仿宋"/>
          <w:sz w:val="32"/>
          <w:szCs w:val="32"/>
        </w:rPr>
        <w:t>》的，一律不得出具“体检合格”报告。如有违规出具体检报告的，</w:t>
      </w:r>
      <w:r w:rsidR="00E21359" w:rsidRPr="00C2015B">
        <w:rPr>
          <w:rFonts w:ascii="华文仿宋" w:eastAsia="华文仿宋" w:hAnsi="华文仿宋"/>
          <w:sz w:val="32"/>
          <w:szCs w:val="32"/>
        </w:rPr>
        <w:t>将</w:t>
      </w:r>
      <w:r w:rsidR="00DF0347" w:rsidRPr="00DF0347">
        <w:rPr>
          <w:rFonts w:ascii="华文仿宋" w:eastAsia="华文仿宋" w:hAnsi="华文仿宋"/>
          <w:sz w:val="32"/>
          <w:szCs w:val="32"/>
        </w:rPr>
        <w:t>取消拟引进</w:t>
      </w:r>
      <w:r>
        <w:rPr>
          <w:rFonts w:ascii="华文仿宋" w:eastAsia="华文仿宋" w:hAnsi="华文仿宋" w:hint="eastAsia"/>
          <w:sz w:val="32"/>
          <w:szCs w:val="32"/>
        </w:rPr>
        <w:t>市外</w:t>
      </w:r>
      <w:r w:rsidR="00DF0347" w:rsidRPr="00DF0347">
        <w:rPr>
          <w:rFonts w:ascii="华文仿宋" w:eastAsia="华文仿宋" w:hAnsi="华文仿宋"/>
          <w:sz w:val="32"/>
          <w:szCs w:val="32"/>
        </w:rPr>
        <w:t>人员体检医院资格。</w:t>
      </w:r>
    </w:p>
    <w:p w:rsidR="008B507A" w:rsidRDefault="00C679AB" w:rsidP="008B507A">
      <w:pPr>
        <w:spacing w:line="56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四</w:t>
      </w:r>
      <w:r w:rsidR="009213A8">
        <w:rPr>
          <w:rFonts w:ascii="华文仿宋" w:eastAsia="华文仿宋" w:hAnsi="华文仿宋" w:hint="eastAsia"/>
          <w:sz w:val="32"/>
          <w:szCs w:val="32"/>
        </w:rPr>
        <w:t>、</w:t>
      </w:r>
      <w:r w:rsidR="008B507A">
        <w:rPr>
          <w:rFonts w:ascii="仿宋_GB2312" w:eastAsia="仿宋_GB2312" w:hint="eastAsia"/>
          <w:sz w:val="32"/>
          <w:szCs w:val="32"/>
        </w:rPr>
        <w:t>拟引进市外人员凭本人身份证和一寸相片</w:t>
      </w:r>
      <w:r w:rsidR="008B507A" w:rsidRPr="00992069">
        <w:rPr>
          <w:rFonts w:ascii="仿宋_GB2312" w:eastAsia="仿宋_GB2312" w:hint="eastAsia"/>
          <w:sz w:val="32"/>
          <w:szCs w:val="32"/>
        </w:rPr>
        <w:t>在</w:t>
      </w:r>
      <w:r w:rsidR="008B507A">
        <w:rPr>
          <w:rFonts w:ascii="仿宋_GB2312" w:eastAsia="仿宋_GB2312" w:hint="eastAsia"/>
          <w:sz w:val="32"/>
          <w:szCs w:val="32"/>
        </w:rPr>
        <w:t>医院</w:t>
      </w:r>
      <w:proofErr w:type="gramStart"/>
      <w:r w:rsidR="008B507A" w:rsidRPr="00992069">
        <w:rPr>
          <w:rFonts w:ascii="仿宋_GB2312" w:eastAsia="仿宋_GB2312" w:hint="eastAsia"/>
          <w:sz w:val="32"/>
          <w:szCs w:val="32"/>
        </w:rPr>
        <w:t>体检科确定</w:t>
      </w:r>
      <w:proofErr w:type="gramEnd"/>
      <w:r w:rsidR="008B507A" w:rsidRPr="00992069">
        <w:rPr>
          <w:rFonts w:ascii="仿宋_GB2312" w:eastAsia="仿宋_GB2312" w:hint="eastAsia"/>
          <w:sz w:val="32"/>
          <w:szCs w:val="32"/>
        </w:rPr>
        <w:t>身份</w:t>
      </w:r>
      <w:r w:rsidR="008B507A">
        <w:rPr>
          <w:rFonts w:ascii="仿宋_GB2312" w:eastAsia="仿宋_GB2312" w:hint="eastAsia"/>
          <w:sz w:val="32"/>
          <w:szCs w:val="32"/>
        </w:rPr>
        <w:t>，</w:t>
      </w:r>
      <w:r w:rsidR="008B507A" w:rsidRPr="00992069">
        <w:rPr>
          <w:rFonts w:ascii="仿宋_GB2312" w:eastAsia="仿宋_GB2312" w:hint="eastAsia"/>
          <w:sz w:val="32"/>
          <w:szCs w:val="32"/>
        </w:rPr>
        <w:t>在</w:t>
      </w:r>
      <w:r w:rsidR="008B507A">
        <w:rPr>
          <w:rFonts w:ascii="仿宋_GB2312" w:eastAsia="仿宋_GB2312" w:hint="eastAsia"/>
          <w:sz w:val="32"/>
          <w:szCs w:val="32"/>
        </w:rPr>
        <w:t>医院</w:t>
      </w:r>
      <w:proofErr w:type="gramStart"/>
      <w:r w:rsidR="008B507A" w:rsidRPr="00992069">
        <w:rPr>
          <w:rFonts w:ascii="仿宋_GB2312" w:eastAsia="仿宋_GB2312" w:hint="eastAsia"/>
          <w:sz w:val="32"/>
          <w:szCs w:val="32"/>
        </w:rPr>
        <w:t>体检科</w:t>
      </w:r>
      <w:proofErr w:type="gramEnd"/>
      <w:r w:rsidR="008B507A" w:rsidRPr="00992069">
        <w:rPr>
          <w:rFonts w:ascii="仿宋_GB2312" w:eastAsia="仿宋_GB2312" w:hint="eastAsia"/>
          <w:sz w:val="32"/>
          <w:szCs w:val="32"/>
        </w:rPr>
        <w:t>领取</w:t>
      </w:r>
      <w:r w:rsidR="008B507A">
        <w:rPr>
          <w:rFonts w:ascii="仿宋_GB2312" w:eastAsia="仿宋_GB2312" w:hint="eastAsia"/>
          <w:sz w:val="32"/>
          <w:szCs w:val="32"/>
        </w:rPr>
        <w:t>《</w:t>
      </w:r>
      <w:r w:rsidR="008B507A" w:rsidRPr="00992069">
        <w:rPr>
          <w:rFonts w:ascii="仿宋_GB2312" w:eastAsia="仿宋_GB2312" w:hint="eastAsia"/>
          <w:sz w:val="32"/>
          <w:szCs w:val="32"/>
        </w:rPr>
        <w:t>深圳市</w:t>
      </w:r>
      <w:r w:rsidR="008B507A">
        <w:rPr>
          <w:rFonts w:ascii="仿宋_GB2312" w:eastAsia="仿宋_GB2312" w:hint="eastAsia"/>
          <w:sz w:val="32"/>
          <w:szCs w:val="32"/>
        </w:rPr>
        <w:t>拟引进市外人员</w:t>
      </w:r>
      <w:r w:rsidR="008B507A" w:rsidRPr="00992069">
        <w:rPr>
          <w:rFonts w:ascii="仿宋_GB2312" w:eastAsia="仿宋_GB2312" w:hint="eastAsia"/>
          <w:sz w:val="32"/>
          <w:szCs w:val="32"/>
        </w:rPr>
        <w:t>体检表</w:t>
      </w:r>
      <w:r w:rsidR="008B507A">
        <w:rPr>
          <w:rFonts w:ascii="仿宋_GB2312" w:eastAsia="仿宋_GB2312" w:hint="eastAsia"/>
          <w:sz w:val="32"/>
          <w:szCs w:val="32"/>
        </w:rPr>
        <w:t>》后按要求进行体检；</w:t>
      </w:r>
      <w:r w:rsidR="008B507A" w:rsidRPr="00992069">
        <w:rPr>
          <w:rFonts w:ascii="仿宋_GB2312" w:eastAsia="仿宋_GB2312" w:hint="eastAsia"/>
          <w:sz w:val="32"/>
          <w:szCs w:val="32"/>
        </w:rPr>
        <w:t>两个工作日后</w:t>
      </w:r>
      <w:r w:rsidR="008B507A">
        <w:rPr>
          <w:rFonts w:ascii="仿宋_GB2312" w:eastAsia="仿宋_GB2312" w:hint="eastAsia"/>
          <w:sz w:val="32"/>
          <w:szCs w:val="32"/>
        </w:rPr>
        <w:t>携</w:t>
      </w:r>
      <w:r w:rsidR="008B507A" w:rsidRPr="00992069">
        <w:rPr>
          <w:rFonts w:ascii="仿宋_GB2312" w:eastAsia="仿宋_GB2312" w:hint="eastAsia"/>
          <w:sz w:val="32"/>
          <w:szCs w:val="32"/>
        </w:rPr>
        <w:t>带回执到</w:t>
      </w:r>
      <w:r w:rsidR="008B507A">
        <w:rPr>
          <w:rFonts w:ascii="仿宋_GB2312" w:eastAsia="仿宋_GB2312" w:hint="eastAsia"/>
          <w:sz w:val="32"/>
          <w:szCs w:val="32"/>
        </w:rPr>
        <w:t>医院</w:t>
      </w:r>
      <w:proofErr w:type="gramStart"/>
      <w:r w:rsidR="008B507A" w:rsidRPr="00992069">
        <w:rPr>
          <w:rFonts w:ascii="仿宋_GB2312" w:eastAsia="仿宋_GB2312" w:hint="eastAsia"/>
          <w:sz w:val="32"/>
          <w:szCs w:val="32"/>
        </w:rPr>
        <w:t>体检科</w:t>
      </w:r>
      <w:proofErr w:type="gramEnd"/>
      <w:r w:rsidR="008B507A" w:rsidRPr="00992069">
        <w:rPr>
          <w:rFonts w:ascii="仿宋_GB2312" w:eastAsia="仿宋_GB2312" w:hint="eastAsia"/>
          <w:sz w:val="32"/>
          <w:szCs w:val="32"/>
        </w:rPr>
        <w:t>领取体检</w:t>
      </w:r>
      <w:r w:rsidR="008B507A">
        <w:rPr>
          <w:rFonts w:ascii="仿宋_GB2312" w:eastAsia="仿宋_GB2312" w:hint="eastAsia"/>
          <w:sz w:val="32"/>
          <w:szCs w:val="32"/>
        </w:rPr>
        <w:t>报告。</w:t>
      </w:r>
      <w:r w:rsidR="008B507A">
        <w:rPr>
          <w:rFonts w:ascii="华文仿宋" w:eastAsia="华文仿宋" w:hAnsi="华文仿宋" w:hint="eastAsia"/>
          <w:sz w:val="32"/>
          <w:szCs w:val="32"/>
        </w:rPr>
        <w:t>体检报告由体检人本人自行保管。</w:t>
      </w:r>
    </w:p>
    <w:p w:rsidR="003D47AE" w:rsidRPr="00992069" w:rsidRDefault="003D47AE" w:rsidP="008B507A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在体检过程中，如有冒名顶替、弄虚作假等情况的，依法严肃处理，并记入本市人才引进征信系统，5年内不得申报人才引进业务。</w:t>
      </w:r>
    </w:p>
    <w:p w:rsidR="008B507A" w:rsidRDefault="008B507A" w:rsidP="00AA51AE">
      <w:pPr>
        <w:widowControl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五、</w:t>
      </w:r>
      <w:r w:rsidR="009213A8">
        <w:rPr>
          <w:rFonts w:ascii="华文仿宋" w:eastAsia="华文仿宋" w:hAnsi="华文仿宋" w:hint="eastAsia"/>
          <w:sz w:val="32"/>
          <w:szCs w:val="32"/>
        </w:rPr>
        <w:t>根据市政府关于优化人才引进工作流程的要求，</w:t>
      </w:r>
      <w:r w:rsidR="00785F1D">
        <w:rPr>
          <w:rFonts w:ascii="华文仿宋" w:eastAsia="华文仿宋" w:hAnsi="华文仿宋" w:hint="eastAsia"/>
          <w:sz w:val="32"/>
          <w:szCs w:val="32"/>
        </w:rPr>
        <w:t>为简化申报材料，提高审批效率</w:t>
      </w:r>
      <w:r w:rsidR="00AA51AE">
        <w:rPr>
          <w:rFonts w:ascii="华文仿宋" w:eastAsia="华文仿宋" w:hAnsi="华文仿宋" w:hint="eastAsia"/>
          <w:sz w:val="32"/>
          <w:szCs w:val="32"/>
        </w:rPr>
        <w:t>，</w:t>
      </w:r>
      <w:r w:rsidR="00426C54">
        <w:rPr>
          <w:rFonts w:ascii="华文仿宋" w:eastAsia="华文仿宋" w:hAnsi="华文仿宋" w:hint="eastAsia"/>
          <w:sz w:val="32"/>
          <w:szCs w:val="32"/>
        </w:rPr>
        <w:t>我市</w:t>
      </w:r>
      <w:r w:rsidR="00785F1D">
        <w:rPr>
          <w:rFonts w:ascii="华文仿宋" w:eastAsia="华文仿宋" w:hAnsi="华文仿宋" w:hint="eastAsia"/>
          <w:sz w:val="32"/>
          <w:szCs w:val="32"/>
        </w:rPr>
        <w:t>拟引进</w:t>
      </w:r>
      <w:r w:rsidR="00C679AB">
        <w:rPr>
          <w:rFonts w:ascii="华文仿宋" w:eastAsia="华文仿宋" w:hAnsi="华文仿宋" w:hint="eastAsia"/>
          <w:sz w:val="32"/>
          <w:szCs w:val="32"/>
        </w:rPr>
        <w:t>市外</w:t>
      </w:r>
      <w:r w:rsidR="00785F1D">
        <w:rPr>
          <w:rFonts w:ascii="华文仿宋" w:eastAsia="华文仿宋" w:hAnsi="华文仿宋" w:hint="eastAsia"/>
          <w:sz w:val="32"/>
          <w:szCs w:val="32"/>
        </w:rPr>
        <w:t>人员</w:t>
      </w:r>
      <w:r w:rsidR="00C679AB">
        <w:rPr>
          <w:rFonts w:ascii="华文仿宋" w:eastAsia="华文仿宋" w:hAnsi="华文仿宋" w:hint="eastAsia"/>
          <w:sz w:val="32"/>
          <w:szCs w:val="32"/>
        </w:rPr>
        <w:t>的</w:t>
      </w:r>
      <w:r w:rsidR="00785F1D">
        <w:rPr>
          <w:rFonts w:ascii="华文仿宋" w:eastAsia="华文仿宋" w:hAnsi="华文仿宋" w:hint="eastAsia"/>
          <w:sz w:val="32"/>
          <w:szCs w:val="32"/>
        </w:rPr>
        <w:t>体检</w:t>
      </w:r>
      <w:r w:rsidR="00D66AF8">
        <w:rPr>
          <w:rFonts w:ascii="华文仿宋" w:eastAsia="华文仿宋" w:hAnsi="华文仿宋" w:hint="eastAsia"/>
          <w:sz w:val="32"/>
          <w:szCs w:val="32"/>
        </w:rPr>
        <w:lastRenderedPageBreak/>
        <w:t>结论</w:t>
      </w:r>
      <w:r w:rsidR="00785F1D">
        <w:rPr>
          <w:rFonts w:ascii="华文仿宋" w:eastAsia="华文仿宋" w:hAnsi="华文仿宋" w:hint="eastAsia"/>
          <w:sz w:val="32"/>
          <w:szCs w:val="32"/>
        </w:rPr>
        <w:t>信息</w:t>
      </w:r>
      <w:r w:rsidR="00D66AF8" w:rsidRPr="003C5E85">
        <w:rPr>
          <w:rFonts w:ascii="华文仿宋" w:eastAsia="华文仿宋" w:hAnsi="华文仿宋" w:hint="eastAsia"/>
          <w:sz w:val="32"/>
          <w:szCs w:val="32"/>
        </w:rPr>
        <w:t>由体检医院在两个工作日内录入人才引进系统</w:t>
      </w:r>
      <w:r w:rsidR="003D47AE">
        <w:rPr>
          <w:rFonts w:ascii="华文仿宋" w:eastAsia="华文仿宋" w:hAnsi="华文仿宋" w:hint="eastAsia"/>
          <w:sz w:val="32"/>
          <w:szCs w:val="32"/>
        </w:rPr>
        <w:t>。如体检结果为“体检不合格”或“暂不予体检结论”，医院在录入系统时需</w:t>
      </w:r>
      <w:proofErr w:type="gramStart"/>
      <w:r w:rsidR="003D47AE">
        <w:rPr>
          <w:rFonts w:ascii="华文仿宋" w:eastAsia="华文仿宋" w:hAnsi="华文仿宋" w:hint="eastAsia"/>
          <w:sz w:val="32"/>
          <w:szCs w:val="32"/>
        </w:rPr>
        <w:t>作出</w:t>
      </w:r>
      <w:proofErr w:type="gramEnd"/>
      <w:r w:rsidR="00824F19">
        <w:rPr>
          <w:rFonts w:ascii="华文仿宋" w:eastAsia="华文仿宋" w:hAnsi="华文仿宋" w:hint="eastAsia"/>
          <w:sz w:val="32"/>
          <w:szCs w:val="32"/>
        </w:rPr>
        <w:t>简要说明，由市、区</w:t>
      </w:r>
      <w:r w:rsidR="00785F1D">
        <w:rPr>
          <w:rFonts w:ascii="华文仿宋" w:eastAsia="华文仿宋" w:hAnsi="华文仿宋" w:hint="eastAsia"/>
          <w:sz w:val="32"/>
          <w:szCs w:val="32"/>
        </w:rPr>
        <w:t>人力资源</w:t>
      </w:r>
      <w:r w:rsidR="00824F19">
        <w:rPr>
          <w:rFonts w:ascii="华文仿宋" w:eastAsia="华文仿宋" w:hAnsi="华文仿宋" w:hint="eastAsia"/>
          <w:sz w:val="32"/>
          <w:szCs w:val="32"/>
        </w:rPr>
        <w:t>部门</w:t>
      </w:r>
      <w:r w:rsidR="00785F1D">
        <w:rPr>
          <w:rFonts w:ascii="华文仿宋" w:eastAsia="华文仿宋" w:hAnsi="华文仿宋" w:hint="eastAsia"/>
          <w:sz w:val="32"/>
          <w:szCs w:val="32"/>
        </w:rPr>
        <w:t>通过信息比对方式审核</w:t>
      </w:r>
      <w:r>
        <w:rPr>
          <w:rFonts w:ascii="华文仿宋" w:eastAsia="华文仿宋" w:hAnsi="华文仿宋" w:hint="eastAsia"/>
          <w:sz w:val="32"/>
          <w:szCs w:val="32"/>
        </w:rPr>
        <w:t>。</w:t>
      </w:r>
    </w:p>
    <w:p w:rsidR="009213A8" w:rsidRDefault="00AA51AE" w:rsidP="00041CFD">
      <w:pPr>
        <w:widowControl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六</w:t>
      </w:r>
      <w:r w:rsidR="008B507A">
        <w:rPr>
          <w:rFonts w:ascii="华文仿宋" w:eastAsia="华文仿宋" w:hAnsi="华文仿宋" w:hint="eastAsia"/>
          <w:sz w:val="32"/>
          <w:szCs w:val="32"/>
        </w:rPr>
        <w:t>、各体检医院按实际开展的体检项目核定体检收费标准。</w:t>
      </w:r>
    </w:p>
    <w:p w:rsidR="00824F19" w:rsidRDefault="00824F19" w:rsidP="00041CFD">
      <w:pPr>
        <w:widowControl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七、市、区人力资源部门、卫生部门及各有关单位需认真学习体检标准，认真核对体检合格信息，体检合格的拟引进人员方可予以引进。如违规引进非体检合格人员，按有关法律法规严肃处理。</w:t>
      </w:r>
    </w:p>
    <w:p w:rsidR="00547B87" w:rsidRDefault="00547B87" w:rsidP="00FB56CD">
      <w:pPr>
        <w:widowControl/>
        <w:ind w:firstLineChars="200" w:firstLine="640"/>
        <w:jc w:val="left"/>
        <w:rPr>
          <w:rFonts w:ascii="华文仿宋" w:eastAsia="华文仿宋" w:hAnsi="华文仿宋" w:cs="宋体"/>
          <w:kern w:val="0"/>
          <w:sz w:val="32"/>
          <w:szCs w:val="32"/>
        </w:rPr>
      </w:pPr>
      <w:r>
        <w:rPr>
          <w:rFonts w:ascii="华文仿宋" w:eastAsia="华文仿宋" w:hAnsi="华文仿宋" w:cs="宋体" w:hint="eastAsia"/>
          <w:kern w:val="0"/>
          <w:sz w:val="32"/>
          <w:szCs w:val="32"/>
        </w:rPr>
        <w:t>附件：</w:t>
      </w:r>
      <w:r w:rsidR="00C679AB" w:rsidRPr="00DF0347">
        <w:rPr>
          <w:rFonts w:ascii="华文仿宋" w:eastAsia="华文仿宋" w:hAnsi="华文仿宋" w:cs="宋体"/>
          <w:kern w:val="0"/>
          <w:sz w:val="32"/>
          <w:szCs w:val="32"/>
        </w:rPr>
        <w:t>深圳市拟引进</w:t>
      </w:r>
      <w:r w:rsidR="00C679AB">
        <w:rPr>
          <w:rFonts w:ascii="华文仿宋" w:eastAsia="华文仿宋" w:hAnsi="华文仿宋" w:cs="宋体" w:hint="eastAsia"/>
          <w:kern w:val="0"/>
          <w:sz w:val="32"/>
          <w:szCs w:val="32"/>
        </w:rPr>
        <w:t>市外</w:t>
      </w:r>
      <w:r w:rsidR="00C679AB" w:rsidRPr="00DF0347">
        <w:rPr>
          <w:rFonts w:ascii="华文仿宋" w:eastAsia="华文仿宋" w:hAnsi="华文仿宋" w:cs="宋体"/>
          <w:kern w:val="0"/>
          <w:sz w:val="32"/>
          <w:szCs w:val="32"/>
        </w:rPr>
        <w:t>人员体检</w:t>
      </w:r>
      <w:r w:rsidR="00C679AB">
        <w:rPr>
          <w:rFonts w:ascii="华文仿宋" w:eastAsia="华文仿宋" w:hAnsi="华文仿宋" w:cs="宋体" w:hint="eastAsia"/>
          <w:kern w:val="0"/>
          <w:sz w:val="32"/>
          <w:szCs w:val="32"/>
        </w:rPr>
        <w:t>医院名单</w:t>
      </w:r>
    </w:p>
    <w:p w:rsidR="00441EA6" w:rsidRDefault="00441EA6" w:rsidP="00FB56CD">
      <w:pPr>
        <w:widowControl/>
        <w:ind w:firstLineChars="200" w:firstLine="640"/>
        <w:jc w:val="left"/>
        <w:rPr>
          <w:rFonts w:ascii="华文仿宋" w:eastAsia="华文仿宋" w:hAnsi="华文仿宋" w:cs="宋体"/>
          <w:kern w:val="0"/>
          <w:sz w:val="32"/>
          <w:szCs w:val="32"/>
        </w:rPr>
      </w:pPr>
    </w:p>
    <w:p w:rsidR="00441EA6" w:rsidRDefault="00C36499" w:rsidP="00441EA6">
      <w:pPr>
        <w:widowControl/>
        <w:spacing w:line="520" w:lineRule="exact"/>
        <w:ind w:left="161" w:hangingChars="50" w:hanging="161"/>
        <w:jc w:val="left"/>
        <w:rPr>
          <w:rFonts w:ascii="华文仿宋" w:eastAsia="华文仿宋" w:hAnsi="华文仿宋" w:cs="宋体"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　</w:t>
      </w:r>
      <w:r w:rsidR="00441EA6">
        <w:rPr>
          <w:rFonts w:hint="eastAsia"/>
          <w:b/>
          <w:sz w:val="32"/>
          <w:szCs w:val="32"/>
        </w:rPr>
        <w:t xml:space="preserve">   </w:t>
      </w:r>
      <w:r w:rsidR="00C24074" w:rsidRPr="00665C84">
        <w:rPr>
          <w:rFonts w:ascii="华文仿宋" w:eastAsia="华文仿宋" w:hAnsi="华文仿宋" w:cs="宋体" w:hint="eastAsia"/>
          <w:kern w:val="0"/>
          <w:sz w:val="32"/>
          <w:szCs w:val="32"/>
        </w:rPr>
        <w:t>深圳</w:t>
      </w:r>
      <w:r w:rsidR="00441EA6" w:rsidRPr="00441EA6">
        <w:rPr>
          <w:rFonts w:ascii="华文仿宋" w:eastAsia="华文仿宋" w:hAnsi="华文仿宋" w:cs="宋体" w:hint="eastAsia"/>
          <w:kern w:val="0"/>
          <w:sz w:val="32"/>
          <w:szCs w:val="32"/>
        </w:rPr>
        <w:t>市卫生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和</w:t>
      </w:r>
      <w:r w:rsidR="00441EA6" w:rsidRPr="00441EA6">
        <w:rPr>
          <w:rFonts w:ascii="华文仿宋" w:eastAsia="华文仿宋" w:hAnsi="华文仿宋" w:cs="宋体" w:hint="eastAsia"/>
          <w:kern w:val="0"/>
          <w:sz w:val="32"/>
          <w:szCs w:val="32"/>
        </w:rPr>
        <w:t>人口计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划</w:t>
      </w:r>
      <w:r w:rsidR="00441EA6" w:rsidRPr="00441EA6">
        <w:rPr>
          <w:rFonts w:ascii="华文仿宋" w:eastAsia="华文仿宋" w:hAnsi="华文仿宋" w:cs="宋体" w:hint="eastAsia"/>
          <w:kern w:val="0"/>
          <w:sz w:val="32"/>
          <w:szCs w:val="32"/>
        </w:rPr>
        <w:t>生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育</w:t>
      </w:r>
      <w:r w:rsidR="00441EA6" w:rsidRPr="00441EA6">
        <w:rPr>
          <w:rFonts w:ascii="华文仿宋" w:eastAsia="华文仿宋" w:hAnsi="华文仿宋" w:cs="宋体" w:hint="eastAsia"/>
          <w:kern w:val="0"/>
          <w:sz w:val="32"/>
          <w:szCs w:val="32"/>
        </w:rPr>
        <w:t>委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员会</w:t>
      </w:r>
      <w:r w:rsidR="00441EA6">
        <w:rPr>
          <w:rFonts w:ascii="华文仿宋" w:eastAsia="华文仿宋" w:hAnsi="华文仿宋" w:cs="宋体" w:hint="eastAsia"/>
          <w:kern w:val="0"/>
          <w:sz w:val="32"/>
          <w:szCs w:val="32"/>
        </w:rPr>
        <w:t xml:space="preserve">   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深圳</w:t>
      </w:r>
      <w:r w:rsidR="00441EA6">
        <w:rPr>
          <w:rFonts w:ascii="华文仿宋" w:eastAsia="华文仿宋" w:hAnsi="华文仿宋" w:cs="宋体" w:hint="eastAsia"/>
          <w:kern w:val="0"/>
          <w:sz w:val="32"/>
          <w:szCs w:val="32"/>
        </w:rPr>
        <w:t>市人力资源</w:t>
      </w:r>
      <w:r w:rsidR="002924F1">
        <w:rPr>
          <w:rFonts w:ascii="华文仿宋" w:eastAsia="华文仿宋" w:hAnsi="华文仿宋" w:cs="宋体" w:hint="eastAsia"/>
          <w:kern w:val="0"/>
          <w:sz w:val="32"/>
          <w:szCs w:val="32"/>
        </w:rPr>
        <w:t>和社会</w:t>
      </w:r>
      <w:r w:rsidR="00441EA6">
        <w:rPr>
          <w:rFonts w:ascii="华文仿宋" w:eastAsia="华文仿宋" w:hAnsi="华文仿宋" w:cs="宋体" w:hint="eastAsia"/>
          <w:kern w:val="0"/>
          <w:sz w:val="32"/>
          <w:szCs w:val="32"/>
        </w:rPr>
        <w:t>保障局</w:t>
      </w:r>
    </w:p>
    <w:p w:rsidR="00441EA6" w:rsidRDefault="00F54DD8" w:rsidP="00441EA6">
      <w:pPr>
        <w:pStyle w:val="a5"/>
        <w:spacing w:line="580" w:lineRule="exact"/>
        <w:jc w:val="center"/>
        <w:rPr>
          <w:rFonts w:ascii="华文仿宋" w:eastAsia="华文仿宋" w:hAnsi="华文仿宋" w:cs="华文仿宋"/>
          <w:sz w:val="36"/>
          <w:szCs w:val="36"/>
        </w:rPr>
      </w:pPr>
      <w:r>
        <w:rPr>
          <w:rFonts w:ascii="华文仿宋" w:eastAsia="华文仿宋" w:hAnsi="华文仿宋" w:cs="华文仿宋" w:hint="eastAsia"/>
          <w:sz w:val="36"/>
          <w:szCs w:val="36"/>
        </w:rPr>
        <w:t>201</w:t>
      </w:r>
      <w:r w:rsidR="001924D7">
        <w:rPr>
          <w:rFonts w:ascii="华文仿宋" w:eastAsia="华文仿宋" w:hAnsi="华文仿宋" w:cs="华文仿宋" w:hint="eastAsia"/>
          <w:sz w:val="36"/>
          <w:szCs w:val="36"/>
        </w:rPr>
        <w:t>3</w:t>
      </w:r>
      <w:r w:rsidR="002924F1">
        <w:rPr>
          <w:rFonts w:ascii="华文仿宋" w:eastAsia="华文仿宋" w:hAnsi="华文仿宋" w:cs="华文仿宋" w:hint="eastAsia"/>
          <w:sz w:val="36"/>
          <w:szCs w:val="36"/>
        </w:rPr>
        <w:t>年</w:t>
      </w:r>
      <w:r w:rsidR="001924D7">
        <w:rPr>
          <w:rFonts w:ascii="华文仿宋" w:eastAsia="华文仿宋" w:hAnsi="华文仿宋" w:cs="华文仿宋" w:hint="eastAsia"/>
          <w:sz w:val="36"/>
          <w:szCs w:val="36"/>
        </w:rPr>
        <w:t>5</w:t>
      </w:r>
      <w:r w:rsidR="00441EA6">
        <w:rPr>
          <w:rFonts w:ascii="华文仿宋" w:eastAsia="华文仿宋" w:hAnsi="华文仿宋" w:cs="华文仿宋" w:hint="eastAsia"/>
          <w:sz w:val="36"/>
          <w:szCs w:val="36"/>
        </w:rPr>
        <w:t>月</w:t>
      </w:r>
      <w:r w:rsidR="001924D7">
        <w:rPr>
          <w:rFonts w:ascii="华文仿宋" w:eastAsia="华文仿宋" w:hAnsi="华文仿宋" w:cs="华文仿宋" w:hint="eastAsia"/>
          <w:sz w:val="36"/>
          <w:szCs w:val="36"/>
        </w:rPr>
        <w:t>10</w:t>
      </w:r>
      <w:bookmarkStart w:id="0" w:name="_GoBack"/>
      <w:bookmarkEnd w:id="0"/>
      <w:r w:rsidR="00441EA6">
        <w:rPr>
          <w:rFonts w:ascii="华文仿宋" w:eastAsia="华文仿宋" w:hAnsi="华文仿宋" w:cs="华文仿宋" w:hint="eastAsia"/>
          <w:sz w:val="36"/>
          <w:szCs w:val="36"/>
        </w:rPr>
        <w:t>日</w:t>
      </w:r>
    </w:p>
    <w:p w:rsidR="00CE2212" w:rsidRPr="00441EA6" w:rsidRDefault="00CE2212" w:rsidP="009B515F">
      <w:pPr>
        <w:pStyle w:val="a5"/>
        <w:rPr>
          <w:b/>
          <w:sz w:val="32"/>
          <w:szCs w:val="32"/>
        </w:rPr>
      </w:pPr>
    </w:p>
    <w:p w:rsidR="00CE2212" w:rsidRDefault="00CE2212" w:rsidP="009B515F">
      <w:pPr>
        <w:pStyle w:val="a5"/>
        <w:rPr>
          <w:b/>
          <w:sz w:val="32"/>
          <w:szCs w:val="32"/>
        </w:rPr>
      </w:pPr>
    </w:p>
    <w:p w:rsidR="00CE2212" w:rsidRDefault="00CE2212" w:rsidP="009B515F">
      <w:pPr>
        <w:pStyle w:val="a5"/>
        <w:rPr>
          <w:b/>
          <w:sz w:val="32"/>
          <w:szCs w:val="32"/>
        </w:rPr>
      </w:pPr>
    </w:p>
    <w:p w:rsidR="00CE2212" w:rsidRDefault="00CE2212" w:rsidP="009B515F">
      <w:pPr>
        <w:pStyle w:val="a5"/>
        <w:rPr>
          <w:b/>
          <w:sz w:val="32"/>
          <w:szCs w:val="32"/>
        </w:rPr>
      </w:pPr>
    </w:p>
    <w:p w:rsidR="00CE2212" w:rsidRDefault="00CE2212" w:rsidP="009B515F">
      <w:pPr>
        <w:pStyle w:val="a5"/>
        <w:rPr>
          <w:b/>
          <w:sz w:val="32"/>
          <w:szCs w:val="32"/>
        </w:rPr>
      </w:pPr>
    </w:p>
    <w:p w:rsidR="00424C9D" w:rsidRPr="00424C9D" w:rsidRDefault="00424C9D" w:rsidP="00424C9D">
      <w:pPr>
        <w:spacing w:line="500" w:lineRule="exact"/>
        <w:rPr>
          <w:rFonts w:ascii="黑体" w:eastAsia="黑体" w:hAnsi="黑体" w:cs="Times New Roman"/>
          <w:sz w:val="32"/>
          <w:szCs w:val="32"/>
        </w:rPr>
      </w:pPr>
      <w:r w:rsidRPr="00424C9D">
        <w:rPr>
          <w:rFonts w:ascii="黑体" w:eastAsia="黑体" w:hAnsi="黑体" w:cs="Times New Roman" w:hint="eastAsia"/>
          <w:sz w:val="32"/>
          <w:szCs w:val="32"/>
        </w:rPr>
        <w:lastRenderedPageBreak/>
        <w:t>附件</w:t>
      </w:r>
    </w:p>
    <w:p w:rsidR="00424C9D" w:rsidRPr="00424C9D" w:rsidRDefault="00424C9D" w:rsidP="00424C9D">
      <w:pPr>
        <w:spacing w:line="500" w:lineRule="exact"/>
        <w:jc w:val="center"/>
        <w:rPr>
          <w:rFonts w:ascii="仿宋_GB2312" w:eastAsia="仿宋_GB2312" w:hAnsi="Times New Roman" w:cs="Times New Roman"/>
          <w:b/>
          <w:sz w:val="44"/>
          <w:szCs w:val="44"/>
        </w:rPr>
      </w:pPr>
    </w:p>
    <w:p w:rsidR="00424C9D" w:rsidRPr="00424C9D" w:rsidRDefault="00424C9D" w:rsidP="00424C9D">
      <w:pPr>
        <w:spacing w:line="500" w:lineRule="exact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r w:rsidRPr="00424C9D">
        <w:rPr>
          <w:rFonts w:ascii="方正小标宋简体" w:eastAsia="方正小标宋简体" w:hAnsi="Times New Roman" w:cs="Times New Roman" w:hint="eastAsia"/>
          <w:sz w:val="44"/>
          <w:szCs w:val="44"/>
        </w:rPr>
        <w:t>深圳市拟引进市外人员体检医院名单</w:t>
      </w:r>
    </w:p>
    <w:p w:rsidR="00424C9D" w:rsidRPr="00424C9D" w:rsidRDefault="00424C9D" w:rsidP="00424C9D">
      <w:pPr>
        <w:spacing w:line="500" w:lineRule="exact"/>
        <w:jc w:val="right"/>
        <w:rPr>
          <w:rFonts w:ascii="方正小标宋简体" w:eastAsia="方正小标宋简体" w:hAnsi="Times New Roman" w:cs="Times New Roman"/>
          <w:sz w:val="32"/>
          <w:szCs w:val="32"/>
        </w:rPr>
      </w:pPr>
      <w:r w:rsidRPr="00424C9D">
        <w:rPr>
          <w:rFonts w:ascii="方正小标宋简体" w:eastAsia="方正小标宋简体" w:hAnsi="Times New Roman" w:cs="Times New Roman" w:hint="eastAsia"/>
          <w:sz w:val="32"/>
          <w:szCs w:val="32"/>
        </w:rPr>
        <w:t xml:space="preserve"> 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433"/>
        <w:gridCol w:w="3686"/>
        <w:gridCol w:w="2410"/>
      </w:tblGrid>
      <w:tr w:rsidR="00424C9D" w:rsidRPr="00424C9D" w:rsidTr="007A6CC7">
        <w:trPr>
          <w:trHeight w:val="66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地址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咨询电话</w:t>
            </w:r>
          </w:p>
        </w:tc>
      </w:tr>
      <w:tr w:rsidR="00424C9D" w:rsidRPr="00424C9D" w:rsidTr="007A6CC7">
        <w:trPr>
          <w:trHeight w:val="84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罗湖区东门北路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1017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号大院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25637959</w:t>
            </w:r>
          </w:p>
        </w:tc>
      </w:tr>
      <w:tr w:rsidR="00424C9D" w:rsidRPr="00424C9D" w:rsidTr="007A6CC7">
        <w:trPr>
          <w:trHeight w:val="70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深圳市第二人民医院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福田区笋岗西路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3002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83792855</w:t>
            </w:r>
          </w:p>
        </w:tc>
      </w:tr>
      <w:tr w:rsidR="00424C9D" w:rsidRPr="00424C9D" w:rsidTr="007A6CC7">
        <w:trPr>
          <w:trHeight w:val="63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北京大学深圳医院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福田区莲花路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1120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83923333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—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8511</w:t>
            </w:r>
          </w:p>
        </w:tc>
      </w:tr>
      <w:tr w:rsidR="00424C9D" w:rsidRPr="00424C9D" w:rsidTr="007A6CC7">
        <w:trPr>
          <w:trHeight w:val="84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深圳市第三人民医院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龙岗区布澜路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29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61222333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—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1467</w:t>
            </w:r>
          </w:p>
        </w:tc>
      </w:tr>
      <w:tr w:rsidR="00424C9D" w:rsidRPr="00424C9D" w:rsidTr="007A6CC7">
        <w:trPr>
          <w:trHeight w:val="53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深圳市中医院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福田区福华路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83000642</w:t>
            </w:r>
          </w:p>
        </w:tc>
      </w:tr>
      <w:tr w:rsidR="00424C9D" w:rsidRPr="00424C9D" w:rsidTr="007A6CC7">
        <w:trPr>
          <w:trHeight w:val="5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深圳市罗湖区人民医院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罗湖区友谊路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47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82286166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；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82203083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—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2828</w:t>
            </w:r>
          </w:p>
        </w:tc>
      </w:tr>
      <w:tr w:rsidR="00424C9D" w:rsidRPr="00424C9D" w:rsidTr="007A6CC7">
        <w:trPr>
          <w:trHeight w:val="58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深圳市福田区人民医院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福田区深南中路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3025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83986290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；83982222-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30566</w:t>
            </w:r>
          </w:p>
        </w:tc>
      </w:tr>
      <w:tr w:rsidR="00424C9D" w:rsidRPr="00424C9D" w:rsidTr="007A6CC7">
        <w:trPr>
          <w:trHeight w:val="55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深圳市南山区人民医院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南山区桃园路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89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26553111-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30112</w:t>
            </w:r>
          </w:p>
        </w:tc>
      </w:tr>
      <w:tr w:rsidR="00424C9D" w:rsidRPr="00424C9D" w:rsidTr="007A6CC7">
        <w:trPr>
          <w:trHeight w:val="56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深圳市盐田区人民医院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盐田区沙头角梧桐路2032号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25215732</w:t>
            </w:r>
          </w:p>
        </w:tc>
      </w:tr>
      <w:tr w:rsidR="00424C9D" w:rsidRPr="00424C9D" w:rsidTr="007A6CC7">
        <w:trPr>
          <w:trHeight w:val="47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深圳市宝安区人民医院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宝安区宝城龙井二路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118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27788311-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b/>
                <w:bCs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3037</w:t>
            </w:r>
          </w:p>
        </w:tc>
      </w:tr>
      <w:tr w:rsidR="00424C9D" w:rsidRPr="00424C9D" w:rsidTr="007A6CC7">
        <w:trPr>
          <w:trHeight w:val="42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深圳市龙岗中心医院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龙岗区深惠路龙岗段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1228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84806933-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3106</w:t>
            </w:r>
          </w:p>
        </w:tc>
      </w:tr>
      <w:tr w:rsidR="00424C9D" w:rsidRPr="00424C9D" w:rsidTr="007A6CC7">
        <w:trPr>
          <w:trHeight w:val="55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深圳市龙岗区人民医院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龙岗区中心城爱心路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28932833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—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8725</w:t>
            </w:r>
          </w:p>
        </w:tc>
      </w:tr>
      <w:tr w:rsidR="00424C9D" w:rsidRPr="00424C9D" w:rsidTr="007A6CC7">
        <w:trPr>
          <w:trHeight w:val="55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深圳市龙华新区人民医院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龙华新区龙华街道建设东路</w:t>
            </w:r>
          </w:p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医院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院</w:t>
            </w:r>
            <w:proofErr w:type="gramEnd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址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及允强商厦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27741585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—</w:t>
            </w:r>
          </w:p>
          <w:p w:rsidR="00424C9D" w:rsidRPr="00424C9D" w:rsidRDefault="00424C9D" w:rsidP="00424C9D">
            <w:pPr>
              <w:spacing w:line="380" w:lineRule="exact"/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8306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深圳市光明新区人民医院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光明新区公明街道松白路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将石段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339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27166937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深圳市坪山新区人民医院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坪山新区坪山街道办事处人民路</w:t>
            </w: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19</w:t>
            </w: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23250520</w:t>
            </w:r>
          </w:p>
        </w:tc>
      </w:tr>
      <w:tr w:rsidR="00424C9D" w:rsidRPr="00424C9D" w:rsidTr="007A6CC7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深圳恒生医院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深圳市宝安区西乡碧海中心宝源路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27914135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深圳流花医院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罗湖区春风路2069号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82140379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香港大学深圳医院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深圳市福田区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海园一路</w:t>
            </w:r>
            <w:proofErr w:type="gramEnd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1号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86913333-</w:t>
            </w:r>
          </w:p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/>
                <w:sz w:val="28"/>
                <w:szCs w:val="28"/>
              </w:rPr>
              <w:t>2066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19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深圳市龙华新区中心医院（原深圳市龙华新区观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澜</w:t>
            </w:r>
            <w:proofErr w:type="gramEnd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人民医院）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龙华新区观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澜</w:t>
            </w:r>
            <w:proofErr w:type="gramEnd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大道西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28025870</w:t>
            </w:r>
          </w:p>
        </w:tc>
      </w:tr>
      <w:tr w:rsidR="00424C9D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深圳市职业病防治院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罗湖区</w:t>
            </w:r>
            <w:proofErr w:type="gramStart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桂园</w:t>
            </w:r>
            <w:proofErr w:type="gramEnd"/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北路70号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C9D" w:rsidRPr="00424C9D" w:rsidRDefault="00424C9D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4C9D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61385636</w:t>
            </w:r>
          </w:p>
        </w:tc>
      </w:tr>
      <w:tr w:rsidR="008A370A" w:rsidRPr="00424C9D" w:rsidTr="007A6CC7">
        <w:trPr>
          <w:trHeight w:val="52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70A" w:rsidRPr="00424C9D" w:rsidRDefault="008A370A" w:rsidP="00424C9D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21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70A" w:rsidRPr="00424C9D" w:rsidRDefault="00B739E7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南方医科大学深圳医院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70A" w:rsidRPr="00424C9D" w:rsidRDefault="00AE10DF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AE10DF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宝安区新湖路1333号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70A" w:rsidRPr="00424C9D" w:rsidRDefault="00AE10DF" w:rsidP="00424C9D">
            <w:pPr>
              <w:spacing w:line="380" w:lineRule="exac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AE10DF">
              <w:rPr>
                <w:rFonts w:ascii="仿宋_GB2312" w:eastAsia="仿宋_GB2312" w:hAnsi="Times New Roman" w:cs="Times New Roman"/>
                <w:sz w:val="28"/>
                <w:szCs w:val="28"/>
              </w:rPr>
              <w:t>23332999</w:t>
            </w:r>
          </w:p>
        </w:tc>
      </w:tr>
    </w:tbl>
    <w:p w:rsidR="00424C9D" w:rsidRPr="00424C9D" w:rsidRDefault="00424C9D" w:rsidP="00424C9D">
      <w:pPr>
        <w:rPr>
          <w:rFonts w:ascii="Times New Roman" w:eastAsia="宋体" w:hAnsi="Times New Roman" w:cs="Times New Roman"/>
          <w:szCs w:val="24"/>
        </w:rPr>
      </w:pPr>
    </w:p>
    <w:p w:rsidR="00001B61" w:rsidRPr="00C36499" w:rsidRDefault="00001B61" w:rsidP="00492C95">
      <w:pPr>
        <w:jc w:val="center"/>
      </w:pPr>
    </w:p>
    <w:sectPr w:rsidR="00001B61" w:rsidRPr="00C36499" w:rsidSect="0003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8D3" w:rsidRDefault="007C48D3" w:rsidP="00DF0347">
      <w:r>
        <w:separator/>
      </w:r>
    </w:p>
  </w:endnote>
  <w:endnote w:type="continuationSeparator" w:id="0">
    <w:p w:rsidR="007C48D3" w:rsidRDefault="007C48D3" w:rsidP="00DF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8D3" w:rsidRDefault="007C48D3" w:rsidP="00DF0347">
      <w:r>
        <w:separator/>
      </w:r>
    </w:p>
  </w:footnote>
  <w:footnote w:type="continuationSeparator" w:id="0">
    <w:p w:rsidR="007C48D3" w:rsidRDefault="007C48D3" w:rsidP="00DF0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34D"/>
    <w:rsid w:val="00001B61"/>
    <w:rsid w:val="000022FC"/>
    <w:rsid w:val="00011F71"/>
    <w:rsid w:val="00030A43"/>
    <w:rsid w:val="000332D5"/>
    <w:rsid w:val="00041CFD"/>
    <w:rsid w:val="0004556A"/>
    <w:rsid w:val="000605A6"/>
    <w:rsid w:val="000752F4"/>
    <w:rsid w:val="00091719"/>
    <w:rsid w:val="000C071D"/>
    <w:rsid w:val="000C3E93"/>
    <w:rsid w:val="000C4CFB"/>
    <w:rsid w:val="000C7CA8"/>
    <w:rsid w:val="000E38A0"/>
    <w:rsid w:val="000E412A"/>
    <w:rsid w:val="000E5DF7"/>
    <w:rsid w:val="000F33C1"/>
    <w:rsid w:val="00115AA2"/>
    <w:rsid w:val="0012007B"/>
    <w:rsid w:val="001413C9"/>
    <w:rsid w:val="00191276"/>
    <w:rsid w:val="001924D7"/>
    <w:rsid w:val="001A60E0"/>
    <w:rsid w:val="001B7C20"/>
    <w:rsid w:val="001C3574"/>
    <w:rsid w:val="001D117A"/>
    <w:rsid w:val="001E7D54"/>
    <w:rsid w:val="00221EB0"/>
    <w:rsid w:val="00223413"/>
    <w:rsid w:val="00252EA3"/>
    <w:rsid w:val="00262386"/>
    <w:rsid w:val="0027786A"/>
    <w:rsid w:val="00283945"/>
    <w:rsid w:val="002924F1"/>
    <w:rsid w:val="00292D25"/>
    <w:rsid w:val="002D39BD"/>
    <w:rsid w:val="002D7979"/>
    <w:rsid w:val="002F0873"/>
    <w:rsid w:val="00305E0D"/>
    <w:rsid w:val="00313B63"/>
    <w:rsid w:val="00322C9C"/>
    <w:rsid w:val="00337E34"/>
    <w:rsid w:val="003509C4"/>
    <w:rsid w:val="00371E71"/>
    <w:rsid w:val="00391FCD"/>
    <w:rsid w:val="00396F78"/>
    <w:rsid w:val="003D47AE"/>
    <w:rsid w:val="003D493C"/>
    <w:rsid w:val="003E6585"/>
    <w:rsid w:val="00402E3A"/>
    <w:rsid w:val="00405C3B"/>
    <w:rsid w:val="00407FF6"/>
    <w:rsid w:val="00424C9D"/>
    <w:rsid w:val="00425DED"/>
    <w:rsid w:val="00426C54"/>
    <w:rsid w:val="0044130C"/>
    <w:rsid w:val="00441EA6"/>
    <w:rsid w:val="004467A6"/>
    <w:rsid w:val="00446BC6"/>
    <w:rsid w:val="00454D3A"/>
    <w:rsid w:val="0045745A"/>
    <w:rsid w:val="00481697"/>
    <w:rsid w:val="00490CFC"/>
    <w:rsid w:val="0049245D"/>
    <w:rsid w:val="00492C95"/>
    <w:rsid w:val="004A2188"/>
    <w:rsid w:val="004C7403"/>
    <w:rsid w:val="004E666D"/>
    <w:rsid w:val="0054228D"/>
    <w:rsid w:val="00546858"/>
    <w:rsid w:val="00547B87"/>
    <w:rsid w:val="00570A7B"/>
    <w:rsid w:val="005800E3"/>
    <w:rsid w:val="005827C1"/>
    <w:rsid w:val="0058322E"/>
    <w:rsid w:val="00590A4D"/>
    <w:rsid w:val="005A0EE7"/>
    <w:rsid w:val="005A45D8"/>
    <w:rsid w:val="005B1ED6"/>
    <w:rsid w:val="005B470F"/>
    <w:rsid w:val="005F28B9"/>
    <w:rsid w:val="005F4629"/>
    <w:rsid w:val="006002F7"/>
    <w:rsid w:val="00646D09"/>
    <w:rsid w:val="00650814"/>
    <w:rsid w:val="00665C84"/>
    <w:rsid w:val="006739C0"/>
    <w:rsid w:val="00697E75"/>
    <w:rsid w:val="006B399A"/>
    <w:rsid w:val="006D45F7"/>
    <w:rsid w:val="006E7306"/>
    <w:rsid w:val="00710B92"/>
    <w:rsid w:val="0071296C"/>
    <w:rsid w:val="007139AD"/>
    <w:rsid w:val="00717CAD"/>
    <w:rsid w:val="00726E42"/>
    <w:rsid w:val="00764D4C"/>
    <w:rsid w:val="00773551"/>
    <w:rsid w:val="00785F1D"/>
    <w:rsid w:val="00790667"/>
    <w:rsid w:val="0079177F"/>
    <w:rsid w:val="007A6F38"/>
    <w:rsid w:val="007C32E4"/>
    <w:rsid w:val="007C3B6F"/>
    <w:rsid w:val="007C48D3"/>
    <w:rsid w:val="007D13EC"/>
    <w:rsid w:val="007E015A"/>
    <w:rsid w:val="007E043A"/>
    <w:rsid w:val="007F024D"/>
    <w:rsid w:val="007F65D2"/>
    <w:rsid w:val="0080299B"/>
    <w:rsid w:val="00824F19"/>
    <w:rsid w:val="00832AA8"/>
    <w:rsid w:val="0083712D"/>
    <w:rsid w:val="0085429B"/>
    <w:rsid w:val="008561C2"/>
    <w:rsid w:val="00856248"/>
    <w:rsid w:val="008654C9"/>
    <w:rsid w:val="00867DC6"/>
    <w:rsid w:val="00894520"/>
    <w:rsid w:val="008A1C44"/>
    <w:rsid w:val="008A370A"/>
    <w:rsid w:val="008A4B4F"/>
    <w:rsid w:val="008B507A"/>
    <w:rsid w:val="008C39DE"/>
    <w:rsid w:val="008E30BE"/>
    <w:rsid w:val="009033AD"/>
    <w:rsid w:val="009213A8"/>
    <w:rsid w:val="009243C4"/>
    <w:rsid w:val="0093022B"/>
    <w:rsid w:val="00946CDA"/>
    <w:rsid w:val="00950443"/>
    <w:rsid w:val="00967ECD"/>
    <w:rsid w:val="009A44E5"/>
    <w:rsid w:val="009A63B3"/>
    <w:rsid w:val="009B4D9F"/>
    <w:rsid w:val="009B515F"/>
    <w:rsid w:val="009B78FB"/>
    <w:rsid w:val="009C15DB"/>
    <w:rsid w:val="009C398D"/>
    <w:rsid w:val="009D390A"/>
    <w:rsid w:val="009D5FD4"/>
    <w:rsid w:val="009E69D5"/>
    <w:rsid w:val="009F61AA"/>
    <w:rsid w:val="00A03788"/>
    <w:rsid w:val="00A0764E"/>
    <w:rsid w:val="00A22760"/>
    <w:rsid w:val="00A259D4"/>
    <w:rsid w:val="00A35900"/>
    <w:rsid w:val="00A45C6C"/>
    <w:rsid w:val="00A50880"/>
    <w:rsid w:val="00A512DC"/>
    <w:rsid w:val="00A56E2B"/>
    <w:rsid w:val="00A61321"/>
    <w:rsid w:val="00A7668F"/>
    <w:rsid w:val="00AA3CCE"/>
    <w:rsid w:val="00AA51AE"/>
    <w:rsid w:val="00AB5DF4"/>
    <w:rsid w:val="00AC434C"/>
    <w:rsid w:val="00AE10DF"/>
    <w:rsid w:val="00AE4D1B"/>
    <w:rsid w:val="00B01B9E"/>
    <w:rsid w:val="00B16A86"/>
    <w:rsid w:val="00B2254C"/>
    <w:rsid w:val="00B34FFB"/>
    <w:rsid w:val="00B3736D"/>
    <w:rsid w:val="00B45149"/>
    <w:rsid w:val="00B60C6E"/>
    <w:rsid w:val="00B70D62"/>
    <w:rsid w:val="00B739E7"/>
    <w:rsid w:val="00B83571"/>
    <w:rsid w:val="00B85059"/>
    <w:rsid w:val="00B87F7D"/>
    <w:rsid w:val="00BB252C"/>
    <w:rsid w:val="00BB3356"/>
    <w:rsid w:val="00BD12E1"/>
    <w:rsid w:val="00C2015B"/>
    <w:rsid w:val="00C24074"/>
    <w:rsid w:val="00C36499"/>
    <w:rsid w:val="00C679AB"/>
    <w:rsid w:val="00C76938"/>
    <w:rsid w:val="00C84301"/>
    <w:rsid w:val="00C93B59"/>
    <w:rsid w:val="00CA1F7D"/>
    <w:rsid w:val="00CC2BEA"/>
    <w:rsid w:val="00CD034D"/>
    <w:rsid w:val="00CE0743"/>
    <w:rsid w:val="00CE2212"/>
    <w:rsid w:val="00CF4852"/>
    <w:rsid w:val="00D109BF"/>
    <w:rsid w:val="00D659E7"/>
    <w:rsid w:val="00D66AF8"/>
    <w:rsid w:val="00D7417F"/>
    <w:rsid w:val="00D921C8"/>
    <w:rsid w:val="00DB11F3"/>
    <w:rsid w:val="00DB4677"/>
    <w:rsid w:val="00DF0347"/>
    <w:rsid w:val="00DF1EBE"/>
    <w:rsid w:val="00E21359"/>
    <w:rsid w:val="00E33456"/>
    <w:rsid w:val="00E372B4"/>
    <w:rsid w:val="00E46EDE"/>
    <w:rsid w:val="00E53C65"/>
    <w:rsid w:val="00E70927"/>
    <w:rsid w:val="00E822A1"/>
    <w:rsid w:val="00E8486B"/>
    <w:rsid w:val="00EA15EF"/>
    <w:rsid w:val="00EC061E"/>
    <w:rsid w:val="00EC1542"/>
    <w:rsid w:val="00ED52C4"/>
    <w:rsid w:val="00ED6591"/>
    <w:rsid w:val="00EE7DFA"/>
    <w:rsid w:val="00EF0972"/>
    <w:rsid w:val="00F027B0"/>
    <w:rsid w:val="00F11671"/>
    <w:rsid w:val="00F177DD"/>
    <w:rsid w:val="00F372F7"/>
    <w:rsid w:val="00F377EC"/>
    <w:rsid w:val="00F4497B"/>
    <w:rsid w:val="00F54DD8"/>
    <w:rsid w:val="00F62375"/>
    <w:rsid w:val="00F65BD4"/>
    <w:rsid w:val="00F6664F"/>
    <w:rsid w:val="00F72C8E"/>
    <w:rsid w:val="00F756DD"/>
    <w:rsid w:val="00FB5275"/>
    <w:rsid w:val="00FB56CD"/>
    <w:rsid w:val="00FC3ECA"/>
    <w:rsid w:val="00FD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347"/>
    <w:rPr>
      <w:sz w:val="18"/>
      <w:szCs w:val="18"/>
    </w:rPr>
  </w:style>
  <w:style w:type="paragraph" w:styleId="a5">
    <w:name w:val="Normal (Web)"/>
    <w:basedOn w:val="a"/>
    <w:uiPriority w:val="99"/>
    <w:unhideWhenUsed/>
    <w:rsid w:val="00C36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rsid w:val="00590A4D"/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rsid w:val="00547B8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E6585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C679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79AB"/>
    <w:rPr>
      <w:sz w:val="18"/>
      <w:szCs w:val="18"/>
    </w:rPr>
  </w:style>
  <w:style w:type="paragraph" w:styleId="a9">
    <w:name w:val="Revision"/>
    <w:hidden/>
    <w:uiPriority w:val="99"/>
    <w:semiHidden/>
    <w:rsid w:val="008B50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3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347"/>
    <w:rPr>
      <w:sz w:val="18"/>
      <w:szCs w:val="18"/>
    </w:rPr>
  </w:style>
  <w:style w:type="paragraph" w:styleId="a5">
    <w:name w:val="Normal (Web)"/>
    <w:basedOn w:val="a"/>
    <w:unhideWhenUsed/>
    <w:rsid w:val="00C36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rsid w:val="00590A4D"/>
    <w:rPr>
      <w:rFonts w:ascii="Times New Roman" w:eastAsia="宋体" w:hAnsi="Times New Roman" w:cs="Times New Roman"/>
      <w:szCs w:val="20"/>
    </w:rPr>
  </w:style>
  <w:style w:type="table" w:styleId="a6">
    <w:name w:val="Table Grid"/>
    <w:basedOn w:val="a1"/>
    <w:rsid w:val="00547B8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E6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F995-F967-4791-A399-F04FD2161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易宇丹</dc:creator>
  <cp:keywords/>
  <dc:description/>
  <cp:lastModifiedBy>钟琳</cp:lastModifiedBy>
  <cp:revision>61</cp:revision>
  <cp:lastPrinted>2013-04-15T06:36:00Z</cp:lastPrinted>
  <dcterms:created xsi:type="dcterms:W3CDTF">2013-04-08T07:33:00Z</dcterms:created>
  <dcterms:modified xsi:type="dcterms:W3CDTF">2017-11-24T09:34:00Z</dcterms:modified>
</cp:coreProperties>
</file>