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92" w:rsidRPr="00526492" w:rsidRDefault="00526492" w:rsidP="0052649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bookmarkStart w:id="0" w:name="_GoBack"/>
      <w:bookmarkEnd w:id="0"/>
      <w:r w:rsidRPr="00526492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注册公司流程和费用</w:t>
      </w:r>
    </w:p>
    <w:p w:rsidR="00526492" w:rsidRPr="00526492" w:rsidRDefault="00526492" w:rsidP="00526492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/>
          <w:color w:val="519AF2"/>
          <w:kern w:val="36"/>
          <w:szCs w:val="21"/>
        </w:rPr>
      </w:pPr>
      <w:r w:rsidRPr="00526492">
        <w:rPr>
          <w:rFonts w:ascii="微软雅黑" w:eastAsia="微软雅黑" w:hAnsi="微软雅黑" w:cs="宋体" w:hint="eastAsia"/>
          <w:color w:val="519AF2"/>
          <w:kern w:val="36"/>
          <w:szCs w:val="21"/>
        </w:rPr>
        <w:t>听语音</w:t>
      </w:r>
    </w:p>
    <w:p w:rsidR="00526492" w:rsidRPr="00526492" w:rsidRDefault="00526492" w:rsidP="0052649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</w:p>
    <w:p w:rsidR="00526492" w:rsidRPr="00526492" w:rsidRDefault="00526492" w:rsidP="0052649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526492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526492" w:rsidRPr="00526492" w:rsidRDefault="00526492" w:rsidP="0052649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526492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526492">
        <w:rPr>
          <w:rFonts w:ascii="Arial" w:eastAsia="微软雅黑" w:hAnsi="Arial" w:cs="Arial"/>
          <w:color w:val="999999"/>
          <w:kern w:val="0"/>
          <w:sz w:val="18"/>
          <w:szCs w:val="18"/>
        </w:rPr>
        <w:t>157599</w:t>
      </w:r>
    </w:p>
    <w:p w:rsidR="00526492" w:rsidRPr="00526492" w:rsidRDefault="00526492" w:rsidP="0052649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526492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526492" w:rsidRPr="00526492" w:rsidRDefault="00526492" w:rsidP="0052649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526492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526492">
        <w:rPr>
          <w:rFonts w:ascii="Arial" w:eastAsia="微软雅黑" w:hAnsi="Arial" w:cs="Arial"/>
          <w:color w:val="999999"/>
          <w:kern w:val="0"/>
          <w:sz w:val="18"/>
          <w:szCs w:val="18"/>
        </w:rPr>
        <w:t>2018-02-01 21:48</w:t>
      </w:r>
    </w:p>
    <w:p w:rsidR="00526492" w:rsidRPr="00526492" w:rsidRDefault="00526492" w:rsidP="0052649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526492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526492" w:rsidRPr="00526492" w:rsidRDefault="00526492" w:rsidP="0052649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526492">
        <w:rPr>
          <w:rFonts w:ascii="Arial" w:eastAsia="微软雅黑" w:hAnsi="Arial" w:cs="Arial"/>
          <w:color w:val="999999"/>
          <w:kern w:val="0"/>
          <w:sz w:val="18"/>
          <w:szCs w:val="18"/>
        </w:rPr>
        <w:t>标签：</w:t>
      </w:r>
      <w:hyperlink r:id="rId7" w:tgtFrame="_blank" w:history="1">
        <w:r w:rsidRPr="00526492">
          <w:rPr>
            <w:rFonts w:ascii="Arial" w:eastAsia="微软雅黑" w:hAnsi="Arial" w:cs="Arial"/>
            <w:color w:val="2D64B3"/>
            <w:kern w:val="0"/>
            <w:sz w:val="18"/>
            <w:szCs w:val="18"/>
            <w:u w:val="single"/>
          </w:rPr>
          <w:t>流程</w:t>
        </w:r>
      </w:hyperlink>
      <w:r w:rsidRPr="00526492">
        <w:rPr>
          <w:rFonts w:ascii="Arial" w:eastAsia="微软雅黑" w:hAnsi="Arial" w:cs="Arial"/>
          <w:color w:val="999999"/>
          <w:kern w:val="0"/>
          <w:sz w:val="18"/>
          <w:szCs w:val="18"/>
        </w:rPr>
        <w:t> </w:t>
      </w:r>
    </w:p>
    <w:p w:rsidR="00526492" w:rsidRPr="00526492" w:rsidRDefault="00526492" w:rsidP="00526492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一、注册公司基本流程</w:t>
      </w: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1、查询企业名称2、客户提供基本资料3、工商初审 刻章备案4、验资5、提交工商局审批，打印营业执照6、办理企业组织机构代码证7、办理税务登记证8、 领取全部执照，和其他相关材料。</w:t>
      </w:r>
    </w:p>
    <w:p w:rsidR="00526492" w:rsidRPr="00526492" w:rsidRDefault="00526492" w:rsidP="00526492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2"/>
      <w:bookmarkEnd w:id="1"/>
      <w:r w:rsidRPr="00526492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526492" w:rsidRPr="00526492" w:rsidRDefault="00526492" w:rsidP="00526492">
      <w:pPr>
        <w:widowControl/>
        <w:numPr>
          <w:ilvl w:val="0"/>
          <w:numId w:val="2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公司设立申请书(可以在当地工商局网站下载);</w:t>
      </w:r>
    </w:p>
    <w:p w:rsidR="00526492" w:rsidRPr="00526492" w:rsidRDefault="00526492" w:rsidP="00526492">
      <w:pPr>
        <w:widowControl/>
        <w:numPr>
          <w:ilvl w:val="0"/>
          <w:numId w:val="2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公司章程(可以在当地工商局网站下载);</w:t>
      </w:r>
    </w:p>
    <w:p w:rsidR="00526492" w:rsidRPr="00526492" w:rsidRDefault="00526492" w:rsidP="00526492">
      <w:pPr>
        <w:widowControl/>
        <w:numPr>
          <w:ilvl w:val="0"/>
          <w:numId w:val="2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董事法人②监事任免书(可以在当地工商局网站下载);</w:t>
      </w:r>
    </w:p>
    <w:p w:rsidR="00526492" w:rsidRPr="00526492" w:rsidRDefault="00526492" w:rsidP="00526492">
      <w:pPr>
        <w:widowControl/>
        <w:numPr>
          <w:ilvl w:val="0"/>
          <w:numId w:val="2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总经理任免书(可以在当地工商局网站下载);</w:t>
      </w:r>
    </w:p>
    <w:p w:rsidR="00526492" w:rsidRPr="00526492" w:rsidRDefault="00526492" w:rsidP="00526492">
      <w:pPr>
        <w:widowControl/>
        <w:numPr>
          <w:ilvl w:val="0"/>
          <w:numId w:val="2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全体股东法人身份证原件;</w:t>
      </w:r>
    </w:p>
    <w:p w:rsidR="00526492" w:rsidRPr="00526492" w:rsidRDefault="00526492" w:rsidP="00526492">
      <w:pPr>
        <w:widowControl/>
        <w:numPr>
          <w:ilvl w:val="0"/>
          <w:numId w:val="2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名称预先核准通知书(公司注册流程及费用的第一步已打印名称预先核准通知书)</w:t>
      </w:r>
    </w:p>
    <w:p w:rsidR="00526492" w:rsidRPr="00526492" w:rsidRDefault="00526492" w:rsidP="00526492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2" w:name="section-3"/>
      <w:bookmarkEnd w:id="2"/>
      <w:r w:rsidRPr="00526492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步骤/方法</w:t>
      </w:r>
    </w:p>
    <w:p w:rsidR="00526492" w:rsidRPr="00526492" w:rsidRDefault="00526492" w:rsidP="00526492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核名：到工商局去领取一张“企业(字号)名称预先核准申请表”，填写你准备取的公司名称，由工商局上网(工商局内部网)检索是否有重名，如果没有重名，就可以使用这个名称，就会核发一张“企业(字号)名称预先核准通知书”。</w:t>
      </w: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这一步的手续费是30元。 (30元可以帮你检索5个名字，很多名字重复，所以一般常见的名字就不用试了，免得花冤枉钱。核名通过后，打印名称预先核准通知书。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686300" cy="4762500"/>
            <wp:effectExtent l="0" t="0" r="0" b="0"/>
            <wp:docPr id="2" name="图片 2" descr="注册公司流程和费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注册公司流程和费用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92" w:rsidRPr="00526492" w:rsidRDefault="00526492" w:rsidP="00526492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租房：去专门的写字楼租一间办公室，如果你自己有厂房或者办公室也可以，有的地方不允许在居民楼里办公。租房后要签订租房合同，并让房东提供房产证的复印件。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签订好租房合同后，还要到税务局去买印花税，按年租金的千分之一的税率购买，例如你的每年房租是1万元，那就要买10元钱的印花税，贴在房租</w:t>
      </w: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合同的首页，后面凡是需要用到房租合同的地方，都需要是贴了印花税的合同复印件。(2014年3月1号后申请人提交场所合法使用证明即可予以登记。)</w:t>
      </w:r>
    </w:p>
    <w:p w:rsidR="00526492" w:rsidRPr="00526492" w:rsidRDefault="00526492" w:rsidP="00526492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编写“公司章程”：可以在工商局网站下载“公司章程”的样本，修改一下就可以了，章程的最后由所有股东签名。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238625" cy="4762500"/>
            <wp:effectExtent l="0" t="0" r="9525" b="0"/>
            <wp:docPr id="1" name="图片 1" descr="注册公司流程和费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注册公司流程和费用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92" w:rsidRPr="00526492" w:rsidRDefault="00526492" w:rsidP="00526492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到工商局现场办理营业执照，带齐以下资料!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①公司设立申请书(可以在当地工商局网站下载);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②公司章程(可以在当地工商局网站下载);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③董事法人监事任免书(可以在当地工商局网站下载);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④总经理任免书(可以在当地工商局网站下载);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⑤全体股东法人身份证原件;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⑥名称预先核准通知书(公司注册流程及费用的第一步已打印名称预先核准通知书)。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4、凭营业执照法人身份证到专业刻章店刻印公章、财务章，正规的章是到公安分局备案过有刻章卡的;(1-2个工作日)。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5、凭营业执照、法人身份证、公章到市场监督管理局办理企业组织机构代码证;(1个工作日)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6、凭营业执照和组织机构代码证、法人身份证、公章到各(您所在)区的国税或地税分局办理税务登记证;(1个工作日)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7、去银行开立公司验资户：所有股东带上自己入股的那一部分钱到银行，带上公司章程、工商局发的核名通知、法人代表的私章、身份证、用于验资的钱、空白询征函表格，到银行去开立公司帐户，你要告诉银行是开验资户。开立好公司帐户后，各个股东按自己出资额向公司帐户中存入相应的钱。银行会发给每个股东缴款单、并在询征函上盖银行的章(2014年3月1号后注册公司新政策已实施可省略此步骤)。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8、到开验资户银行凭公司全套资料把验资户转成基本户(没有开验资户的实收资本为0的也可以到银行开基本户)。</w:t>
      </w:r>
    </w:p>
    <w:p w:rsidR="00526492" w:rsidRPr="00526492" w:rsidRDefault="00526492" w:rsidP="00526492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注册一家公司要多少钱(工本费)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1、核名：免费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2、开验资户：0元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3、银行询证费：0-500元(以银行为准，认缴制不需要)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4、验资报告：0-500元(认缴制不需要)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5、工商执照：免费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6、刻章：600-900元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7、代码证：148元(以当地收费标准为准)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8、税务证：免费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9、开基本户：800-1500元(每个银行收费不一样)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10、注册地址(商务挂靠地址)：1000-1500元/年。不等</w:t>
      </w:r>
    </w:p>
    <w:p w:rsidR="00526492" w:rsidRPr="00526492" w:rsidRDefault="00526492" w:rsidP="0052649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526492" w:rsidRPr="00526492" w:rsidRDefault="00526492" w:rsidP="00526492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3" w:name="section-4"/>
      <w:bookmarkEnd w:id="3"/>
      <w:r w:rsidRPr="00526492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526492" w:rsidRPr="00526492" w:rsidRDefault="00526492" w:rsidP="00526492">
      <w:pPr>
        <w:widowControl/>
        <w:numPr>
          <w:ilvl w:val="0"/>
          <w:numId w:val="4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2649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在名称核准通知书有效期内须办理工商注册</w:t>
      </w:r>
    </w:p>
    <w:p w:rsidR="000A0847" w:rsidRPr="00526492" w:rsidRDefault="000A0847"/>
    <w:sectPr w:rsidR="000A0847" w:rsidRPr="00526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0F2" w:rsidRDefault="00ED50F2" w:rsidP="00526492">
      <w:r>
        <w:separator/>
      </w:r>
    </w:p>
  </w:endnote>
  <w:endnote w:type="continuationSeparator" w:id="0">
    <w:p w:rsidR="00ED50F2" w:rsidRDefault="00ED50F2" w:rsidP="0052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0F2" w:rsidRDefault="00ED50F2" w:rsidP="00526492">
      <w:r>
        <w:separator/>
      </w:r>
    </w:p>
  </w:footnote>
  <w:footnote w:type="continuationSeparator" w:id="0">
    <w:p w:rsidR="00ED50F2" w:rsidRDefault="00ED50F2" w:rsidP="00526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243A0"/>
    <w:multiLevelType w:val="multilevel"/>
    <w:tmpl w:val="02F6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56D4D"/>
    <w:multiLevelType w:val="multilevel"/>
    <w:tmpl w:val="F7E6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E43AE"/>
    <w:multiLevelType w:val="multilevel"/>
    <w:tmpl w:val="3AFA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24289"/>
    <w:multiLevelType w:val="multilevel"/>
    <w:tmpl w:val="897E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8E"/>
    <w:rsid w:val="000A0847"/>
    <w:rsid w:val="0020028E"/>
    <w:rsid w:val="00526492"/>
    <w:rsid w:val="00B14000"/>
    <w:rsid w:val="00ED50F2"/>
    <w:rsid w:val="00F5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071E35-0920-4AFB-9DB3-CB565BB2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64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264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4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4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649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2649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526492"/>
  </w:style>
  <w:style w:type="character" w:customStyle="1" w:styleId="views">
    <w:name w:val="views"/>
    <w:basedOn w:val="a0"/>
    <w:rsid w:val="00526492"/>
  </w:style>
  <w:style w:type="character" w:customStyle="1" w:styleId="exp-tag-top">
    <w:name w:val="exp-tag-top"/>
    <w:basedOn w:val="a0"/>
    <w:rsid w:val="00526492"/>
  </w:style>
  <w:style w:type="character" w:styleId="a5">
    <w:name w:val="Hyperlink"/>
    <w:basedOn w:val="a0"/>
    <w:uiPriority w:val="99"/>
    <w:semiHidden/>
    <w:unhideWhenUsed/>
    <w:rsid w:val="0052649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26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26492"/>
    <w:rPr>
      <w:b/>
      <w:bCs/>
    </w:rPr>
  </w:style>
  <w:style w:type="character" w:customStyle="1" w:styleId="last-item-end">
    <w:name w:val="last-item-end"/>
    <w:basedOn w:val="a0"/>
    <w:rsid w:val="00526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365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371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38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1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090254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41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3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64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2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42814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50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5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8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5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2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424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4127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67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jingyan.baidu.com/tag?tagName=%E6%B5%81%E7%A8%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LTT</dc:creator>
  <cp:keywords/>
  <dc:description/>
  <cp:lastModifiedBy>LTT</cp:lastModifiedBy>
  <cp:revision>2</cp:revision>
  <dcterms:created xsi:type="dcterms:W3CDTF">2018-05-22T09:07:00Z</dcterms:created>
  <dcterms:modified xsi:type="dcterms:W3CDTF">2018-05-22T09:07:00Z</dcterms:modified>
</cp:coreProperties>
</file>