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746" w:rsidRPr="000F7668" w:rsidRDefault="00DF3BAB">
      <w:pPr>
        <w:shd w:val="clear" w:color="auto" w:fill="EEEEEE"/>
        <w:rPr>
          <w:sz w:val="22"/>
        </w:rPr>
      </w:pPr>
      <w:r w:rsidRPr="00DF3BAB">
        <w:rPr>
          <w:rFonts w:ascii="黑体" w:eastAsia="黑体"/>
          <w:noProof/>
        </w:rPr>
        <w:pict>
          <v:line id="_x0000_s1027" style="position:absolute;z-index:251658240;visibility:visible;mso-wrap-distance-top:-6e-5mm;mso-wrap-distance-bottom:-6e-5mm" from="-1.65pt,13.75pt" to="416.4pt,13.75pt" strokeweight="1.25pt"/>
        </w:pict>
      </w:r>
      <w:r w:rsidR="007E0746" w:rsidRPr="000F7668">
        <w:rPr>
          <w:rFonts w:hint="eastAsia"/>
          <w:sz w:val="22"/>
        </w:rPr>
        <w:t>广东省行政</w:t>
      </w:r>
      <w:r w:rsidR="003822A3">
        <w:rPr>
          <w:rFonts w:hint="eastAsia"/>
          <w:sz w:val="22"/>
        </w:rPr>
        <w:t>许可事项</w:t>
      </w:r>
      <w:r w:rsidR="007E0746" w:rsidRPr="000F7668">
        <w:rPr>
          <w:rFonts w:hint="eastAsia"/>
          <w:sz w:val="22"/>
        </w:rPr>
        <w:t>标准 (事项编码:4403050000000075449590000300419002)</w:t>
      </w:r>
    </w:p>
    <w:p w:rsidR="007E0746" w:rsidRDefault="007E0746">
      <w:pPr>
        <w:spacing w:before="300" w:after="300" w:line="750" w:lineRule="atLeast"/>
        <w:jc w:val="center"/>
        <w:outlineLvl w:val="1"/>
        <w:rPr>
          <w:rFonts w:ascii="黑体" w:eastAsia="黑体"/>
          <w:bCs/>
          <w:kern w:val="36"/>
          <w:sz w:val="52"/>
          <w:szCs w:val="52"/>
        </w:rPr>
      </w:pPr>
      <w:r>
        <w:rPr>
          <w:rFonts w:ascii="黑体" w:eastAsia="黑体" w:hint="eastAsia"/>
          <w:bCs/>
          <w:kern w:val="36"/>
          <w:sz w:val="52"/>
          <w:szCs w:val="52"/>
        </w:rPr>
        <w:t>企业申请岗前培训补贴办事指南</w:t>
      </w:r>
    </w:p>
    <w:p w:rsidR="007E0746" w:rsidRDefault="003258F1" w:rsidP="000F7668">
      <w:pPr>
        <w:tabs>
          <w:tab w:val="center" w:pos="4153"/>
        </w:tabs>
        <w:jc w:val="center"/>
        <w:rPr>
          <w:rFonts w:ascii="黑体" w:eastAsia="黑体"/>
        </w:rPr>
      </w:pPr>
      <w:r w:rsidRPr="003258F1">
        <w:rPr>
          <w:rFonts w:ascii="黑体" w:eastAsia="黑体"/>
        </w:rPr>
        <w:t>深圳市南山区人力资源局</w:t>
      </w:r>
      <w:r w:rsidR="000F7668">
        <w:rPr>
          <w:rFonts w:ascii="黑体" w:eastAsia="黑体" w:hint="eastAsia"/>
        </w:rPr>
        <w:t xml:space="preserve">     </w:t>
      </w:r>
      <w:r w:rsidR="007E0746">
        <w:rPr>
          <w:rFonts w:ascii="黑体" w:eastAsia="黑体" w:hint="eastAsia"/>
        </w:rPr>
        <w:t>2017-10-23发布</w:t>
      </w:r>
      <w:r w:rsidR="000F7668">
        <w:rPr>
          <w:rFonts w:ascii="黑体" w:eastAsia="黑体" w:hint="eastAsia"/>
        </w:rPr>
        <w:t xml:space="preserve">     </w:t>
      </w:r>
      <w:r w:rsidR="007E0746">
        <w:rPr>
          <w:rFonts w:ascii="黑体" w:eastAsia="黑体" w:hint="eastAsia"/>
        </w:rPr>
        <w:t>2017-10-23实施</w:t>
      </w:r>
    </w:p>
    <w:p w:rsidR="007E0746" w:rsidRDefault="00DF3BAB" w:rsidP="00272EB3">
      <w:pPr>
        <w:spacing w:beforeLines="100" w:afterLines="100"/>
        <w:ind w:firstLineChars="200" w:firstLine="480"/>
        <w:rPr>
          <w:rFonts w:ascii="黑体" w:eastAsia="黑体"/>
          <w:noProof/>
          <w:sz w:val="21"/>
          <w:szCs w:val="21"/>
        </w:rPr>
      </w:pPr>
      <w:r w:rsidRPr="00DF3BAB">
        <w:rPr>
          <w:noProof/>
        </w:rPr>
        <w:pict>
          <v:line id="直接连接符 1" o:spid="_x0000_s1026" style="position:absolute;left:0;text-align:left;z-index:251657216;visibility:visible;mso-wrap-distance-top:-6e-5mm;mso-wrap-distance-bottom:-6e-5mm" from=".45pt,.6pt" to="418.5pt,.6pt" strokeweight="1.25pt"/>
        </w:pict>
      </w:r>
      <w:r w:rsidR="007E0746">
        <w:rPr>
          <w:rFonts w:ascii="黑体" w:eastAsia="黑体" w:hint="eastAsia"/>
          <w:noProof/>
          <w:sz w:val="21"/>
          <w:szCs w:val="21"/>
        </w:rPr>
        <w:t>一、受理范围</w:t>
      </w:r>
    </w:p>
    <w:p w:rsidR="007E0746" w:rsidRDefault="007E0746" w:rsidP="00272EB3">
      <w:pPr>
        <w:spacing w:afterLines="50"/>
        <w:ind w:firstLineChars="200" w:firstLine="422"/>
        <w:rPr>
          <w:b/>
          <w:bCs/>
          <w:sz w:val="21"/>
          <w:szCs w:val="21"/>
        </w:rPr>
      </w:pPr>
      <w:r>
        <w:rPr>
          <w:rFonts w:hint="eastAsia"/>
          <w:b/>
          <w:bCs/>
          <w:sz w:val="21"/>
          <w:szCs w:val="21"/>
        </w:rPr>
        <w:t>1.符合深圳市职业技能培训补贴办法规定可申请岗前培训补贴的企业</w:t>
      </w:r>
      <w:r w:rsidR="000F7668">
        <w:rPr>
          <w:rFonts w:hint="eastAsia"/>
          <w:b/>
          <w:bCs/>
          <w:sz w:val="21"/>
          <w:szCs w:val="21"/>
        </w:rPr>
        <w:t>。</w:t>
      </w:r>
    </w:p>
    <w:p w:rsidR="007E0746" w:rsidRDefault="007E0746" w:rsidP="00272EB3">
      <w:pPr>
        <w:ind w:firstLineChars="200" w:firstLine="422"/>
        <w:rPr>
          <w:sz w:val="21"/>
          <w:szCs w:val="21"/>
        </w:rPr>
      </w:pPr>
      <w:r>
        <w:rPr>
          <w:rFonts w:hint="eastAsia"/>
          <w:b/>
          <w:bCs/>
          <w:sz w:val="21"/>
          <w:szCs w:val="21"/>
        </w:rPr>
        <w:t>2.</w:t>
      </w:r>
      <w:r>
        <w:rPr>
          <w:rFonts w:hint="eastAsia"/>
          <w:sz w:val="21"/>
          <w:szCs w:val="21"/>
        </w:rPr>
        <w:t>符合以下全部条件的可申请企业岗前培训补贴：</w:t>
      </w:r>
    </w:p>
    <w:p w:rsidR="007E0746" w:rsidRDefault="007E0746">
      <w:pPr>
        <w:ind w:firstLineChars="200" w:firstLine="420"/>
        <w:rPr>
          <w:sz w:val="21"/>
          <w:szCs w:val="21"/>
        </w:rPr>
      </w:pPr>
      <w:r>
        <w:rPr>
          <w:rFonts w:hint="eastAsia"/>
          <w:sz w:val="21"/>
          <w:szCs w:val="21"/>
        </w:rPr>
        <w:t>1、在本市依法注册登记，具有独立法人资格；</w:t>
      </w:r>
    </w:p>
    <w:p w:rsidR="007E0746" w:rsidRDefault="007E0746">
      <w:pPr>
        <w:ind w:firstLineChars="200" w:firstLine="420"/>
        <w:rPr>
          <w:sz w:val="21"/>
          <w:szCs w:val="21"/>
        </w:rPr>
      </w:pPr>
      <w:r>
        <w:rPr>
          <w:rFonts w:hint="eastAsia"/>
          <w:sz w:val="21"/>
          <w:szCs w:val="21"/>
        </w:rPr>
        <w:t>2、依法缴纳各项税收，无偷税、骗税和抗税行为，具有良好的纳税记录；</w:t>
      </w:r>
    </w:p>
    <w:p w:rsidR="007E0746" w:rsidRDefault="007E0746">
      <w:pPr>
        <w:ind w:firstLineChars="200" w:firstLine="420"/>
        <w:rPr>
          <w:sz w:val="21"/>
          <w:szCs w:val="21"/>
        </w:rPr>
      </w:pPr>
      <w:r>
        <w:rPr>
          <w:rFonts w:hint="eastAsia"/>
          <w:sz w:val="21"/>
          <w:szCs w:val="21"/>
        </w:rPr>
        <w:t>3、与员工依法建立劳动关系并连续正常缴交深圳市社会保险费6个月以上；</w:t>
      </w:r>
    </w:p>
    <w:p w:rsidR="007E0746" w:rsidRDefault="007E0746">
      <w:pPr>
        <w:ind w:firstLineChars="200" w:firstLine="420"/>
        <w:rPr>
          <w:sz w:val="21"/>
          <w:szCs w:val="21"/>
        </w:rPr>
      </w:pPr>
      <w:r>
        <w:rPr>
          <w:rFonts w:hint="eastAsia"/>
          <w:sz w:val="21"/>
          <w:szCs w:val="21"/>
        </w:rPr>
        <w:t>4、对新录用的员工在劳动合同签订之日起6个月内，根据企业实际开展岗前培训。</w:t>
      </w:r>
    </w:p>
    <w:p w:rsidR="007E0746" w:rsidRDefault="007E0746">
      <w:pPr>
        <w:ind w:firstLineChars="200" w:firstLine="420"/>
        <w:rPr>
          <w:sz w:val="21"/>
          <w:szCs w:val="21"/>
        </w:rPr>
      </w:pPr>
      <w:r>
        <w:rPr>
          <w:rFonts w:hint="eastAsia"/>
          <w:sz w:val="21"/>
          <w:szCs w:val="21"/>
        </w:rPr>
        <w:t>人力资源管理服务和劳务派遣企业除外。</w:t>
      </w:r>
    </w:p>
    <w:p w:rsidR="007E0746" w:rsidRDefault="007E0746">
      <w:pPr>
        <w:ind w:firstLineChars="200" w:firstLine="420"/>
        <w:rPr>
          <w:sz w:val="21"/>
          <w:szCs w:val="21"/>
        </w:rPr>
      </w:pPr>
    </w:p>
    <w:p w:rsidR="007E0746" w:rsidRDefault="007E0746" w:rsidP="00272EB3">
      <w:pPr>
        <w:spacing w:beforeLines="100" w:afterLines="100"/>
        <w:ind w:firstLineChars="200" w:firstLine="420"/>
        <w:rPr>
          <w:rFonts w:ascii="黑体" w:eastAsia="黑体"/>
          <w:noProof/>
          <w:sz w:val="21"/>
          <w:szCs w:val="21"/>
        </w:rPr>
      </w:pPr>
      <w:r>
        <w:rPr>
          <w:rFonts w:ascii="黑体" w:eastAsia="黑体" w:hint="eastAsia"/>
          <w:noProof/>
          <w:sz w:val="21"/>
          <w:szCs w:val="21"/>
        </w:rPr>
        <w:t>二、设立依据</w:t>
      </w:r>
    </w:p>
    <w:p w:rsidR="007E0746" w:rsidRDefault="007E0746">
      <w:pPr>
        <w:ind w:firstLineChars="200" w:firstLine="420"/>
        <w:rPr>
          <w:sz w:val="21"/>
          <w:szCs w:val="21"/>
        </w:rPr>
      </w:pPr>
      <w:r>
        <w:rPr>
          <w:rFonts w:hint="eastAsia"/>
          <w:sz w:val="21"/>
          <w:szCs w:val="21"/>
        </w:rPr>
        <w:t>1. 深圳市人力资源和社会保障局 深圳市财政委员会关于印发《深圳市职业技能培训补贴办法》的通知 第六条</w:t>
      </w:r>
      <w:r w:rsidR="00F82456">
        <w:rPr>
          <w:rFonts w:hint="eastAsia"/>
          <w:sz w:val="21"/>
          <w:szCs w:val="21"/>
        </w:rPr>
        <w:t>。</w:t>
      </w:r>
    </w:p>
    <w:p w:rsidR="007E0746" w:rsidRDefault="007E0746" w:rsidP="00272EB3">
      <w:pPr>
        <w:spacing w:beforeLines="100" w:afterLines="100"/>
        <w:ind w:firstLineChars="200" w:firstLine="420"/>
        <w:rPr>
          <w:rFonts w:ascii="黑体" w:eastAsia="黑体"/>
          <w:noProof/>
          <w:sz w:val="21"/>
          <w:szCs w:val="21"/>
        </w:rPr>
      </w:pPr>
      <w:r>
        <w:rPr>
          <w:rFonts w:ascii="黑体" w:eastAsia="黑体" w:hint="eastAsia"/>
          <w:noProof/>
          <w:sz w:val="21"/>
          <w:szCs w:val="21"/>
        </w:rPr>
        <w:t>三、实施机关</w:t>
      </w:r>
    </w:p>
    <w:p w:rsidR="000F7668" w:rsidRPr="00176645" w:rsidRDefault="000F7668" w:rsidP="00272EB3">
      <w:pPr>
        <w:spacing w:afterLines="50"/>
        <w:ind w:firstLineChars="200" w:firstLine="420"/>
        <w:rPr>
          <w:bCs/>
          <w:sz w:val="21"/>
          <w:szCs w:val="21"/>
        </w:rPr>
      </w:pPr>
      <w:r w:rsidRPr="00176645">
        <w:rPr>
          <w:rFonts w:hint="eastAsia"/>
          <w:bCs/>
          <w:sz w:val="21"/>
          <w:szCs w:val="21"/>
        </w:rPr>
        <w:t>本行政许可办理机关为深圳市南山区人力资源局，分为二级</w:t>
      </w:r>
      <w:r>
        <w:rPr>
          <w:rFonts w:hint="eastAsia"/>
          <w:bCs/>
          <w:sz w:val="21"/>
          <w:szCs w:val="21"/>
        </w:rPr>
        <w:t>，分别为地市级、区（县）级。</w:t>
      </w:r>
    </w:p>
    <w:p w:rsidR="000F7668" w:rsidRDefault="000F7668" w:rsidP="00272EB3">
      <w:pPr>
        <w:spacing w:afterLines="50"/>
        <w:ind w:firstLineChars="200" w:firstLine="422"/>
        <w:rPr>
          <w:b/>
          <w:bCs/>
          <w:sz w:val="21"/>
          <w:szCs w:val="21"/>
        </w:rPr>
      </w:pPr>
      <w:r>
        <w:rPr>
          <w:rFonts w:hint="eastAsia"/>
          <w:b/>
          <w:bCs/>
          <w:sz w:val="21"/>
          <w:szCs w:val="21"/>
        </w:rPr>
        <w:t>1.权责划分(市)：</w:t>
      </w:r>
    </w:p>
    <w:p w:rsidR="000F7668" w:rsidRDefault="000F7668" w:rsidP="000F7668">
      <w:pPr>
        <w:ind w:firstLineChars="200" w:firstLine="420"/>
        <w:rPr>
          <w:sz w:val="21"/>
          <w:szCs w:val="21"/>
        </w:rPr>
      </w:pPr>
      <w:r>
        <w:rPr>
          <w:rFonts w:hint="eastAsia"/>
          <w:sz w:val="21"/>
          <w:szCs w:val="21"/>
        </w:rPr>
        <w:t>市人力资源保障部门负责全市职业技能培训补贴政策制定、监督管理以及补贴资金的发放。</w:t>
      </w:r>
    </w:p>
    <w:p w:rsidR="000F7668" w:rsidRDefault="000F7668" w:rsidP="00272EB3">
      <w:pPr>
        <w:spacing w:afterLines="50"/>
        <w:ind w:firstLineChars="200" w:firstLine="422"/>
        <w:rPr>
          <w:b/>
          <w:bCs/>
          <w:sz w:val="21"/>
          <w:szCs w:val="21"/>
        </w:rPr>
      </w:pPr>
      <w:r>
        <w:rPr>
          <w:rFonts w:hint="eastAsia"/>
          <w:b/>
          <w:bCs/>
          <w:sz w:val="21"/>
          <w:szCs w:val="21"/>
        </w:rPr>
        <w:t>2.权责划分(县)：</w:t>
      </w:r>
    </w:p>
    <w:p w:rsidR="000F7668" w:rsidRDefault="000F7668" w:rsidP="000F7668">
      <w:pPr>
        <w:ind w:firstLineChars="200" w:firstLine="420"/>
        <w:rPr>
          <w:sz w:val="21"/>
          <w:szCs w:val="21"/>
        </w:rPr>
      </w:pPr>
      <w:r>
        <w:rPr>
          <w:rFonts w:hint="eastAsia"/>
          <w:sz w:val="21"/>
          <w:szCs w:val="21"/>
        </w:rPr>
        <w:t>区级人力资源部门负责本辖区企业岗前培训补贴的受理、审核、公示。</w:t>
      </w:r>
    </w:p>
    <w:p w:rsidR="007E0746" w:rsidRDefault="007E0746" w:rsidP="00272EB3">
      <w:pPr>
        <w:spacing w:beforeLines="100" w:afterLines="100"/>
        <w:ind w:firstLineChars="200" w:firstLine="420"/>
        <w:rPr>
          <w:rFonts w:ascii="黑体" w:eastAsia="黑体"/>
          <w:noProof/>
          <w:sz w:val="21"/>
          <w:szCs w:val="21"/>
        </w:rPr>
      </w:pPr>
      <w:r>
        <w:rPr>
          <w:rFonts w:ascii="黑体" w:eastAsia="黑体" w:hint="eastAsia"/>
          <w:noProof/>
          <w:sz w:val="21"/>
          <w:szCs w:val="21"/>
        </w:rPr>
        <w:t>四、许可条件</w:t>
      </w:r>
    </w:p>
    <w:p w:rsidR="000F7668" w:rsidRPr="00F62B5D" w:rsidRDefault="000F7668" w:rsidP="00272EB3">
      <w:pPr>
        <w:spacing w:afterLines="50"/>
        <w:ind w:firstLineChars="200" w:firstLine="422"/>
        <w:rPr>
          <w:b/>
          <w:bCs/>
          <w:sz w:val="21"/>
          <w:szCs w:val="21"/>
        </w:rPr>
      </w:pPr>
      <w:r>
        <w:rPr>
          <w:rFonts w:hint="eastAsia"/>
          <w:b/>
          <w:bCs/>
          <w:sz w:val="21"/>
          <w:szCs w:val="21"/>
        </w:rPr>
        <w:t>1.满足下列全部条件的，予以批准：</w:t>
      </w:r>
    </w:p>
    <w:p w:rsidR="000F7668" w:rsidRPr="00F62B5D" w:rsidRDefault="000F7668" w:rsidP="000F7668">
      <w:pPr>
        <w:ind w:firstLineChars="200" w:firstLine="420"/>
        <w:rPr>
          <w:sz w:val="21"/>
          <w:szCs w:val="21"/>
        </w:rPr>
      </w:pPr>
      <w:r w:rsidRPr="00F62B5D">
        <w:rPr>
          <w:rFonts w:hint="eastAsia"/>
          <w:sz w:val="21"/>
          <w:szCs w:val="21"/>
        </w:rPr>
        <w:t>1)在本市依法注册登记，具有独立法人资格；</w:t>
      </w:r>
    </w:p>
    <w:p w:rsidR="000F7668" w:rsidRPr="00F62B5D" w:rsidRDefault="000F7668" w:rsidP="000F7668">
      <w:pPr>
        <w:ind w:firstLineChars="200" w:firstLine="420"/>
        <w:rPr>
          <w:sz w:val="21"/>
          <w:szCs w:val="21"/>
        </w:rPr>
      </w:pPr>
      <w:r w:rsidRPr="00F62B5D">
        <w:rPr>
          <w:rFonts w:hint="eastAsia"/>
          <w:sz w:val="21"/>
          <w:szCs w:val="21"/>
        </w:rPr>
        <w:t>2)依法缴纳各项税收，无偷税、骗税和抗税行为，具有良好的纳税记录；</w:t>
      </w:r>
    </w:p>
    <w:p w:rsidR="000F7668" w:rsidRPr="00F62B5D" w:rsidRDefault="000F7668" w:rsidP="000F7668">
      <w:pPr>
        <w:ind w:firstLineChars="200" w:firstLine="420"/>
        <w:rPr>
          <w:sz w:val="21"/>
          <w:szCs w:val="21"/>
        </w:rPr>
      </w:pPr>
      <w:r w:rsidRPr="00F62B5D">
        <w:rPr>
          <w:rFonts w:hint="eastAsia"/>
          <w:sz w:val="21"/>
          <w:szCs w:val="21"/>
        </w:rPr>
        <w:t>3)与员工依法建立劳动关系并连续正常缴交深圳市社会保险费6个月以上；</w:t>
      </w:r>
    </w:p>
    <w:p w:rsidR="000F7668" w:rsidRPr="00F62B5D" w:rsidRDefault="000F7668" w:rsidP="000F7668">
      <w:pPr>
        <w:ind w:firstLineChars="200" w:firstLine="420"/>
        <w:rPr>
          <w:sz w:val="21"/>
          <w:szCs w:val="21"/>
        </w:rPr>
      </w:pPr>
      <w:r w:rsidRPr="00F62B5D">
        <w:rPr>
          <w:rFonts w:hint="eastAsia"/>
          <w:sz w:val="21"/>
          <w:szCs w:val="21"/>
        </w:rPr>
        <w:t>4)对新录用的员工在劳动合同签订之日起6个月内，根据企业实际开展岗前培训；</w:t>
      </w:r>
    </w:p>
    <w:p w:rsidR="000F7668" w:rsidRPr="00F62B5D" w:rsidRDefault="000F7668" w:rsidP="000F7668">
      <w:pPr>
        <w:ind w:firstLineChars="200" w:firstLine="420"/>
        <w:rPr>
          <w:sz w:val="21"/>
          <w:szCs w:val="21"/>
        </w:rPr>
      </w:pPr>
      <w:r w:rsidRPr="00F62B5D">
        <w:rPr>
          <w:rFonts w:hint="eastAsia"/>
          <w:sz w:val="21"/>
          <w:szCs w:val="21"/>
        </w:rPr>
        <w:t>5)人力资源管理服务和劳务派遣企业除外。</w:t>
      </w:r>
    </w:p>
    <w:p w:rsidR="007E0746" w:rsidRDefault="007E0746" w:rsidP="00272EB3">
      <w:pPr>
        <w:spacing w:beforeLines="100" w:afterLines="100"/>
        <w:ind w:firstLineChars="200" w:firstLine="420"/>
        <w:rPr>
          <w:rFonts w:ascii="黑体" w:eastAsia="黑体"/>
          <w:noProof/>
          <w:sz w:val="21"/>
          <w:szCs w:val="21"/>
        </w:rPr>
      </w:pPr>
      <w:r>
        <w:rPr>
          <w:rFonts w:ascii="黑体" w:eastAsia="黑体" w:hint="eastAsia"/>
          <w:noProof/>
          <w:sz w:val="21"/>
          <w:szCs w:val="21"/>
        </w:rPr>
        <w:t>五、申请材料</w:t>
      </w:r>
    </w:p>
    <w:p w:rsidR="007E0746" w:rsidRPr="004E1665" w:rsidRDefault="007E0746" w:rsidP="00F82456">
      <w:pPr>
        <w:ind w:firstLineChars="200" w:firstLine="420"/>
        <w:rPr>
          <w:sz w:val="21"/>
          <w:szCs w:val="21"/>
        </w:rPr>
      </w:pPr>
      <w:r w:rsidRPr="004E1665">
        <w:rPr>
          <w:rFonts w:hint="eastAsia"/>
          <w:sz w:val="21"/>
          <w:szCs w:val="21"/>
        </w:rPr>
        <w:t>企业申请岗前培训补贴应当提交以下申请材料：</w:t>
      </w:r>
    </w:p>
    <w:p w:rsidR="007E0746" w:rsidRPr="004E1665" w:rsidRDefault="007E0746" w:rsidP="00F82456">
      <w:pPr>
        <w:ind w:firstLineChars="200" w:firstLine="420"/>
        <w:rPr>
          <w:sz w:val="21"/>
          <w:szCs w:val="21"/>
        </w:rPr>
      </w:pPr>
      <w:r w:rsidRPr="004E1665">
        <w:rPr>
          <w:rFonts w:hint="eastAsia"/>
          <w:sz w:val="21"/>
          <w:szCs w:val="21"/>
        </w:rPr>
        <w:t>（一）深圳市职业技能培训补贴申请表原件（系统打印、单位盖章）；</w:t>
      </w:r>
    </w:p>
    <w:p w:rsidR="007E0746" w:rsidRPr="004E1665" w:rsidRDefault="007E0746" w:rsidP="00F82456">
      <w:pPr>
        <w:ind w:firstLineChars="200" w:firstLine="420"/>
        <w:rPr>
          <w:sz w:val="21"/>
          <w:szCs w:val="21"/>
        </w:rPr>
      </w:pPr>
      <w:r w:rsidRPr="004E1665">
        <w:rPr>
          <w:rFonts w:hint="eastAsia"/>
          <w:sz w:val="21"/>
          <w:szCs w:val="21"/>
        </w:rPr>
        <w:t>（二）培训人员花名册原件（系统打印、单位盖章）；</w:t>
      </w:r>
    </w:p>
    <w:p w:rsidR="007E0746" w:rsidRPr="004E1665" w:rsidRDefault="007E0746" w:rsidP="00F82456">
      <w:pPr>
        <w:ind w:firstLineChars="200" w:firstLine="420"/>
        <w:rPr>
          <w:sz w:val="21"/>
          <w:szCs w:val="21"/>
        </w:rPr>
      </w:pPr>
      <w:r w:rsidRPr="004E1665">
        <w:rPr>
          <w:rFonts w:hint="eastAsia"/>
          <w:sz w:val="21"/>
          <w:szCs w:val="21"/>
        </w:rPr>
        <w:t>（三）企业银行基本存款账户开户许可证复印件（单位盖章、查验原件）。</w:t>
      </w:r>
    </w:p>
    <w:p w:rsidR="007E0746" w:rsidRPr="004E1665" w:rsidRDefault="007E0746" w:rsidP="00F82456">
      <w:pPr>
        <w:ind w:firstLineChars="200" w:firstLine="420"/>
        <w:rPr>
          <w:sz w:val="21"/>
          <w:szCs w:val="21"/>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tblPr>
      <w:tblGrid>
        <w:gridCol w:w="3057"/>
        <w:gridCol w:w="1327"/>
        <w:gridCol w:w="1381"/>
        <w:gridCol w:w="1381"/>
        <w:gridCol w:w="1170"/>
      </w:tblGrid>
      <w:tr w:rsidR="003E33B7" w:rsidTr="004E1665">
        <w:tc>
          <w:tcPr>
            <w:tcW w:w="0" w:type="auto"/>
            <w:tcBorders>
              <w:top w:val="single" w:sz="4" w:space="0" w:color="000000"/>
              <w:left w:val="single" w:sz="4" w:space="0" w:color="000000"/>
              <w:bottom w:val="single" w:sz="4" w:space="0" w:color="000000"/>
              <w:right w:val="single" w:sz="4" w:space="0" w:color="000000"/>
            </w:tcBorders>
            <w:noWrap/>
            <w:vAlign w:val="center"/>
          </w:tcPr>
          <w:p w:rsidR="003E33B7" w:rsidRPr="004E1665" w:rsidRDefault="00C77CD1">
            <w:pPr>
              <w:jc w:val="center"/>
              <w:rPr>
                <w:b/>
                <w:bCs/>
                <w:sz w:val="21"/>
                <w:szCs w:val="21"/>
              </w:rPr>
            </w:pPr>
            <w:r w:rsidRPr="004E1665">
              <w:rPr>
                <w:rFonts w:hint="eastAsia"/>
                <w:b/>
                <w:bCs/>
                <w:sz w:val="21"/>
                <w:szCs w:val="21"/>
              </w:rPr>
              <w:lastRenderedPageBreak/>
              <w:t>材料名称</w:t>
            </w:r>
          </w:p>
        </w:tc>
        <w:tc>
          <w:tcPr>
            <w:tcW w:w="0" w:type="auto"/>
            <w:tcBorders>
              <w:top w:val="single" w:sz="4" w:space="0" w:color="000000"/>
              <w:left w:val="single" w:sz="4" w:space="0" w:color="000000"/>
              <w:bottom w:val="single" w:sz="4" w:space="0" w:color="000000"/>
              <w:right w:val="single" w:sz="4" w:space="0" w:color="000000"/>
            </w:tcBorders>
            <w:noWrap/>
            <w:vAlign w:val="center"/>
          </w:tcPr>
          <w:p w:rsidR="003E33B7" w:rsidRPr="004E1665" w:rsidRDefault="00C77CD1">
            <w:pPr>
              <w:jc w:val="center"/>
              <w:rPr>
                <w:b/>
                <w:bCs/>
                <w:sz w:val="21"/>
                <w:szCs w:val="21"/>
              </w:rPr>
            </w:pPr>
            <w:r w:rsidRPr="004E1665">
              <w:rPr>
                <w:rFonts w:hint="eastAsia"/>
                <w:b/>
                <w:bCs/>
                <w:sz w:val="21"/>
                <w:szCs w:val="21"/>
              </w:rPr>
              <w:t>要求</w:t>
            </w:r>
          </w:p>
        </w:tc>
        <w:tc>
          <w:tcPr>
            <w:tcW w:w="0" w:type="auto"/>
            <w:tcBorders>
              <w:top w:val="single" w:sz="4" w:space="0" w:color="000000"/>
              <w:left w:val="single" w:sz="4" w:space="0" w:color="000000"/>
              <w:bottom w:val="single" w:sz="4" w:space="0" w:color="000000"/>
              <w:right w:val="single" w:sz="4" w:space="0" w:color="000000"/>
            </w:tcBorders>
            <w:noWrap/>
            <w:vAlign w:val="center"/>
          </w:tcPr>
          <w:p w:rsidR="00F62B5D" w:rsidRPr="004E1665" w:rsidRDefault="00C77CD1" w:rsidP="00F62B5D">
            <w:pPr>
              <w:jc w:val="center"/>
              <w:rPr>
                <w:b/>
                <w:bCs/>
                <w:sz w:val="21"/>
                <w:szCs w:val="21"/>
              </w:rPr>
            </w:pPr>
            <w:r w:rsidRPr="004E1665">
              <w:rPr>
                <w:rFonts w:hint="eastAsia"/>
                <w:b/>
                <w:bCs/>
                <w:sz w:val="21"/>
                <w:szCs w:val="21"/>
              </w:rPr>
              <w:t>原件</w:t>
            </w:r>
          </w:p>
          <w:p w:rsidR="003E33B7" w:rsidRPr="004E1665" w:rsidRDefault="00C77CD1" w:rsidP="00F62B5D">
            <w:pPr>
              <w:jc w:val="center"/>
              <w:rPr>
                <w:b/>
                <w:bCs/>
                <w:sz w:val="21"/>
                <w:szCs w:val="21"/>
              </w:rPr>
            </w:pPr>
            <w:r w:rsidRPr="004E1665">
              <w:rPr>
                <w:rFonts w:hint="eastAsia"/>
                <w:b/>
                <w:bCs/>
                <w:sz w:val="21"/>
                <w:szCs w:val="21"/>
              </w:rPr>
              <w:t>份数（份/套）</w:t>
            </w:r>
          </w:p>
        </w:tc>
        <w:tc>
          <w:tcPr>
            <w:tcW w:w="0" w:type="auto"/>
            <w:tcBorders>
              <w:top w:val="single" w:sz="4" w:space="0" w:color="000000"/>
              <w:left w:val="single" w:sz="4" w:space="0" w:color="000000"/>
              <w:bottom w:val="single" w:sz="4" w:space="0" w:color="000000"/>
              <w:right w:val="single" w:sz="4" w:space="0" w:color="000000"/>
            </w:tcBorders>
            <w:noWrap/>
            <w:vAlign w:val="center"/>
          </w:tcPr>
          <w:p w:rsidR="00F62B5D" w:rsidRPr="004E1665" w:rsidRDefault="00C77CD1" w:rsidP="00F62B5D">
            <w:pPr>
              <w:jc w:val="center"/>
              <w:rPr>
                <w:b/>
                <w:bCs/>
                <w:sz w:val="21"/>
                <w:szCs w:val="21"/>
              </w:rPr>
            </w:pPr>
            <w:r w:rsidRPr="004E1665">
              <w:rPr>
                <w:rFonts w:hint="eastAsia"/>
                <w:b/>
                <w:bCs/>
                <w:sz w:val="21"/>
                <w:szCs w:val="21"/>
              </w:rPr>
              <w:t>复印件</w:t>
            </w:r>
          </w:p>
          <w:p w:rsidR="003E33B7" w:rsidRPr="004E1665" w:rsidRDefault="00C77CD1" w:rsidP="00F62B5D">
            <w:pPr>
              <w:jc w:val="center"/>
              <w:rPr>
                <w:b/>
                <w:bCs/>
                <w:sz w:val="21"/>
                <w:szCs w:val="21"/>
              </w:rPr>
            </w:pPr>
            <w:r w:rsidRPr="004E1665">
              <w:rPr>
                <w:rFonts w:hint="eastAsia"/>
                <w:b/>
                <w:bCs/>
                <w:sz w:val="21"/>
                <w:szCs w:val="21"/>
              </w:rPr>
              <w:t>份数（份/套）</w:t>
            </w:r>
          </w:p>
        </w:tc>
        <w:tc>
          <w:tcPr>
            <w:tcW w:w="0" w:type="auto"/>
            <w:tcBorders>
              <w:top w:val="single" w:sz="4" w:space="0" w:color="000000"/>
              <w:left w:val="single" w:sz="4" w:space="0" w:color="000000"/>
              <w:bottom w:val="single" w:sz="4" w:space="0" w:color="000000"/>
              <w:right w:val="single" w:sz="4" w:space="0" w:color="000000"/>
            </w:tcBorders>
            <w:noWrap/>
            <w:vAlign w:val="center"/>
          </w:tcPr>
          <w:p w:rsidR="003E33B7" w:rsidRPr="004E1665" w:rsidRDefault="00C77CD1">
            <w:pPr>
              <w:jc w:val="center"/>
              <w:rPr>
                <w:b/>
                <w:bCs/>
                <w:sz w:val="21"/>
                <w:szCs w:val="21"/>
              </w:rPr>
            </w:pPr>
            <w:r w:rsidRPr="004E1665">
              <w:rPr>
                <w:rFonts w:hint="eastAsia"/>
                <w:b/>
                <w:bCs/>
                <w:sz w:val="21"/>
                <w:szCs w:val="21"/>
              </w:rPr>
              <w:t>纸质/电子版</w:t>
            </w:r>
          </w:p>
        </w:tc>
      </w:tr>
      <w:tr w:rsidR="003E33B7" w:rsidTr="004E1665">
        <w:tc>
          <w:tcPr>
            <w:tcW w:w="0" w:type="auto"/>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3E33B7" w:rsidRPr="004E1665" w:rsidRDefault="00C77CD1" w:rsidP="005B52C7">
            <w:pPr>
              <w:jc w:val="center"/>
              <w:rPr>
                <w:sz w:val="21"/>
                <w:szCs w:val="21"/>
              </w:rPr>
            </w:pPr>
            <w:r w:rsidRPr="004E1665">
              <w:rPr>
                <w:rFonts w:hint="eastAsia"/>
                <w:sz w:val="21"/>
                <w:szCs w:val="21"/>
              </w:rPr>
              <w:t>深圳市职业技能培训补贴申请表（企业岗前培训）</w:t>
            </w:r>
          </w:p>
        </w:tc>
        <w:tc>
          <w:tcPr>
            <w:tcW w:w="0" w:type="auto"/>
            <w:tcBorders>
              <w:top w:val="nil"/>
              <w:left w:val="single" w:sz="4" w:space="0" w:color="000000"/>
              <w:bottom w:val="single" w:sz="4" w:space="0" w:color="000000"/>
              <w:right w:val="single" w:sz="4" w:space="0" w:color="000000"/>
            </w:tcBorders>
            <w:tcMar>
              <w:top w:w="0" w:type="dxa"/>
              <w:left w:w="30" w:type="dxa"/>
              <w:bottom w:w="0" w:type="dxa"/>
              <w:right w:w="30" w:type="dxa"/>
            </w:tcMar>
          </w:tcPr>
          <w:p w:rsidR="003E33B7" w:rsidRPr="004E1665" w:rsidRDefault="00C77CD1">
            <w:pPr>
              <w:rPr>
                <w:sz w:val="21"/>
                <w:szCs w:val="21"/>
              </w:rPr>
            </w:pPr>
            <w:r w:rsidRPr="004E1665">
              <w:rPr>
                <w:rFonts w:hint="eastAsia"/>
                <w:sz w:val="21"/>
                <w:szCs w:val="21"/>
              </w:rPr>
              <w:t>系统打印，单位盖章</w:t>
            </w:r>
          </w:p>
        </w:tc>
        <w:tc>
          <w:tcPr>
            <w:tcW w:w="0" w:type="auto"/>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3E33B7" w:rsidRPr="004E1665" w:rsidRDefault="00C77CD1">
            <w:pPr>
              <w:jc w:val="center"/>
              <w:rPr>
                <w:sz w:val="21"/>
                <w:szCs w:val="21"/>
              </w:rPr>
            </w:pPr>
            <w:r w:rsidRPr="004E1665">
              <w:rPr>
                <w:rFonts w:hint="eastAsia"/>
                <w:sz w:val="21"/>
                <w:szCs w:val="21"/>
              </w:rPr>
              <w:t>1</w:t>
            </w:r>
          </w:p>
        </w:tc>
        <w:tc>
          <w:tcPr>
            <w:tcW w:w="0" w:type="auto"/>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3E33B7" w:rsidRPr="004E1665" w:rsidRDefault="00C77CD1">
            <w:pPr>
              <w:jc w:val="center"/>
              <w:rPr>
                <w:sz w:val="21"/>
                <w:szCs w:val="21"/>
              </w:rPr>
            </w:pPr>
            <w:r w:rsidRPr="004E1665">
              <w:rPr>
                <w:rFonts w:hint="eastAsia"/>
                <w:sz w:val="21"/>
                <w:szCs w:val="21"/>
              </w:rPr>
              <w:t>0</w:t>
            </w:r>
          </w:p>
        </w:tc>
        <w:tc>
          <w:tcPr>
            <w:tcW w:w="0" w:type="auto"/>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3E33B7" w:rsidRPr="004E1665" w:rsidRDefault="00C77CD1">
            <w:pPr>
              <w:jc w:val="center"/>
              <w:rPr>
                <w:sz w:val="21"/>
                <w:szCs w:val="21"/>
              </w:rPr>
            </w:pPr>
            <w:r w:rsidRPr="004E1665">
              <w:rPr>
                <w:rFonts w:hint="eastAsia"/>
                <w:sz w:val="21"/>
                <w:szCs w:val="21"/>
              </w:rPr>
              <w:t>纸质</w:t>
            </w:r>
          </w:p>
        </w:tc>
      </w:tr>
      <w:tr w:rsidR="003E33B7" w:rsidTr="004E1665">
        <w:tc>
          <w:tcPr>
            <w:tcW w:w="0" w:type="auto"/>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3E33B7" w:rsidRPr="004E1665" w:rsidRDefault="00C77CD1" w:rsidP="005B52C7">
            <w:pPr>
              <w:jc w:val="center"/>
              <w:rPr>
                <w:sz w:val="21"/>
                <w:szCs w:val="21"/>
              </w:rPr>
            </w:pPr>
            <w:r w:rsidRPr="004E1665">
              <w:rPr>
                <w:rFonts w:hint="eastAsia"/>
                <w:sz w:val="21"/>
                <w:szCs w:val="21"/>
              </w:rPr>
              <w:t>培训人员花名册（企业岗前培训）</w:t>
            </w:r>
          </w:p>
        </w:tc>
        <w:tc>
          <w:tcPr>
            <w:tcW w:w="0" w:type="auto"/>
            <w:tcBorders>
              <w:top w:val="nil"/>
              <w:left w:val="single" w:sz="4" w:space="0" w:color="000000"/>
              <w:bottom w:val="single" w:sz="4" w:space="0" w:color="000000"/>
              <w:right w:val="single" w:sz="4" w:space="0" w:color="000000"/>
            </w:tcBorders>
            <w:tcMar>
              <w:top w:w="0" w:type="dxa"/>
              <w:left w:w="30" w:type="dxa"/>
              <w:bottom w:w="0" w:type="dxa"/>
              <w:right w:w="30" w:type="dxa"/>
            </w:tcMar>
          </w:tcPr>
          <w:p w:rsidR="003E33B7" w:rsidRPr="004E1665" w:rsidRDefault="00C77CD1">
            <w:pPr>
              <w:rPr>
                <w:sz w:val="21"/>
                <w:szCs w:val="21"/>
              </w:rPr>
            </w:pPr>
            <w:r w:rsidRPr="004E1665">
              <w:rPr>
                <w:rFonts w:hint="eastAsia"/>
                <w:sz w:val="21"/>
                <w:szCs w:val="21"/>
              </w:rPr>
              <w:t>系统打印、单位盖章</w:t>
            </w:r>
          </w:p>
        </w:tc>
        <w:tc>
          <w:tcPr>
            <w:tcW w:w="0" w:type="auto"/>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3E33B7" w:rsidRPr="004E1665" w:rsidRDefault="00C77CD1">
            <w:pPr>
              <w:jc w:val="center"/>
              <w:rPr>
                <w:sz w:val="21"/>
                <w:szCs w:val="21"/>
              </w:rPr>
            </w:pPr>
            <w:r w:rsidRPr="004E1665">
              <w:rPr>
                <w:rFonts w:hint="eastAsia"/>
                <w:sz w:val="21"/>
                <w:szCs w:val="21"/>
              </w:rPr>
              <w:t>1</w:t>
            </w:r>
          </w:p>
        </w:tc>
        <w:tc>
          <w:tcPr>
            <w:tcW w:w="0" w:type="auto"/>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3E33B7" w:rsidRPr="004E1665" w:rsidRDefault="00C77CD1">
            <w:pPr>
              <w:jc w:val="center"/>
              <w:rPr>
                <w:sz w:val="21"/>
                <w:szCs w:val="21"/>
              </w:rPr>
            </w:pPr>
            <w:r w:rsidRPr="004E1665">
              <w:rPr>
                <w:rFonts w:hint="eastAsia"/>
                <w:sz w:val="21"/>
                <w:szCs w:val="21"/>
              </w:rPr>
              <w:t>0</w:t>
            </w:r>
          </w:p>
        </w:tc>
        <w:tc>
          <w:tcPr>
            <w:tcW w:w="0" w:type="auto"/>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3E33B7" w:rsidRPr="004E1665" w:rsidRDefault="00C77CD1">
            <w:pPr>
              <w:jc w:val="center"/>
              <w:rPr>
                <w:sz w:val="21"/>
                <w:szCs w:val="21"/>
              </w:rPr>
            </w:pPr>
            <w:r w:rsidRPr="004E1665">
              <w:rPr>
                <w:rFonts w:hint="eastAsia"/>
                <w:sz w:val="21"/>
                <w:szCs w:val="21"/>
              </w:rPr>
              <w:t>纸质</w:t>
            </w:r>
          </w:p>
        </w:tc>
      </w:tr>
      <w:tr w:rsidR="003E33B7" w:rsidTr="004E1665">
        <w:tc>
          <w:tcPr>
            <w:tcW w:w="0" w:type="auto"/>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3E33B7" w:rsidRPr="004E1665" w:rsidRDefault="00C77CD1" w:rsidP="005B52C7">
            <w:pPr>
              <w:jc w:val="center"/>
              <w:rPr>
                <w:sz w:val="21"/>
                <w:szCs w:val="21"/>
              </w:rPr>
            </w:pPr>
            <w:r w:rsidRPr="004E1665">
              <w:rPr>
                <w:rFonts w:hint="eastAsia"/>
                <w:sz w:val="21"/>
                <w:szCs w:val="21"/>
              </w:rPr>
              <w:t>企业银行基本存款账户开户许可证</w:t>
            </w:r>
          </w:p>
        </w:tc>
        <w:tc>
          <w:tcPr>
            <w:tcW w:w="0" w:type="auto"/>
            <w:tcBorders>
              <w:top w:val="nil"/>
              <w:left w:val="single" w:sz="4" w:space="0" w:color="000000"/>
              <w:bottom w:val="single" w:sz="4" w:space="0" w:color="000000"/>
              <w:right w:val="single" w:sz="4" w:space="0" w:color="000000"/>
            </w:tcBorders>
            <w:tcMar>
              <w:top w:w="0" w:type="dxa"/>
              <w:left w:w="30" w:type="dxa"/>
              <w:bottom w:w="0" w:type="dxa"/>
              <w:right w:w="30" w:type="dxa"/>
            </w:tcMar>
          </w:tcPr>
          <w:p w:rsidR="003E33B7" w:rsidRPr="004E1665" w:rsidRDefault="00C77CD1">
            <w:pPr>
              <w:rPr>
                <w:sz w:val="21"/>
                <w:szCs w:val="21"/>
              </w:rPr>
            </w:pPr>
            <w:r w:rsidRPr="004E1665">
              <w:rPr>
                <w:rFonts w:hint="eastAsia"/>
                <w:sz w:val="21"/>
                <w:szCs w:val="21"/>
              </w:rPr>
              <w:t>单位盖章、查验原件</w:t>
            </w:r>
          </w:p>
        </w:tc>
        <w:tc>
          <w:tcPr>
            <w:tcW w:w="0" w:type="auto"/>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3E33B7" w:rsidRPr="004E1665" w:rsidRDefault="00C77CD1">
            <w:pPr>
              <w:jc w:val="center"/>
              <w:rPr>
                <w:sz w:val="21"/>
                <w:szCs w:val="21"/>
              </w:rPr>
            </w:pPr>
            <w:r w:rsidRPr="004E1665">
              <w:rPr>
                <w:rFonts w:hint="eastAsia"/>
                <w:sz w:val="21"/>
                <w:szCs w:val="21"/>
              </w:rPr>
              <w:t>0</w:t>
            </w:r>
          </w:p>
        </w:tc>
        <w:tc>
          <w:tcPr>
            <w:tcW w:w="0" w:type="auto"/>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3E33B7" w:rsidRPr="004E1665" w:rsidRDefault="00C77CD1">
            <w:pPr>
              <w:jc w:val="center"/>
              <w:rPr>
                <w:sz w:val="21"/>
                <w:szCs w:val="21"/>
              </w:rPr>
            </w:pPr>
            <w:r w:rsidRPr="004E1665">
              <w:rPr>
                <w:rFonts w:hint="eastAsia"/>
                <w:sz w:val="21"/>
                <w:szCs w:val="21"/>
              </w:rPr>
              <w:t>1</w:t>
            </w:r>
          </w:p>
        </w:tc>
        <w:tc>
          <w:tcPr>
            <w:tcW w:w="0" w:type="auto"/>
            <w:tcBorders>
              <w:top w:val="nil"/>
              <w:left w:val="single" w:sz="4" w:space="0" w:color="000000"/>
              <w:bottom w:val="single" w:sz="4" w:space="0" w:color="000000"/>
              <w:right w:val="single" w:sz="4" w:space="0" w:color="000000"/>
            </w:tcBorders>
            <w:tcMar>
              <w:top w:w="0" w:type="dxa"/>
              <w:left w:w="30" w:type="dxa"/>
              <w:bottom w:w="0" w:type="dxa"/>
              <w:right w:w="30" w:type="dxa"/>
            </w:tcMar>
            <w:vAlign w:val="center"/>
          </w:tcPr>
          <w:p w:rsidR="003E33B7" w:rsidRPr="004E1665" w:rsidRDefault="00C77CD1">
            <w:pPr>
              <w:jc w:val="center"/>
              <w:rPr>
                <w:sz w:val="21"/>
                <w:szCs w:val="21"/>
              </w:rPr>
            </w:pPr>
            <w:r w:rsidRPr="004E1665">
              <w:rPr>
                <w:rFonts w:hint="eastAsia"/>
                <w:sz w:val="21"/>
                <w:szCs w:val="21"/>
              </w:rPr>
              <w:t>纸质</w:t>
            </w:r>
          </w:p>
        </w:tc>
      </w:tr>
    </w:tbl>
    <w:p w:rsidR="007E0746" w:rsidRDefault="007E0746" w:rsidP="00272EB3">
      <w:pPr>
        <w:spacing w:beforeLines="100" w:afterLines="100"/>
        <w:ind w:firstLineChars="200" w:firstLine="420"/>
        <w:rPr>
          <w:rFonts w:ascii="黑体" w:eastAsia="黑体"/>
          <w:noProof/>
          <w:sz w:val="21"/>
          <w:szCs w:val="21"/>
        </w:rPr>
      </w:pPr>
      <w:r>
        <w:rPr>
          <w:rFonts w:ascii="黑体" w:eastAsia="黑体" w:hint="eastAsia"/>
          <w:noProof/>
          <w:sz w:val="21"/>
          <w:szCs w:val="21"/>
        </w:rPr>
        <w:t>六、办理时限</w:t>
      </w:r>
    </w:p>
    <w:p w:rsidR="00720B5B" w:rsidRDefault="00720B5B" w:rsidP="00720B5B">
      <w:pPr>
        <w:ind w:firstLineChars="200" w:firstLine="420"/>
        <w:rPr>
          <w:sz w:val="21"/>
          <w:szCs w:val="21"/>
        </w:rPr>
      </w:pPr>
      <w:r w:rsidRPr="00563487">
        <w:rPr>
          <w:rFonts w:hint="eastAsia"/>
          <w:sz w:val="21"/>
          <w:szCs w:val="21"/>
        </w:rPr>
        <w:t>受理时限：0工作日。</w:t>
      </w:r>
      <w:r>
        <w:rPr>
          <w:rFonts w:hint="eastAsia"/>
          <w:sz w:val="21"/>
          <w:szCs w:val="21"/>
        </w:rPr>
        <w:t>南山区行政服务大厅综合窗口受理资料后，当场进行核对。</w:t>
      </w:r>
    </w:p>
    <w:p w:rsidR="00720B5B" w:rsidRDefault="00720B5B" w:rsidP="00720B5B">
      <w:pPr>
        <w:ind w:firstLineChars="200" w:firstLine="420"/>
        <w:rPr>
          <w:sz w:val="21"/>
          <w:szCs w:val="21"/>
        </w:rPr>
      </w:pPr>
      <w:r w:rsidRPr="00563487">
        <w:rPr>
          <w:rFonts w:hint="eastAsia"/>
          <w:sz w:val="21"/>
          <w:szCs w:val="21"/>
        </w:rPr>
        <w:t>法定办理时限：75工作日。</w:t>
      </w:r>
      <w:r>
        <w:rPr>
          <w:rFonts w:hint="eastAsia"/>
          <w:sz w:val="21"/>
          <w:szCs w:val="21"/>
        </w:rPr>
        <w:t>根据《深圳市职业技能培训补贴办法》（深财规〔2016〕14号）规定的办理程序测算，最长需要75个工作日</w:t>
      </w:r>
    </w:p>
    <w:p w:rsidR="00720B5B" w:rsidRPr="00563487" w:rsidRDefault="00720B5B" w:rsidP="00720B5B">
      <w:pPr>
        <w:ind w:firstLineChars="200" w:firstLine="420"/>
        <w:rPr>
          <w:sz w:val="21"/>
          <w:szCs w:val="21"/>
        </w:rPr>
      </w:pPr>
      <w:r w:rsidRPr="00563487">
        <w:rPr>
          <w:rFonts w:hint="eastAsia"/>
          <w:sz w:val="21"/>
          <w:szCs w:val="21"/>
        </w:rPr>
        <w:t>承诺办理时限:75工作日。</w:t>
      </w:r>
      <w:r>
        <w:rPr>
          <w:rFonts w:hint="eastAsia"/>
          <w:sz w:val="21"/>
          <w:szCs w:val="21"/>
        </w:rPr>
        <w:t>自受理培训补贴申请之日起75个工作日内发放补贴</w:t>
      </w:r>
    </w:p>
    <w:p w:rsidR="007E0746" w:rsidRDefault="007E0746" w:rsidP="00272EB3">
      <w:pPr>
        <w:spacing w:beforeLines="100" w:afterLines="100"/>
        <w:ind w:firstLineChars="200" w:firstLine="420"/>
        <w:rPr>
          <w:rFonts w:ascii="黑体" w:eastAsia="黑体"/>
          <w:noProof/>
          <w:sz w:val="21"/>
          <w:szCs w:val="21"/>
        </w:rPr>
      </w:pPr>
      <w:r>
        <w:rPr>
          <w:rFonts w:ascii="黑体" w:eastAsia="黑体" w:hint="eastAsia"/>
          <w:noProof/>
          <w:sz w:val="21"/>
          <w:szCs w:val="21"/>
        </w:rPr>
        <w:t>七、许可收费</w:t>
      </w:r>
    </w:p>
    <w:p w:rsidR="00720B5B" w:rsidRPr="00563487" w:rsidRDefault="00720B5B" w:rsidP="00720B5B">
      <w:pPr>
        <w:ind w:firstLine="420"/>
        <w:rPr>
          <w:sz w:val="21"/>
          <w:szCs w:val="21"/>
        </w:rPr>
      </w:pPr>
      <w:r w:rsidRPr="00563487">
        <w:rPr>
          <w:rFonts w:hint="eastAsia"/>
          <w:sz w:val="21"/>
          <w:szCs w:val="21"/>
        </w:rPr>
        <w:t>不收费</w:t>
      </w:r>
    </w:p>
    <w:p w:rsidR="007E0746" w:rsidRDefault="007E0746" w:rsidP="00272EB3">
      <w:pPr>
        <w:spacing w:beforeLines="100" w:afterLines="100"/>
        <w:ind w:firstLineChars="200" w:firstLine="420"/>
        <w:rPr>
          <w:rFonts w:ascii="黑体" w:eastAsia="黑体"/>
          <w:noProof/>
          <w:sz w:val="21"/>
          <w:szCs w:val="21"/>
        </w:rPr>
      </w:pPr>
      <w:r>
        <w:rPr>
          <w:rFonts w:ascii="黑体" w:eastAsia="黑体" w:hint="eastAsia"/>
          <w:noProof/>
          <w:sz w:val="21"/>
          <w:szCs w:val="21"/>
        </w:rPr>
        <w:t>八、许可流程</w:t>
      </w:r>
    </w:p>
    <w:p w:rsidR="007E0746" w:rsidRDefault="007E0746" w:rsidP="00272EB3">
      <w:pPr>
        <w:spacing w:afterLines="50"/>
        <w:ind w:firstLineChars="200" w:firstLine="422"/>
        <w:rPr>
          <w:b/>
          <w:bCs/>
          <w:sz w:val="21"/>
          <w:szCs w:val="21"/>
        </w:rPr>
      </w:pPr>
      <w:r>
        <w:rPr>
          <w:rFonts w:hint="eastAsia"/>
          <w:b/>
          <w:bCs/>
          <w:sz w:val="21"/>
          <w:szCs w:val="21"/>
        </w:rPr>
        <w:t>窗口办理流程：</w:t>
      </w:r>
    </w:p>
    <w:p w:rsidR="007E0746" w:rsidRDefault="007E0746" w:rsidP="00272EB3">
      <w:pPr>
        <w:spacing w:beforeLines="100" w:afterLines="100"/>
        <w:ind w:firstLineChars="200" w:firstLine="420"/>
        <w:divId w:val="488449020"/>
        <w:rPr>
          <w:sz w:val="21"/>
          <w:szCs w:val="21"/>
        </w:rPr>
      </w:pPr>
      <w:r>
        <w:rPr>
          <w:rFonts w:hint="eastAsia"/>
          <w:sz w:val="21"/>
          <w:szCs w:val="21"/>
        </w:rPr>
        <w:t>1.申请。</w:t>
      </w:r>
    </w:p>
    <w:p w:rsidR="007E0746" w:rsidRDefault="007E0746">
      <w:pPr>
        <w:ind w:firstLineChars="200" w:firstLine="420"/>
        <w:divId w:val="488449020"/>
        <w:rPr>
          <w:sz w:val="21"/>
          <w:szCs w:val="21"/>
        </w:rPr>
      </w:pPr>
      <w:r>
        <w:rPr>
          <w:rFonts w:hint="eastAsia"/>
          <w:sz w:val="21"/>
          <w:szCs w:val="21"/>
        </w:rPr>
        <w:t>1）符合补贴条件的企业登录 “深圳市职业培训与技能鉴定网上服务系统（https://sz12333.gov.cn/ostoss/loginPage.jsp）”，按照界面指引注册用户，注册成功后企业应当于员工符合补贴条件后的半年内登录深圳市职业培训与技能鉴定网上服务系统申请补贴，并在网上提交申请之日起10个工作日内提交书面材料。</w:t>
      </w:r>
    </w:p>
    <w:p w:rsidR="007E0746" w:rsidRDefault="007E0746">
      <w:pPr>
        <w:ind w:firstLineChars="200" w:firstLine="420"/>
        <w:divId w:val="488449020"/>
        <w:rPr>
          <w:sz w:val="21"/>
          <w:szCs w:val="21"/>
        </w:rPr>
      </w:pPr>
      <w:r>
        <w:rPr>
          <w:rFonts w:hint="eastAsia"/>
          <w:sz w:val="21"/>
          <w:szCs w:val="21"/>
        </w:rPr>
        <w:t>2）现场取号递交纸质材料。申请人按要求备齐纸质材料前往南山区行政服务大厅综合窗口现场取号递交材料。</w:t>
      </w:r>
    </w:p>
    <w:p w:rsidR="007E0746" w:rsidRDefault="007E0746">
      <w:pPr>
        <w:ind w:firstLineChars="200" w:firstLine="420"/>
        <w:divId w:val="488449020"/>
        <w:rPr>
          <w:sz w:val="21"/>
          <w:szCs w:val="21"/>
        </w:rPr>
      </w:pPr>
      <w:r>
        <w:rPr>
          <w:rFonts w:hint="eastAsia"/>
          <w:sz w:val="21"/>
          <w:szCs w:val="21"/>
        </w:rPr>
        <w:t>2.受理。窗口人员当场将纸质材料与网上电子材料进行比对审核，窗口人员根据申请人现场提交材料的符合情况，作出受理决定。对于资料齐全、属于补贴对象范围的，出具《受理回执》；对于资料不齐全的，出具《一次性补正材料告知书》；对于不属于补贴对象范围的，出具《不予受理回执》。</w:t>
      </w:r>
    </w:p>
    <w:p w:rsidR="007E0746" w:rsidRDefault="007E0746">
      <w:pPr>
        <w:ind w:firstLineChars="200" w:firstLine="420"/>
        <w:divId w:val="488449020"/>
        <w:rPr>
          <w:sz w:val="21"/>
          <w:szCs w:val="21"/>
        </w:rPr>
      </w:pPr>
      <w:r>
        <w:rPr>
          <w:rFonts w:hint="eastAsia"/>
          <w:sz w:val="21"/>
          <w:szCs w:val="21"/>
        </w:rPr>
        <w:t>3、审查：</w:t>
      </w:r>
    </w:p>
    <w:p w:rsidR="007E0746" w:rsidRDefault="007E0746">
      <w:pPr>
        <w:ind w:firstLineChars="200" w:firstLine="420"/>
        <w:divId w:val="488449020"/>
        <w:rPr>
          <w:sz w:val="21"/>
          <w:szCs w:val="21"/>
        </w:rPr>
      </w:pPr>
      <w:r>
        <w:rPr>
          <w:rFonts w:hint="eastAsia"/>
          <w:sz w:val="21"/>
          <w:szCs w:val="21"/>
        </w:rPr>
        <w:t xml:space="preserve">　　⑴审核：区人力资源部门自受理之日起15个工作日内完成审核。审核通过的，进入公示环节；审核不通过的，不予补贴并告知企业。</w:t>
      </w:r>
    </w:p>
    <w:p w:rsidR="007E0746" w:rsidRDefault="007E0746">
      <w:pPr>
        <w:ind w:firstLineChars="200" w:firstLine="420"/>
        <w:divId w:val="488449020"/>
        <w:rPr>
          <w:sz w:val="21"/>
          <w:szCs w:val="21"/>
        </w:rPr>
      </w:pPr>
      <w:r>
        <w:rPr>
          <w:rFonts w:hint="eastAsia"/>
          <w:sz w:val="21"/>
          <w:szCs w:val="21"/>
        </w:rPr>
        <w:t xml:space="preserve">　　⑵公示：区人力资源部门应当于每月末在其官网对拟补贴的对象和金额等信息公示7天。</w:t>
      </w:r>
    </w:p>
    <w:p w:rsidR="007E0746" w:rsidRDefault="007E0746">
      <w:pPr>
        <w:ind w:firstLineChars="200" w:firstLine="420"/>
        <w:divId w:val="488449020"/>
        <w:rPr>
          <w:sz w:val="21"/>
          <w:szCs w:val="21"/>
        </w:rPr>
      </w:pPr>
      <w:r>
        <w:rPr>
          <w:rFonts w:hint="eastAsia"/>
          <w:sz w:val="21"/>
          <w:szCs w:val="21"/>
        </w:rPr>
        <w:t xml:space="preserve">　　⑶异议处理。公示有异议的，区人力资源部门应在10个工作日内开展调查并完成异议处理。经过调查不符合补贴条件的，不予补贴并告知申请人；公示无异议的，或有异议但经过调查异议不成立的，进入支付环节。</w:t>
      </w:r>
    </w:p>
    <w:p w:rsidR="007E0746" w:rsidRDefault="007E0746">
      <w:pPr>
        <w:ind w:firstLineChars="200" w:firstLine="420"/>
        <w:divId w:val="488449020"/>
        <w:rPr>
          <w:sz w:val="21"/>
          <w:szCs w:val="21"/>
        </w:rPr>
      </w:pPr>
      <w:r>
        <w:rPr>
          <w:rFonts w:hint="eastAsia"/>
          <w:sz w:val="21"/>
          <w:szCs w:val="21"/>
        </w:rPr>
        <w:t>4.决定。</w:t>
      </w:r>
    </w:p>
    <w:p w:rsidR="007E0746" w:rsidRDefault="007E0746">
      <w:pPr>
        <w:ind w:firstLineChars="200" w:firstLine="420"/>
        <w:divId w:val="488449020"/>
        <w:rPr>
          <w:sz w:val="21"/>
          <w:szCs w:val="21"/>
        </w:rPr>
      </w:pPr>
      <w:r>
        <w:rPr>
          <w:rFonts w:hint="eastAsia"/>
          <w:sz w:val="21"/>
          <w:szCs w:val="21"/>
        </w:rPr>
        <w:t>区人力资源部门应于公示通过后5个工作日内，将公示通过的补贴名单报送市人力资源保障部门。市人力资源保障部门自收到补贴名单的次月月底前按规定程序将相关补贴拨入申请企业的银行基本存款账户。</w:t>
      </w:r>
    </w:p>
    <w:p w:rsidR="000A7BA0" w:rsidRDefault="000A7BA0" w:rsidP="002E0A43">
      <w:pPr>
        <w:ind w:firstLineChars="200" w:firstLine="420"/>
        <w:divId w:val="488449020"/>
        <w:rPr>
          <w:sz w:val="21"/>
          <w:szCs w:val="21"/>
        </w:rPr>
      </w:pPr>
      <w:r>
        <w:rPr>
          <w:rFonts w:hint="eastAsia"/>
          <w:sz w:val="21"/>
          <w:szCs w:val="21"/>
        </w:rPr>
        <w:t>本行政许可的窗口办理流程见图1</w:t>
      </w:r>
    </w:p>
    <w:p w:rsidR="007E0746" w:rsidRDefault="007E0746" w:rsidP="00272EB3">
      <w:pPr>
        <w:spacing w:afterLines="50"/>
        <w:ind w:firstLineChars="200" w:firstLine="422"/>
        <w:rPr>
          <w:b/>
          <w:bCs/>
          <w:sz w:val="21"/>
          <w:szCs w:val="21"/>
        </w:rPr>
      </w:pPr>
      <w:r>
        <w:rPr>
          <w:rFonts w:hint="eastAsia"/>
          <w:b/>
          <w:bCs/>
          <w:sz w:val="21"/>
          <w:szCs w:val="21"/>
        </w:rPr>
        <w:t>网上办理流程：</w:t>
      </w:r>
    </w:p>
    <w:p w:rsidR="007E0746" w:rsidRDefault="007E0746">
      <w:pPr>
        <w:ind w:firstLineChars="200" w:firstLine="420"/>
        <w:divId w:val="488449020"/>
        <w:rPr>
          <w:sz w:val="21"/>
          <w:szCs w:val="21"/>
        </w:rPr>
      </w:pPr>
      <w:r>
        <w:rPr>
          <w:rFonts w:hint="eastAsia"/>
          <w:sz w:val="21"/>
          <w:szCs w:val="21"/>
        </w:rPr>
        <w:t>1.申请。</w:t>
      </w:r>
    </w:p>
    <w:p w:rsidR="007E0746" w:rsidRDefault="007E0746">
      <w:pPr>
        <w:ind w:firstLineChars="200" w:firstLine="420"/>
        <w:divId w:val="488449020"/>
        <w:rPr>
          <w:sz w:val="21"/>
          <w:szCs w:val="21"/>
        </w:rPr>
      </w:pPr>
      <w:r>
        <w:rPr>
          <w:rFonts w:hint="eastAsia"/>
          <w:sz w:val="21"/>
          <w:szCs w:val="21"/>
        </w:rPr>
        <w:t>1）符合补贴条件的企业登录 “深圳市职业培训与技能鉴定网上服务系统（https://sz12333.gov.cn/ostoss/loginPage.jsp）”，按照界面指引注册用户，注册成功后企业应当于员工符合补贴条件后的半年内登录深圳市职业培训与技能鉴定网上服务系统申请补贴，并在网上提交申请之日起10个工作日内提交书面材料。</w:t>
      </w:r>
    </w:p>
    <w:p w:rsidR="007E0746" w:rsidRDefault="007E0746">
      <w:pPr>
        <w:ind w:firstLineChars="200" w:firstLine="420"/>
        <w:divId w:val="488449020"/>
        <w:rPr>
          <w:sz w:val="21"/>
          <w:szCs w:val="21"/>
        </w:rPr>
      </w:pPr>
      <w:r>
        <w:rPr>
          <w:rFonts w:hint="eastAsia"/>
          <w:sz w:val="21"/>
          <w:szCs w:val="21"/>
        </w:rPr>
        <w:t>2）现场取号递交纸质材料。申请人按要求备齐纸质材料前往南山区行政服务大厅综合窗口现场取号递交材料。</w:t>
      </w:r>
    </w:p>
    <w:p w:rsidR="007E0746" w:rsidRDefault="007E0746">
      <w:pPr>
        <w:ind w:firstLineChars="200" w:firstLine="420"/>
        <w:divId w:val="488449020"/>
        <w:rPr>
          <w:sz w:val="21"/>
          <w:szCs w:val="21"/>
        </w:rPr>
      </w:pPr>
      <w:r>
        <w:rPr>
          <w:rFonts w:hint="eastAsia"/>
          <w:sz w:val="21"/>
          <w:szCs w:val="21"/>
        </w:rPr>
        <w:t>2.受理。窗口人员当场将纸质材料与网上电子材料进行比对审核，窗口人员根据申请人现场提交材料的符合情况，作出受理决定。对于资料齐全、属于补贴对象范围的，出具《受理回执》；对于资料不齐全的，出具《一次性补正材料告知书》；对于不属于补贴对象范围的，出具《不予受理回执》。</w:t>
      </w:r>
    </w:p>
    <w:p w:rsidR="007E0746" w:rsidRDefault="007E0746">
      <w:pPr>
        <w:ind w:firstLineChars="200" w:firstLine="420"/>
        <w:divId w:val="488449020"/>
        <w:rPr>
          <w:sz w:val="21"/>
          <w:szCs w:val="21"/>
        </w:rPr>
      </w:pPr>
      <w:r>
        <w:rPr>
          <w:rFonts w:hint="eastAsia"/>
          <w:sz w:val="21"/>
          <w:szCs w:val="21"/>
        </w:rPr>
        <w:t>3、审查：</w:t>
      </w:r>
    </w:p>
    <w:p w:rsidR="007E0746" w:rsidRDefault="007E0746">
      <w:pPr>
        <w:ind w:firstLineChars="200" w:firstLine="420"/>
        <w:divId w:val="488449020"/>
        <w:rPr>
          <w:sz w:val="21"/>
          <w:szCs w:val="21"/>
        </w:rPr>
      </w:pPr>
      <w:r>
        <w:rPr>
          <w:rFonts w:hint="eastAsia"/>
          <w:sz w:val="21"/>
          <w:szCs w:val="21"/>
        </w:rPr>
        <w:t xml:space="preserve">　　⑴审核：区人力资源部门自受理之日起15个工作日内完成审核。审核通过的，进入公示环节；审核不通过的，不予补贴并告知企业。</w:t>
      </w:r>
    </w:p>
    <w:p w:rsidR="007E0746" w:rsidRDefault="007E0746">
      <w:pPr>
        <w:ind w:firstLineChars="200" w:firstLine="420"/>
        <w:divId w:val="488449020"/>
        <w:rPr>
          <w:sz w:val="21"/>
          <w:szCs w:val="21"/>
        </w:rPr>
      </w:pPr>
      <w:r>
        <w:rPr>
          <w:rFonts w:hint="eastAsia"/>
          <w:sz w:val="21"/>
          <w:szCs w:val="21"/>
        </w:rPr>
        <w:t xml:space="preserve">　　⑵公示：区人力资源部门应当于每月末在其官网对拟补贴的对象和金额等信息公示7天。</w:t>
      </w:r>
    </w:p>
    <w:p w:rsidR="007E0746" w:rsidRDefault="007E0746">
      <w:pPr>
        <w:ind w:firstLineChars="200" w:firstLine="420"/>
        <w:divId w:val="488449020"/>
        <w:rPr>
          <w:sz w:val="21"/>
          <w:szCs w:val="21"/>
        </w:rPr>
      </w:pPr>
      <w:r>
        <w:rPr>
          <w:rFonts w:hint="eastAsia"/>
          <w:sz w:val="21"/>
          <w:szCs w:val="21"/>
        </w:rPr>
        <w:t xml:space="preserve">　　⑶异议处理。公示有异议的，区人力资源部门应在10个工作日内开展调查并完成异议处理。经过调查不符合补贴条件的，不予补贴并告知申请人；公示无异议的，或有异议但经过调查异议不成立的，进入支付环节。</w:t>
      </w:r>
    </w:p>
    <w:p w:rsidR="007E0746" w:rsidRDefault="007E0746">
      <w:pPr>
        <w:ind w:firstLineChars="200" w:firstLine="420"/>
        <w:divId w:val="488449020"/>
        <w:rPr>
          <w:sz w:val="21"/>
          <w:szCs w:val="21"/>
        </w:rPr>
      </w:pPr>
      <w:r>
        <w:rPr>
          <w:rFonts w:hint="eastAsia"/>
          <w:sz w:val="21"/>
          <w:szCs w:val="21"/>
        </w:rPr>
        <w:t>4.决定。</w:t>
      </w:r>
    </w:p>
    <w:p w:rsidR="007E0746" w:rsidRDefault="007E0746">
      <w:pPr>
        <w:ind w:firstLineChars="200" w:firstLine="420"/>
        <w:divId w:val="488449020"/>
        <w:rPr>
          <w:sz w:val="21"/>
          <w:szCs w:val="21"/>
        </w:rPr>
      </w:pPr>
      <w:r>
        <w:rPr>
          <w:rFonts w:hint="eastAsia"/>
          <w:sz w:val="21"/>
          <w:szCs w:val="21"/>
        </w:rPr>
        <w:t>区人力资源部门应于公示通过后5个工作日内，将公示通过的补贴名单报送市人力资源保障部门。市人力资源保障部门自收到补贴名单的次月月底前按规定程序将相关补贴拨入申请企业的银行基本存款账户。</w:t>
      </w:r>
    </w:p>
    <w:p w:rsidR="000A7BA0" w:rsidRDefault="000A7BA0" w:rsidP="002E0A43">
      <w:pPr>
        <w:ind w:firstLineChars="200" w:firstLine="420"/>
        <w:divId w:val="488449020"/>
        <w:rPr>
          <w:sz w:val="21"/>
          <w:szCs w:val="21"/>
        </w:rPr>
      </w:pPr>
      <w:r>
        <w:rPr>
          <w:rFonts w:hint="eastAsia"/>
          <w:sz w:val="21"/>
          <w:szCs w:val="21"/>
        </w:rPr>
        <w:t>本行政许可的网上办理流程见图2</w:t>
      </w:r>
    </w:p>
    <w:p w:rsidR="007E0746" w:rsidRDefault="007E0746" w:rsidP="00272EB3">
      <w:pPr>
        <w:spacing w:beforeLines="100" w:afterLines="100"/>
        <w:ind w:firstLineChars="200" w:firstLine="420"/>
        <w:rPr>
          <w:rFonts w:ascii="黑体" w:eastAsia="黑体"/>
          <w:noProof/>
          <w:sz w:val="21"/>
          <w:szCs w:val="21"/>
        </w:rPr>
      </w:pPr>
      <w:r>
        <w:rPr>
          <w:rFonts w:ascii="黑体" w:eastAsia="黑体" w:hint="eastAsia"/>
          <w:noProof/>
          <w:sz w:val="21"/>
          <w:szCs w:val="21"/>
        </w:rPr>
        <w:t>九、窗口办理地址</w:t>
      </w:r>
    </w:p>
    <w:p w:rsidR="00720B5B" w:rsidRDefault="00720B5B" w:rsidP="00720B5B">
      <w:pPr>
        <w:ind w:firstLineChars="200" w:firstLine="420"/>
        <w:rPr>
          <w:sz w:val="21"/>
          <w:szCs w:val="21"/>
        </w:rPr>
      </w:pPr>
      <w:r w:rsidRPr="00563487">
        <w:rPr>
          <w:rFonts w:hint="eastAsia"/>
          <w:sz w:val="21"/>
          <w:szCs w:val="21"/>
        </w:rPr>
        <w:t>窗口名称：</w:t>
      </w:r>
      <w:r>
        <w:rPr>
          <w:rFonts w:hint="eastAsia"/>
          <w:sz w:val="21"/>
          <w:szCs w:val="21"/>
        </w:rPr>
        <w:t>南山区行政服务大厅综合服务窗口</w:t>
      </w:r>
    </w:p>
    <w:p w:rsidR="00720B5B" w:rsidRDefault="00720B5B" w:rsidP="00720B5B">
      <w:pPr>
        <w:ind w:firstLineChars="200" w:firstLine="420"/>
        <w:rPr>
          <w:sz w:val="21"/>
          <w:szCs w:val="21"/>
        </w:rPr>
      </w:pPr>
      <w:r w:rsidRPr="00563487">
        <w:rPr>
          <w:rFonts w:hint="eastAsia"/>
          <w:sz w:val="21"/>
          <w:szCs w:val="21"/>
        </w:rPr>
        <w:t>窗口地址：</w:t>
      </w:r>
      <w:r>
        <w:rPr>
          <w:rFonts w:hint="eastAsia"/>
          <w:sz w:val="21"/>
          <w:szCs w:val="21"/>
        </w:rPr>
        <w:t>南山区滨海大道辅路3001号深圳湾体育中心南山区行政服务大厅。（深圳湾体育中心东南侧独栋楼房）</w:t>
      </w:r>
    </w:p>
    <w:p w:rsidR="00720B5B" w:rsidRDefault="00720B5B" w:rsidP="00720B5B">
      <w:pPr>
        <w:ind w:firstLineChars="200" w:firstLine="420"/>
        <w:rPr>
          <w:sz w:val="21"/>
          <w:szCs w:val="21"/>
        </w:rPr>
      </w:pPr>
      <w:r w:rsidRPr="00563487">
        <w:rPr>
          <w:rFonts w:hint="eastAsia"/>
          <w:sz w:val="21"/>
          <w:szCs w:val="21"/>
        </w:rPr>
        <w:t>窗口电话：</w:t>
      </w:r>
      <w:r>
        <w:rPr>
          <w:rFonts w:hint="eastAsia"/>
          <w:sz w:val="21"/>
          <w:szCs w:val="21"/>
        </w:rPr>
        <w:t>0755-86075095</w:t>
      </w:r>
    </w:p>
    <w:p w:rsidR="007E0746" w:rsidRDefault="007E0746" w:rsidP="00272EB3">
      <w:pPr>
        <w:spacing w:beforeLines="100" w:afterLines="100"/>
        <w:ind w:firstLineChars="200" w:firstLine="420"/>
        <w:rPr>
          <w:rFonts w:ascii="黑体" w:eastAsia="黑体"/>
          <w:noProof/>
          <w:sz w:val="21"/>
          <w:szCs w:val="21"/>
        </w:rPr>
      </w:pPr>
      <w:r>
        <w:rPr>
          <w:rFonts w:ascii="黑体" w:eastAsia="黑体" w:hint="eastAsia"/>
          <w:noProof/>
          <w:sz w:val="21"/>
          <w:szCs w:val="21"/>
        </w:rPr>
        <w:t>十、咨询、投诉、行政复议或行政诉讼</w:t>
      </w:r>
    </w:p>
    <w:p w:rsidR="007E0746" w:rsidRDefault="007E0746" w:rsidP="00272EB3">
      <w:pPr>
        <w:spacing w:afterLines="50"/>
        <w:ind w:firstLineChars="200" w:firstLine="422"/>
        <w:rPr>
          <w:b/>
          <w:bCs/>
          <w:sz w:val="21"/>
          <w:szCs w:val="21"/>
        </w:rPr>
      </w:pPr>
      <w:r>
        <w:rPr>
          <w:rFonts w:hint="eastAsia"/>
          <w:b/>
          <w:bCs/>
          <w:sz w:val="21"/>
          <w:szCs w:val="21"/>
        </w:rPr>
        <w:t>1.申请人可通过电话、网上、窗口等方式进行咨询和许可进程查询。</w:t>
      </w:r>
      <w:r w:rsidR="00720B5B">
        <w:rPr>
          <w:sz w:val="21"/>
        </w:rPr>
        <w:t>咨询和查询的相关信息见网址：http://www.szns.gov.cn/eportal/ui?pageId=956778，可电话查询（0755-86975095（行政大厅窗口电话）；0755-26079381（职业能力培训科电话））或窗口查询。</w:t>
      </w:r>
    </w:p>
    <w:p w:rsidR="007E0746" w:rsidRDefault="007E0746" w:rsidP="00272EB3">
      <w:pPr>
        <w:spacing w:afterLines="50"/>
        <w:ind w:firstLineChars="200" w:firstLine="422"/>
        <w:rPr>
          <w:b/>
          <w:bCs/>
          <w:sz w:val="21"/>
          <w:szCs w:val="21"/>
        </w:rPr>
      </w:pPr>
      <w:r>
        <w:rPr>
          <w:rFonts w:hint="eastAsia"/>
          <w:b/>
          <w:bCs/>
          <w:sz w:val="21"/>
          <w:szCs w:val="21"/>
        </w:rPr>
        <w:t>2.申请人可通过电话、网上、窗口等方式进行投诉。</w:t>
      </w:r>
      <w:r w:rsidR="00720B5B">
        <w:rPr>
          <w:sz w:val="21"/>
        </w:rPr>
        <w:t>相关信息见网址：http://www.szns.gov.cn/eportal/ui?pageId=956778，可电话投诉（0755-86975090）或窗口投诉。</w:t>
      </w:r>
    </w:p>
    <w:p w:rsidR="007E0746" w:rsidRDefault="007E0746" w:rsidP="00272EB3">
      <w:pPr>
        <w:spacing w:afterLines="50"/>
        <w:ind w:firstLineChars="200" w:firstLine="422"/>
        <w:rPr>
          <w:b/>
          <w:bCs/>
          <w:sz w:val="21"/>
          <w:szCs w:val="21"/>
        </w:rPr>
      </w:pPr>
      <w:r>
        <w:rPr>
          <w:rFonts w:hint="eastAsia"/>
          <w:b/>
          <w:bCs/>
          <w:sz w:val="21"/>
          <w:szCs w:val="21"/>
        </w:rPr>
        <w:t>3.申请人对本行政许可事项的办理结果有异议的，可依法申请行政复议或提起行政诉讼。</w:t>
      </w:r>
      <w:r w:rsidR="00720B5B">
        <w:rPr>
          <w:sz w:val="21"/>
        </w:rPr>
        <w:t>行政复议：部门名称：深圳市人力资源和社会保障局；南山区人民政府行政复议办公室。；地址：深圳市福田区深南大道8005号深圳人才园38号窗口；深圳市南山区桃园路南山区区委区政府大楼A座17楼。；电话：0755-12333、0755-26542663；网址：http://www.szhrss.gov.cn/；http://fzb.sz.gov.cn/。</w:t>
      </w:r>
    </w:p>
    <w:p w:rsidR="007E0746" w:rsidRDefault="00720B5B" w:rsidP="00272EB3">
      <w:pPr>
        <w:spacing w:afterLines="50"/>
        <w:ind w:firstLineChars="200" w:firstLine="420"/>
        <w:rPr>
          <w:b/>
          <w:bCs/>
          <w:sz w:val="21"/>
          <w:szCs w:val="21"/>
        </w:rPr>
      </w:pPr>
      <w:r>
        <w:rPr>
          <w:sz w:val="21"/>
        </w:rPr>
        <w:t>行政诉讼：部门名称：盐田区人民法院；地址:深圳市盐田区深盐路2088号；电话：86-755-25228750 25228778；网址：http://www.shenpan.gov.cn/。</w:t>
      </w:r>
    </w:p>
    <w:p w:rsidR="00DF3BAB" w:rsidRDefault="0043721F">
      <w:pPr>
        <w:jc w:val="center"/>
      </w:pPr>
      <w:r>
        <w:t xml:space="preserve"> </w:t>
      </w:r>
      <w:r>
        <w:tab/>
      </w:r>
      <w:r>
        <w:tab/>
      </w:r>
      <w:r>
        <w:tab/>
      </w:r>
      <w:r>
        <w:tab/>
      </w:r>
      <w:r>
        <w:tab/>
      </w:r>
      <w:r>
        <w:tab/>
      </w:r>
      <w:r>
        <w:tab/>
      </w:r>
      <w:r>
        <w:tab/>
      </w:r>
      <w:r>
        <w:tab/>
      </w:r>
      <w:r>
        <w:tab/>
      </w:r>
      <w:r>
        <w:tab/>
      </w:r>
      <w:r>
        <w:tab/>
      </w:r>
      <w:r w:rsidR="00272EB3">
        <w:rPr>
          <w:noProof/>
        </w:rPr>
        <w:drawing>
          <wp:inline distT="0" distB="0" distL="0" distR="0">
            <wp:extent cx="5276850" cy="5305425"/>
            <wp:effectExtent l="19050" t="0" r="0" b="0"/>
            <wp:docPr id="1" name="图1" descr="窗口办理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 descr="窗口办理流程图.png"/>
                    <pic:cNvPicPr>
                      <a:picLocks noChangeAspect="1" noChangeArrowheads="1"/>
                    </pic:cNvPicPr>
                  </pic:nvPicPr>
                  <pic:blipFill>
                    <a:blip r:embed="rId7" cstate="print"/>
                    <a:srcRect/>
                    <a:stretch>
                      <a:fillRect/>
                    </a:stretch>
                  </pic:blipFill>
                  <pic:spPr bwMode="auto">
                    <a:xfrm>
                      <a:off x="0" y="0"/>
                      <a:ext cx="5276850" cy="5305425"/>
                    </a:xfrm>
                    <a:prstGeom prst="rect">
                      <a:avLst/>
                    </a:prstGeom>
                    <a:noFill/>
                    <a:ln w="9525">
                      <a:noFill/>
                      <a:miter lim="800000"/>
                      <a:headEnd/>
                      <a:tailEnd/>
                    </a:ln>
                  </pic:spPr>
                </pic:pic>
              </a:graphicData>
            </a:graphic>
          </wp:inline>
        </w:drawing>
      </w:r>
      <w:r>
        <w:t xml:space="preserve"> </w:t>
      </w:r>
      <w:r>
        <w:tab/>
      </w:r>
      <w:r>
        <w:tab/>
      </w:r>
      <w:r>
        <w:tab/>
      </w:r>
      <w:r>
        <w:tab/>
      </w:r>
      <w:r>
        <w:tab/>
      </w:r>
      <w:r>
        <w:tab/>
      </w:r>
      <w:r>
        <w:tab/>
      </w:r>
      <w:r>
        <w:tab/>
      </w:r>
      <w:r>
        <w:tab/>
      </w:r>
      <w:r>
        <w:tab/>
      </w:r>
      <w:r>
        <w:tab/>
      </w:r>
    </w:p>
    <w:p w:rsidR="007E0746" w:rsidRDefault="007E0746" w:rsidP="00272EB3">
      <w:pPr>
        <w:spacing w:beforeLines="50" w:afterLines="50"/>
        <w:jc w:val="center"/>
        <w:rPr>
          <w:rFonts w:ascii="黑体" w:eastAsia="黑体"/>
          <w:sz w:val="21"/>
          <w:szCs w:val="21"/>
        </w:rPr>
      </w:pPr>
      <w:r>
        <w:rPr>
          <w:rFonts w:ascii="黑体" w:eastAsia="黑体" w:hint="eastAsia"/>
          <w:sz w:val="21"/>
          <w:szCs w:val="21"/>
        </w:rPr>
        <w:t>图1 企业申请岗前培训补贴窗口办理流程</w:t>
      </w:r>
    </w:p>
    <w:p w:rsidR="00DF3BAB" w:rsidRDefault="0043721F">
      <w:pPr>
        <w:jc w:val="center"/>
      </w:pPr>
      <w:r>
        <w:t xml:space="preserve"> </w:t>
      </w:r>
      <w:r>
        <w:tab/>
      </w:r>
      <w:r>
        <w:tab/>
      </w:r>
      <w:r>
        <w:tab/>
      </w:r>
      <w:r>
        <w:tab/>
      </w:r>
      <w:r>
        <w:tab/>
      </w:r>
      <w:r>
        <w:tab/>
      </w:r>
      <w:r>
        <w:tab/>
      </w:r>
      <w:r>
        <w:tab/>
      </w:r>
      <w:r>
        <w:tab/>
      </w:r>
      <w:r>
        <w:tab/>
      </w:r>
      <w:r>
        <w:tab/>
      </w:r>
      <w:r>
        <w:tab/>
      </w:r>
      <w:r w:rsidR="00272EB3">
        <w:rPr>
          <w:noProof/>
        </w:rPr>
        <w:drawing>
          <wp:inline distT="0" distB="0" distL="0" distR="0">
            <wp:extent cx="5276850" cy="5305425"/>
            <wp:effectExtent l="19050" t="0" r="0" b="0"/>
            <wp:docPr id="2" name="图2" descr="网上办理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2" descr="网上办理流程图.png"/>
                    <pic:cNvPicPr>
                      <a:picLocks noChangeAspect="1" noChangeArrowheads="1"/>
                    </pic:cNvPicPr>
                  </pic:nvPicPr>
                  <pic:blipFill>
                    <a:blip r:embed="rId8" cstate="print"/>
                    <a:srcRect/>
                    <a:stretch>
                      <a:fillRect/>
                    </a:stretch>
                  </pic:blipFill>
                  <pic:spPr bwMode="auto">
                    <a:xfrm>
                      <a:off x="0" y="0"/>
                      <a:ext cx="5276850" cy="5305425"/>
                    </a:xfrm>
                    <a:prstGeom prst="rect">
                      <a:avLst/>
                    </a:prstGeom>
                    <a:noFill/>
                    <a:ln w="9525">
                      <a:noFill/>
                      <a:miter lim="800000"/>
                      <a:headEnd/>
                      <a:tailEnd/>
                    </a:ln>
                  </pic:spPr>
                </pic:pic>
              </a:graphicData>
            </a:graphic>
          </wp:inline>
        </w:drawing>
      </w:r>
      <w:r>
        <w:t xml:space="preserve"> </w:t>
      </w:r>
      <w:r>
        <w:tab/>
      </w:r>
      <w:r>
        <w:tab/>
      </w:r>
      <w:r>
        <w:tab/>
      </w:r>
      <w:r>
        <w:tab/>
      </w:r>
      <w:r>
        <w:tab/>
      </w:r>
      <w:r>
        <w:tab/>
      </w:r>
      <w:r>
        <w:tab/>
      </w:r>
      <w:r>
        <w:tab/>
      </w:r>
      <w:r>
        <w:tab/>
      </w:r>
      <w:r>
        <w:tab/>
      </w:r>
      <w:r>
        <w:tab/>
      </w:r>
    </w:p>
    <w:p w:rsidR="007E0746" w:rsidRDefault="007E0746" w:rsidP="00DF3BAB">
      <w:pPr>
        <w:spacing w:beforeLines="50" w:afterLines="50"/>
        <w:jc w:val="center"/>
        <w:rPr>
          <w:rFonts w:ascii="黑体" w:eastAsia="黑体"/>
          <w:sz w:val="21"/>
          <w:szCs w:val="21"/>
        </w:rPr>
      </w:pPr>
      <w:r>
        <w:rPr>
          <w:rFonts w:ascii="黑体" w:eastAsia="黑体" w:hint="eastAsia"/>
          <w:sz w:val="21"/>
          <w:szCs w:val="21"/>
        </w:rPr>
        <w:t>图2 企业申请岗前培训补贴网上办理流程</w:t>
      </w:r>
    </w:p>
    <w:sectPr w:rsidR="007E0746" w:rsidSect="003E33B7">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721F" w:rsidRDefault="0043721F">
      <w:r>
        <w:separator/>
      </w:r>
    </w:p>
  </w:endnote>
  <w:endnote w:type="continuationSeparator" w:id="0">
    <w:p w:rsidR="0043721F" w:rsidRDefault="004372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721F" w:rsidRDefault="0043721F">
      <w:r>
        <w:separator/>
      </w:r>
    </w:p>
  </w:footnote>
  <w:footnote w:type="continuationSeparator" w:id="0">
    <w:p w:rsidR="0043721F" w:rsidRDefault="004372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E"/>
    <w:multiLevelType w:val="multilevel"/>
    <w:tmpl w:val="0000001E"/>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18F10CC2"/>
    <w:multiLevelType w:val="hybridMultilevel"/>
    <w:tmpl w:val="A7169590"/>
    <w:lvl w:ilvl="0" w:tplc="19BEDDD4">
      <w:start w:val="3"/>
      <w:numFmt w:val="decimal"/>
      <w:lvlText w:val="（%1）"/>
      <w:lvlJc w:val="left"/>
      <w:pPr>
        <w:ind w:left="1035"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112448"/>
    <w:multiLevelType w:val="multilevel"/>
    <w:tmpl w:val="4EBE4F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4D8C4782"/>
    <w:multiLevelType w:val="multilevel"/>
    <w:tmpl w:val="071889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0F60FFE"/>
    <w:multiLevelType w:val="hybridMultilevel"/>
    <w:tmpl w:val="5B8201C8"/>
    <w:lvl w:ilvl="0" w:tplc="96862E2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num>
  <w:num w:numId="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noPunctuationKerning/>
  <w:characterSpacingControl w:val="doNotCompress"/>
  <w:savePreviewPicture/>
  <w:hdrShapeDefaults>
    <o:shapedefaults v:ext="edit" spidmax="4098"/>
  </w:hdrShapeDefaults>
  <w:footnotePr>
    <w:footnote w:id="-1"/>
    <w:footnote w:id="0"/>
  </w:footnotePr>
  <w:endnotePr>
    <w:endnote w:id="-1"/>
    <w:endnote w:id="0"/>
  </w:endnotePr>
  <w:compat>
    <w:useFELayout/>
  </w:compat>
  <w:rsids>
    <w:rsidRoot w:val="00752003"/>
    <w:rsid w:val="00061CBD"/>
    <w:rsid w:val="00087AE4"/>
    <w:rsid w:val="000A7BA0"/>
    <w:rsid w:val="000C6CDA"/>
    <w:rsid w:val="000F7668"/>
    <w:rsid w:val="002407BD"/>
    <w:rsid w:val="002618A6"/>
    <w:rsid w:val="00272EB3"/>
    <w:rsid w:val="002E0A43"/>
    <w:rsid w:val="002F1222"/>
    <w:rsid w:val="003258F1"/>
    <w:rsid w:val="00336C4A"/>
    <w:rsid w:val="003404C8"/>
    <w:rsid w:val="00373041"/>
    <w:rsid w:val="003822A3"/>
    <w:rsid w:val="003E33B7"/>
    <w:rsid w:val="0043721F"/>
    <w:rsid w:val="004E1665"/>
    <w:rsid w:val="005B52C7"/>
    <w:rsid w:val="005D5BB5"/>
    <w:rsid w:val="00720B5B"/>
    <w:rsid w:val="00752003"/>
    <w:rsid w:val="007635D0"/>
    <w:rsid w:val="0077095C"/>
    <w:rsid w:val="00777530"/>
    <w:rsid w:val="007B5B75"/>
    <w:rsid w:val="007E0746"/>
    <w:rsid w:val="008E159F"/>
    <w:rsid w:val="00927075"/>
    <w:rsid w:val="009B12A3"/>
    <w:rsid w:val="00A50C4F"/>
    <w:rsid w:val="00B143C3"/>
    <w:rsid w:val="00B234BC"/>
    <w:rsid w:val="00C77CD1"/>
    <w:rsid w:val="00DD3605"/>
    <w:rsid w:val="00DE4366"/>
    <w:rsid w:val="00DF3BAB"/>
    <w:rsid w:val="00E306FF"/>
    <w:rsid w:val="00E36A3F"/>
    <w:rsid w:val="00F526B3"/>
    <w:rsid w:val="00F62B5D"/>
    <w:rsid w:val="00F82456"/>
  </w:rsids>
  <m:mathPr>
    <m:mathFont m:val="Cambria Math"/>
    <m:brkBin m:val="before"/>
    <m:brkBinSub m:val="--"/>
    <m:smallFrac m:val="off"/>
    <m:dispDef/>
    <m:lMargin m:val="0"/>
    <m:rMargin m:val="0"/>
    <m:defJc m:val="centerGroup"/>
    <m:wrapIndent m:val="1440"/>
    <m:intLim m:val="subSup"/>
    <m:naryLim m:val="undOvr"/>
  </m:mathPr>
  <w:attachedSchema w:val="http://schemas.microsoft.com/office/word/2010/wordprocessingCanva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rsid w:val="003E33B7"/>
    <w:rPr>
      <w:rFonts w:ascii="宋体" w:hAnsi="宋体" w:cs="宋体"/>
      <w:sz w:val="24"/>
      <w:szCs w:val="24"/>
    </w:rPr>
  </w:style>
  <w:style w:type="paragraph" w:styleId="1">
    <w:name w:val="heading 1"/>
    <w:basedOn w:val="a"/>
    <w:link w:val="1Char"/>
    <w:qFormat/>
    <w:rsid w:val="003E33B7"/>
    <w:pPr>
      <w:spacing w:before="100" w:beforeAutospacing="1" w:after="100" w:afterAutospacing="1"/>
      <w:outlineLvl w:val="0"/>
    </w:pPr>
    <w:rPr>
      <w:b/>
      <w:bCs/>
      <w:kern w:val="36"/>
      <w:sz w:val="48"/>
      <w:szCs w:val="48"/>
    </w:rPr>
  </w:style>
  <w:style w:type="paragraph" w:styleId="2">
    <w:name w:val="heading 2"/>
    <w:basedOn w:val="a"/>
    <w:link w:val="2Char"/>
    <w:qFormat/>
    <w:rsid w:val="003E33B7"/>
    <w:pPr>
      <w:spacing w:before="100" w:beforeAutospacing="1" w:after="100" w:afterAutospacing="1"/>
      <w:outlineLvl w:val="1"/>
    </w:pPr>
    <w:rPr>
      <w:b/>
      <w:bCs/>
      <w:sz w:val="36"/>
      <w:szCs w:val="36"/>
    </w:rPr>
  </w:style>
  <w:style w:type="paragraph" w:styleId="3">
    <w:name w:val="heading 3"/>
    <w:basedOn w:val="a"/>
    <w:link w:val="3Char"/>
    <w:qFormat/>
    <w:rsid w:val="003E33B7"/>
    <w:pPr>
      <w:spacing w:before="100" w:beforeAutospacing="1" w:after="100" w:afterAutospacing="1"/>
      <w:outlineLvl w:val="2"/>
    </w:pPr>
    <w:rPr>
      <w:b/>
      <w:bCs/>
      <w:sz w:val="27"/>
      <w:szCs w:val="27"/>
    </w:rPr>
  </w:style>
  <w:style w:type="paragraph" w:styleId="4">
    <w:name w:val="heading 4"/>
    <w:basedOn w:val="a"/>
    <w:link w:val="4Char"/>
    <w:qFormat/>
    <w:rsid w:val="003E33B7"/>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E33B7"/>
    <w:rPr>
      <w:strike w:val="0"/>
      <w:dstrike w:val="0"/>
      <w:color w:val="000000"/>
      <w:u w:val="none"/>
      <w:effect w:val="none"/>
    </w:rPr>
  </w:style>
  <w:style w:type="character" w:styleId="a4">
    <w:name w:val="FollowedHyperlink"/>
    <w:rsid w:val="003E33B7"/>
    <w:rPr>
      <w:strike w:val="0"/>
      <w:dstrike w:val="0"/>
      <w:color w:val="000000"/>
      <w:u w:val="none"/>
      <w:effect w:val="none"/>
    </w:rPr>
  </w:style>
  <w:style w:type="character" w:customStyle="1" w:styleId="1Char">
    <w:name w:val="标题 1 Char"/>
    <w:link w:val="1"/>
    <w:locked/>
    <w:rsid w:val="003E33B7"/>
    <w:rPr>
      <w:rFonts w:ascii="宋体" w:eastAsia="宋体" w:hAnsi="宋体" w:cs="宋体" w:hint="eastAsia"/>
      <w:b/>
      <w:bCs/>
      <w:kern w:val="44"/>
      <w:sz w:val="44"/>
      <w:szCs w:val="44"/>
    </w:rPr>
  </w:style>
  <w:style w:type="character" w:customStyle="1" w:styleId="2Char">
    <w:name w:val="标题 2 Char"/>
    <w:link w:val="2"/>
    <w:locked/>
    <w:rsid w:val="003E33B7"/>
    <w:rPr>
      <w:rFonts w:ascii="Cambria" w:eastAsia="宋体" w:hAnsi="Cambria" w:cs="Times New Roman" w:hint="default"/>
      <w:b/>
      <w:bCs/>
      <w:sz w:val="32"/>
      <w:szCs w:val="32"/>
    </w:rPr>
  </w:style>
  <w:style w:type="character" w:customStyle="1" w:styleId="3Char">
    <w:name w:val="标题 3 Char"/>
    <w:link w:val="3"/>
    <w:locked/>
    <w:rsid w:val="003E33B7"/>
    <w:rPr>
      <w:rFonts w:ascii="宋体" w:eastAsia="宋体" w:hAnsi="宋体" w:cs="宋体" w:hint="eastAsia"/>
      <w:b/>
      <w:bCs/>
      <w:sz w:val="32"/>
      <w:szCs w:val="32"/>
    </w:rPr>
  </w:style>
  <w:style w:type="character" w:customStyle="1" w:styleId="4Char">
    <w:name w:val="标题 4 Char"/>
    <w:link w:val="4"/>
    <w:locked/>
    <w:rsid w:val="003E33B7"/>
    <w:rPr>
      <w:rFonts w:ascii="Cambria" w:eastAsia="宋体" w:hAnsi="Cambria" w:cs="Times New Roman" w:hint="default"/>
      <w:b/>
      <w:bCs/>
      <w:sz w:val="28"/>
      <w:szCs w:val="28"/>
    </w:rPr>
  </w:style>
  <w:style w:type="paragraph" w:styleId="HTML">
    <w:name w:val="HTML Preformatted"/>
    <w:basedOn w:val="a"/>
    <w:link w:val="HTMLChar"/>
    <w:rsid w:val="003E3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link w:val="HTML"/>
    <w:locked/>
    <w:rsid w:val="003E33B7"/>
    <w:rPr>
      <w:rFonts w:ascii="Courier New" w:eastAsia="宋体" w:hAnsi="Courier New" w:cs="Courier New" w:hint="default"/>
    </w:rPr>
  </w:style>
  <w:style w:type="paragraph" w:styleId="a5">
    <w:name w:val="Normal (Web)"/>
    <w:basedOn w:val="a"/>
    <w:rsid w:val="003E33B7"/>
    <w:pPr>
      <w:spacing w:after="20"/>
    </w:pPr>
  </w:style>
  <w:style w:type="paragraph" w:styleId="a6">
    <w:name w:val="header"/>
    <w:basedOn w:val="a"/>
    <w:link w:val="Char"/>
    <w:rsid w:val="003E33B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locked/>
    <w:rsid w:val="003E33B7"/>
    <w:rPr>
      <w:rFonts w:ascii="宋体" w:eastAsia="宋体" w:hAnsi="宋体" w:cs="宋体" w:hint="eastAsia"/>
      <w:sz w:val="18"/>
      <w:szCs w:val="18"/>
    </w:rPr>
  </w:style>
  <w:style w:type="paragraph" w:styleId="a7">
    <w:name w:val="footer"/>
    <w:basedOn w:val="a"/>
    <w:link w:val="Char0"/>
    <w:rsid w:val="003E33B7"/>
    <w:pPr>
      <w:tabs>
        <w:tab w:val="center" w:pos="4153"/>
        <w:tab w:val="right" w:pos="8306"/>
      </w:tabs>
      <w:snapToGrid w:val="0"/>
    </w:pPr>
    <w:rPr>
      <w:sz w:val="18"/>
      <w:szCs w:val="18"/>
    </w:rPr>
  </w:style>
  <w:style w:type="character" w:customStyle="1" w:styleId="Char0">
    <w:name w:val="页脚 Char"/>
    <w:link w:val="a7"/>
    <w:locked/>
    <w:rsid w:val="003E33B7"/>
    <w:rPr>
      <w:rFonts w:ascii="宋体" w:eastAsia="宋体" w:hAnsi="宋体" w:cs="宋体" w:hint="eastAsia"/>
      <w:sz w:val="18"/>
      <w:szCs w:val="18"/>
    </w:rPr>
  </w:style>
  <w:style w:type="paragraph" w:styleId="a8">
    <w:name w:val="Balloon Text"/>
    <w:basedOn w:val="a"/>
    <w:link w:val="Char1"/>
    <w:rsid w:val="003E33B7"/>
    <w:rPr>
      <w:sz w:val="18"/>
      <w:szCs w:val="18"/>
    </w:rPr>
  </w:style>
  <w:style w:type="character" w:customStyle="1" w:styleId="Char1">
    <w:name w:val="批注框文本 Char"/>
    <w:link w:val="a8"/>
    <w:locked/>
    <w:rsid w:val="003E33B7"/>
    <w:rPr>
      <w:rFonts w:ascii="宋体" w:eastAsia="宋体" w:hAnsi="宋体" w:cs="宋体" w:hint="eastAsia"/>
      <w:sz w:val="18"/>
      <w:szCs w:val="18"/>
    </w:rPr>
  </w:style>
  <w:style w:type="paragraph" w:styleId="a9">
    <w:name w:val="List Paragraph"/>
    <w:basedOn w:val="a"/>
    <w:qFormat/>
    <w:rsid w:val="003E33B7"/>
    <w:pPr>
      <w:ind w:firstLineChars="200" w:firstLine="420"/>
    </w:pPr>
  </w:style>
  <w:style w:type="paragraph" w:customStyle="1" w:styleId="titletop">
    <w:name w:val="title_top"/>
    <w:basedOn w:val="a"/>
    <w:rsid w:val="003E33B7"/>
    <w:pPr>
      <w:pBdr>
        <w:bottom w:val="single" w:sz="12" w:space="0" w:color="333343"/>
      </w:pBdr>
      <w:shd w:val="clear" w:color="auto" w:fill="EEEEEE"/>
      <w:spacing w:after="20"/>
    </w:pPr>
  </w:style>
  <w:style w:type="paragraph" w:customStyle="1" w:styleId="downloadword">
    <w:name w:val="download_word"/>
    <w:basedOn w:val="a"/>
    <w:rsid w:val="003E33B7"/>
    <w:pPr>
      <w:spacing w:before="60" w:after="60"/>
      <w:ind w:left="60" w:right="60"/>
      <w:jc w:val="center"/>
    </w:pPr>
    <w:rPr>
      <w:color w:val="FFFFFF"/>
      <w:sz w:val="18"/>
      <w:szCs w:val="18"/>
    </w:rPr>
  </w:style>
  <w:style w:type="paragraph" w:customStyle="1" w:styleId="10">
    <w:name w:val="标题1"/>
    <w:basedOn w:val="a"/>
    <w:rsid w:val="003E33B7"/>
    <w:pPr>
      <w:spacing w:after="20"/>
    </w:pPr>
  </w:style>
  <w:style w:type="paragraph" w:customStyle="1" w:styleId="p0">
    <w:name w:val="p0"/>
    <w:basedOn w:val="a"/>
    <w:rsid w:val="003E33B7"/>
    <w:pPr>
      <w:spacing w:after="20"/>
    </w:pPr>
  </w:style>
  <w:style w:type="paragraph" w:customStyle="1" w:styleId="title1">
    <w:name w:val="title1"/>
    <w:basedOn w:val="a"/>
    <w:rsid w:val="003E33B7"/>
    <w:pPr>
      <w:shd w:val="clear" w:color="auto" w:fill="EEEEEE"/>
      <w:spacing w:before="100" w:beforeAutospacing="1" w:after="100" w:afterAutospacing="1"/>
      <w:jc w:val="center"/>
    </w:pPr>
    <w:rPr>
      <w:b/>
      <w:bCs/>
      <w:sz w:val="18"/>
      <w:szCs w:val="18"/>
    </w:rPr>
  </w:style>
  <w:style w:type="paragraph" w:customStyle="1" w:styleId="p01">
    <w:name w:val="p01"/>
    <w:basedOn w:val="a"/>
    <w:rsid w:val="003E33B7"/>
    <w:pPr>
      <w:spacing w:before="100" w:beforeAutospacing="1" w:after="100" w:afterAutospacing="1"/>
    </w:pPr>
  </w:style>
  <w:style w:type="paragraph" w:customStyle="1" w:styleId="title2">
    <w:name w:val="title2"/>
    <w:basedOn w:val="a"/>
    <w:rsid w:val="003E33B7"/>
    <w:pPr>
      <w:shd w:val="clear" w:color="auto" w:fill="EEEEEE"/>
      <w:spacing w:before="100" w:beforeAutospacing="1" w:after="100" w:afterAutospacing="1"/>
      <w:jc w:val="center"/>
    </w:pPr>
    <w:rPr>
      <w:b/>
      <w:bCs/>
      <w:sz w:val="18"/>
      <w:szCs w:val="18"/>
    </w:rPr>
  </w:style>
  <w:style w:type="paragraph" w:customStyle="1" w:styleId="p02">
    <w:name w:val="p02"/>
    <w:basedOn w:val="a"/>
    <w:rsid w:val="003E33B7"/>
    <w:pPr>
      <w:spacing w:before="100" w:beforeAutospacing="1" w:after="100" w:afterAutospacing="1"/>
    </w:pPr>
  </w:style>
  <w:style w:type="paragraph" w:customStyle="1" w:styleId="a30">
    <w:name w:val="a3"/>
    <w:basedOn w:val="a"/>
    <w:rsid w:val="003E33B7"/>
    <w:pPr>
      <w:spacing w:after="20"/>
      <w:jc w:val="center"/>
    </w:pPr>
  </w:style>
  <w:style w:type="paragraph" w:customStyle="1" w:styleId="a40">
    <w:name w:val="a4"/>
    <w:basedOn w:val="a"/>
    <w:rsid w:val="003E33B7"/>
    <w:pPr>
      <w:spacing w:after="20"/>
    </w:pPr>
  </w:style>
  <w:style w:type="paragraph" w:customStyle="1" w:styleId="a50">
    <w:name w:val="a5"/>
    <w:basedOn w:val="a"/>
    <w:rsid w:val="003E33B7"/>
    <w:pPr>
      <w:spacing w:after="20"/>
      <w:ind w:firstLine="200"/>
    </w:pPr>
  </w:style>
  <w:style w:type="paragraph" w:customStyle="1" w:styleId="title3">
    <w:name w:val="title3"/>
    <w:basedOn w:val="a"/>
    <w:rsid w:val="003E33B7"/>
    <w:pPr>
      <w:shd w:val="clear" w:color="auto" w:fill="EEEEEE"/>
      <w:spacing w:after="20"/>
      <w:jc w:val="center"/>
    </w:pPr>
    <w:rPr>
      <w:b/>
      <w:bCs/>
      <w:sz w:val="18"/>
      <w:szCs w:val="18"/>
    </w:rPr>
  </w:style>
  <w:style w:type="paragraph" w:customStyle="1" w:styleId="p03">
    <w:name w:val="p03"/>
    <w:basedOn w:val="a"/>
    <w:rsid w:val="003E33B7"/>
    <w:pPr>
      <w:spacing w:after="20"/>
    </w:pPr>
  </w:style>
  <w:style w:type="paragraph" w:customStyle="1" w:styleId="a52">
    <w:name w:val="a52"/>
    <w:basedOn w:val="a"/>
    <w:rsid w:val="003E33B7"/>
    <w:pPr>
      <w:spacing w:after="20"/>
      <w:ind w:firstLine="200"/>
    </w:pPr>
  </w:style>
  <w:style w:type="paragraph" w:customStyle="1" w:styleId="title4">
    <w:name w:val="title4"/>
    <w:basedOn w:val="a"/>
    <w:rsid w:val="003E33B7"/>
    <w:pPr>
      <w:shd w:val="clear" w:color="auto" w:fill="EEEEEE"/>
      <w:spacing w:after="20"/>
      <w:jc w:val="center"/>
    </w:pPr>
    <w:rPr>
      <w:b/>
      <w:bCs/>
      <w:sz w:val="18"/>
      <w:szCs w:val="18"/>
    </w:rPr>
  </w:style>
  <w:style w:type="paragraph" w:customStyle="1" w:styleId="p04">
    <w:name w:val="p04"/>
    <w:basedOn w:val="a"/>
    <w:rsid w:val="003E33B7"/>
    <w:pPr>
      <w:spacing w:after="20"/>
    </w:pPr>
  </w:style>
  <w:style w:type="paragraph" w:customStyle="1" w:styleId="title5">
    <w:name w:val="title5"/>
    <w:basedOn w:val="a"/>
    <w:rsid w:val="003E33B7"/>
    <w:pPr>
      <w:shd w:val="clear" w:color="auto" w:fill="EEEEEE"/>
      <w:spacing w:after="20"/>
      <w:jc w:val="center"/>
    </w:pPr>
    <w:rPr>
      <w:b/>
      <w:bCs/>
      <w:sz w:val="18"/>
      <w:szCs w:val="18"/>
    </w:rPr>
  </w:style>
  <w:style w:type="paragraph" w:customStyle="1" w:styleId="p05">
    <w:name w:val="p05"/>
    <w:basedOn w:val="a"/>
    <w:rsid w:val="003E33B7"/>
    <w:pPr>
      <w:spacing w:after="20"/>
    </w:pPr>
  </w:style>
  <w:style w:type="paragraph" w:customStyle="1" w:styleId="title6">
    <w:name w:val="title6"/>
    <w:basedOn w:val="a"/>
    <w:rsid w:val="003E33B7"/>
    <w:pPr>
      <w:shd w:val="clear" w:color="auto" w:fill="EEEEEE"/>
      <w:spacing w:after="20"/>
      <w:jc w:val="center"/>
    </w:pPr>
    <w:rPr>
      <w:b/>
      <w:bCs/>
      <w:sz w:val="18"/>
      <w:szCs w:val="18"/>
    </w:rPr>
  </w:style>
  <w:style w:type="paragraph" w:customStyle="1" w:styleId="p06">
    <w:name w:val="p06"/>
    <w:basedOn w:val="a"/>
    <w:rsid w:val="003E33B7"/>
    <w:pPr>
      <w:spacing w:after="20"/>
    </w:pPr>
  </w:style>
  <w:style w:type="paragraph" w:customStyle="1" w:styleId="aa">
    <w:name w:val="段"/>
    <w:rsid w:val="003E33B7"/>
    <w:pPr>
      <w:autoSpaceDE w:val="0"/>
      <w:autoSpaceDN w:val="0"/>
      <w:ind w:firstLineChars="200" w:firstLine="200"/>
      <w:jc w:val="both"/>
    </w:pPr>
    <w:rPr>
      <w:rFonts w:ascii="宋体"/>
      <w:sz w:val="21"/>
    </w:rPr>
  </w:style>
  <w:style w:type="paragraph" w:customStyle="1" w:styleId="ab">
    <w:name w:val="二级条标题"/>
    <w:basedOn w:val="a"/>
    <w:next w:val="aa"/>
    <w:rsid w:val="003E33B7"/>
    <w:pPr>
      <w:outlineLvl w:val="3"/>
    </w:pPr>
    <w:rPr>
      <w:rFonts w:ascii="Times New Roman" w:eastAsia="黑体" w:hAnsi="Times New Roman" w:cs="Times New Roman"/>
      <w:sz w:val="21"/>
      <w:szCs w:val="20"/>
    </w:rPr>
  </w:style>
  <w:style w:type="character" w:customStyle="1" w:styleId="a31">
    <w:name w:val="a31"/>
    <w:rsid w:val="003E33B7"/>
    <w:rPr>
      <w:sz w:val="18"/>
      <w:szCs w:val="18"/>
    </w:rPr>
  </w:style>
  <w:style w:type="character" w:customStyle="1" w:styleId="char2">
    <w:name w:val="char"/>
    <w:rsid w:val="003E33B7"/>
    <w:rPr>
      <w:sz w:val="18"/>
      <w:szCs w:val="18"/>
    </w:rPr>
  </w:style>
  <w:style w:type="character" w:customStyle="1" w:styleId="a41">
    <w:name w:val="a41"/>
    <w:rsid w:val="003E33B7"/>
    <w:rPr>
      <w:sz w:val="18"/>
      <w:szCs w:val="18"/>
    </w:rPr>
  </w:style>
  <w:style w:type="character" w:customStyle="1" w:styleId="char00">
    <w:name w:val="char0"/>
    <w:rsid w:val="003E33B7"/>
    <w:rPr>
      <w:sz w:val="18"/>
      <w:szCs w:val="18"/>
    </w:rPr>
  </w:style>
  <w:style w:type="character" w:customStyle="1" w:styleId="a51">
    <w:name w:val="a51"/>
    <w:rsid w:val="003E33B7"/>
    <w:rPr>
      <w:rFonts w:ascii="宋体" w:eastAsia="宋体" w:hAnsi="宋体" w:hint="eastAsia"/>
    </w:rPr>
  </w:style>
  <w:style w:type="character" w:customStyle="1" w:styleId="a32">
    <w:name w:val="a32"/>
    <w:rsid w:val="003E33B7"/>
    <w:rPr>
      <w:sz w:val="18"/>
      <w:szCs w:val="18"/>
    </w:rPr>
  </w:style>
  <w:style w:type="character" w:customStyle="1" w:styleId="a42">
    <w:name w:val="a42"/>
    <w:rsid w:val="003E33B7"/>
    <w:rPr>
      <w:sz w:val="18"/>
      <w:szCs w:val="18"/>
    </w:rPr>
  </w:style>
  <w:style w:type="character" w:customStyle="1" w:styleId="a53">
    <w:name w:val="a53"/>
    <w:rsid w:val="003E33B7"/>
    <w:rPr>
      <w:rFonts w:ascii="宋体" w:eastAsia="宋体" w:hAnsi="宋体" w:hint="eastAsia"/>
    </w:rPr>
  </w:style>
  <w:style w:type="character" w:customStyle="1" w:styleId="a33">
    <w:name w:val="a33"/>
    <w:rsid w:val="003E33B7"/>
    <w:rPr>
      <w:sz w:val="18"/>
      <w:szCs w:val="18"/>
    </w:rPr>
  </w:style>
  <w:style w:type="character" w:customStyle="1" w:styleId="a43">
    <w:name w:val="a43"/>
    <w:rsid w:val="003E33B7"/>
    <w:rPr>
      <w:sz w:val="18"/>
      <w:szCs w:val="18"/>
    </w:rPr>
  </w:style>
  <w:style w:type="character" w:customStyle="1" w:styleId="a54">
    <w:name w:val="a54"/>
    <w:rsid w:val="003E33B7"/>
    <w:rPr>
      <w:rFonts w:ascii="宋体" w:eastAsia="宋体" w:hAnsi="宋体" w:hint="eastAsia"/>
      <w:sz w:val="18"/>
      <w:szCs w:val="18"/>
    </w:rPr>
  </w:style>
  <w:style w:type="character" w:customStyle="1" w:styleId="char10">
    <w:name w:val="char1"/>
    <w:rsid w:val="003E33B7"/>
    <w:rPr>
      <w:rFonts w:ascii="宋体" w:eastAsia="宋体" w:hAnsi="宋体" w:hint="eastAsia"/>
      <w:sz w:val="18"/>
      <w:szCs w:val="18"/>
    </w:rPr>
  </w:style>
  <w:style w:type="character" w:customStyle="1" w:styleId="a34">
    <w:name w:val="a34"/>
    <w:rsid w:val="003E33B7"/>
    <w:rPr>
      <w:sz w:val="18"/>
      <w:szCs w:val="18"/>
    </w:rPr>
  </w:style>
  <w:style w:type="character" w:customStyle="1" w:styleId="a44">
    <w:name w:val="a44"/>
    <w:rsid w:val="003E33B7"/>
    <w:rPr>
      <w:sz w:val="18"/>
      <w:szCs w:val="18"/>
    </w:rPr>
  </w:style>
  <w:style w:type="character" w:customStyle="1" w:styleId="a55">
    <w:name w:val="a55"/>
    <w:rsid w:val="003E33B7"/>
    <w:rPr>
      <w:rFonts w:ascii="宋体" w:eastAsia="宋体" w:hAnsi="宋体" w:hint="eastAsia"/>
      <w:sz w:val="18"/>
      <w:szCs w:val="18"/>
    </w:rPr>
  </w:style>
</w:styles>
</file>

<file path=word/webSettings.xml><?xml version="1.0" encoding="utf-8"?>
<w:webSettings xmlns:r="http://schemas.openxmlformats.org/officeDocument/2006/relationships" xmlns:w="http://schemas.openxmlformats.org/wordprocessingml/2006/main">
  <w:divs>
    <w:div w:id="488449020">
      <w:marLeft w:val="0"/>
      <w:marRight w:val="0"/>
      <w:marTop w:val="0"/>
      <w:marBottom w:val="0"/>
      <w:divBdr>
        <w:top w:val="none" w:sz="0" w:space="0" w:color="auto"/>
        <w:left w:val="none" w:sz="0" w:space="0" w:color="auto"/>
        <w:bottom w:val="none" w:sz="0" w:space="0" w:color="auto"/>
        <w:right w:val="none" w:sz="0" w:space="0" w:color="auto"/>
      </w:divBdr>
    </w:div>
    <w:div w:id="755782674">
      <w:marLeft w:val="825"/>
      <w:marRight w:val="825"/>
      <w:marTop w:val="825"/>
      <w:marBottom w:val="825"/>
      <w:divBdr>
        <w:top w:val="none" w:sz="0" w:space="0" w:color="auto"/>
        <w:left w:val="none" w:sz="0" w:space="0" w:color="auto"/>
        <w:bottom w:val="none" w:sz="0" w:space="0" w:color="auto"/>
        <w:right w:val="none" w:sz="0" w:space="0" w:color="auto"/>
      </w:divBdr>
    </w:div>
    <w:div w:id="1045913945">
      <w:marLeft w:val="0"/>
      <w:marRight w:val="0"/>
      <w:marTop w:val="0"/>
      <w:marBottom w:val="0"/>
      <w:divBdr>
        <w:top w:val="none" w:sz="0" w:space="0" w:color="auto"/>
        <w:left w:val="none" w:sz="0" w:space="0" w:color="auto"/>
        <w:bottom w:val="none" w:sz="0" w:space="0" w:color="auto"/>
        <w:right w:val="none" w:sz="0" w:space="0" w:color="auto"/>
      </w:divBdr>
    </w:div>
    <w:div w:id="2007005664">
      <w:marLeft w:val="1800"/>
      <w:marRight w:val="1800"/>
      <w:marTop w:val="1440"/>
      <w:marBottom w:val="14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dc:creator>
  <cp:lastModifiedBy>Administrator</cp:lastModifiedBy>
  <cp:revision>3</cp:revision>
  <dcterms:created xsi:type="dcterms:W3CDTF">2017-10-23T09:21:00Z</dcterms:created>
  <dcterms:modified xsi:type="dcterms:W3CDTF">2017-10-23T09:21:00Z</dcterms:modified>
</cp:coreProperties>
</file>