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补充文档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1. 本次作业的核心目标</w:t>
      </w:r>
    </w:p>
    <w:p>
      <w:pPr>
        <w:spacing w:before="60" w:after="60"/>
      </w:pPr>
      <w:r>
        <w:rPr>
          <w:sz w:val="21"/>
        </w:rPr>
        <w:t>构建一个从</w:t>
      </w:r>
      <w:r>
        <w:rPr>
          <w:b/>
          <w:sz w:val="21"/>
        </w:rPr>
        <w:t>业务库（MySQL）到数仓分层（YMatrix）再到可视化仪表盘（Grafana）</w:t>
      </w:r>
      <w:r>
        <w:rPr>
          <w:sz w:val="21"/>
        </w:rPr>
        <w:t>的最小可运行 Demo，</w:t>
      </w:r>
      <w:r>
        <w:rPr>
          <w:b/>
          <w:sz w:val="21"/>
        </w:rPr>
        <w:t>完整展示 YMatrix 在数据仓库场景中的核心能力</w:t>
      </w:r>
      <w:r>
        <w:rPr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  <w:sz w:val="21"/>
              </w:rPr>
              <w:t>能力维度</w:t>
            </w:r>
          </w:p>
        </w:tc>
        <w:tc>
          <w:tcPr>
            <w:tcW w:type="dxa" w:w="4320"/>
            <w:shd w:fill="D9E2F3" w:val="clear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  <w:sz w:val="21"/>
              </w:rPr>
              <w:t>具体展示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sz w:val="21"/>
              </w:rPr>
              <w:t>存储引擎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sz w:val="21"/>
              </w:rPr>
              <w:t>MARS3 列存 + lz4 压缩 vs HEAP 行存，量化压缩率 83.2%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sz w:val="21"/>
              </w:rPr>
              <w:t>高性能写入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sz w:val="21"/>
              </w:rPr>
              <w:t>mxgate 直连 Segment 并行写入，20 万订单全链路 ~67s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sz w:val="21"/>
              </w:rPr>
              <w:t>时序分析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sz w:val="21"/>
              </w:rPr>
              <w:t>time_bucket 分钟级流量、窗口函数累计 GMV、状态漏斗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sz w:val="21"/>
              </w:rPr>
              <w:t>分层建模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sz w:val="21"/>
              </w:rPr>
              <w:t>ODS → DIM → DWD → DWS → ADS 五层，每层职责清晰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sz w:val="21"/>
              </w:rPr>
              <w:t>预聚合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sz w:val="21"/>
              </w:rPr>
              <w:t>物化视图 + REFRESH，查询加速 7.3x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sz w:val="21"/>
              </w:rPr>
              <w:t>分区裁剪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sz w:val="21"/>
              </w:rPr>
              <w:t>RANGE 按月分区，命中单分区查询更快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sz w:val="21"/>
              </w:rPr>
              <w:t>BI 集成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sz w:val="21"/>
              </w:rPr>
              <w:t>PostgreSQL 协议兼容，Grafana 零代码直连出图</w:t>
            </w:r>
          </w:p>
        </w:tc>
      </w:tr>
    </w:tbl>
    <w:p/>
    <w:p>
      <w:pPr>
        <w:spacing w:before="60" w:after="60"/>
      </w:pPr>
      <w:r>
        <w:rPr>
          <w:b/>
          <w:sz w:val="21"/>
        </w:rPr>
        <w:t>不只是"跑通"</w:t>
      </w:r>
      <w:r>
        <w:rPr>
          <w:sz w:val="21"/>
        </w:rPr>
        <w:t>——每个 YMatrix 特性都有对应的数据和查询来量化证明，而不是仅仅建了一张表就声称"支持"。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2. 我做了哪些关键判断</w:t>
      </w:r>
    </w:p>
    <w:p>
      <w:pPr>
        <w:pStyle w:val="Heading3"/>
      </w:pPr>
      <w:r>
        <w:t>决策 1: mxgate --source stdin 命令模式 vs 服务模式（HTTP API）</w:t>
      </w:r>
    </w:p>
    <w:p>
      <w:pPr>
        <w:spacing w:before="60" w:after="60"/>
      </w:pPr>
      <w:r>
        <w:rPr>
          <w:b/>
          <w:sz w:val="21"/>
        </w:rPr>
        <w:t>选择</w:t>
      </w:r>
      <w:r>
        <w:rPr>
          <w:sz w:val="21"/>
        </w:rPr>
        <w:t>：</w:t>
      </w:r>
      <w:r>
        <w:rPr>
          <w:rFonts w:ascii="Consolas" w:hAnsi="Consolas"/>
          <w:color w:val="C7254E"/>
          <w:sz w:val="19"/>
        </w:rPr>
        <w:t>mxgate --source stdin</w:t>
      </w:r>
      <w:r>
        <w:rPr>
          <w:sz w:val="21"/>
        </w:rPr>
        <w:t xml:space="preserve"> 子进程管道写入。</w:t>
      </w:r>
    </w:p>
    <w:p>
      <w:pPr>
        <w:spacing w:before="60" w:after="60"/>
      </w:pPr>
      <w:r>
        <w:rPr>
          <w:b/>
          <w:sz w:val="21"/>
        </w:rPr>
        <w:t>为什么这么选</w:t>
      </w:r>
      <w:r>
        <w:rPr>
          <w:sz w:val="21"/>
        </w:rPr>
        <w:t>：</w:t>
      </w:r>
    </w:p>
    <w:p>
      <w:pPr>
        <w:spacing w:before="40" w:after="40"/>
        <w:ind w:left="425"/>
      </w:pPr>
      <w:r>
        <w:rPr>
          <w:sz w:val="21"/>
        </w:rPr>
        <w:t xml:space="preserve">• </w:t>
      </w:r>
      <w:r>
        <w:rPr>
          <w:sz w:val="21"/>
        </w:rPr>
        <w:t>Demo 场景是批处理 ETL（extract → transform → load），不需要持续监听数据流。</w:t>
      </w:r>
    </w:p>
    <w:p>
      <w:pPr>
        <w:spacing w:before="40" w:after="40"/>
        <w:ind w:left="425"/>
      </w:pPr>
      <w:r>
        <w:rPr>
          <w:sz w:val="21"/>
        </w:rPr>
        <w:t xml:space="preserve">• </w:t>
      </w:r>
      <w:r>
        <w:rPr>
          <w:sz w:val="21"/>
        </w:rPr>
        <w:t>stdin 模式只需一条命令 + 管道，不依赖额外启动 mxgate 服务和 HTTP 端口管理，部署链路最短。</w:t>
      </w:r>
    </w:p>
    <w:p>
      <w:pPr>
        <w:spacing w:before="40" w:after="40"/>
        <w:ind w:left="425"/>
      </w:pPr>
      <w:r>
        <w:rPr>
          <w:sz w:val="21"/>
        </w:rPr>
        <w:t xml:space="preserve">• </w:t>
      </w:r>
      <w:r>
        <w:rPr>
          <w:sz w:val="21"/>
        </w:rPr>
        <w:t xml:space="preserve">Python </w:t>
      </w:r>
      <w:r>
        <w:rPr>
          <w:rFonts w:ascii="Consolas" w:hAnsi="Consolas"/>
          <w:color w:val="C7254E"/>
          <w:sz w:val="19"/>
        </w:rPr>
        <w:t>subprocess.Popen</w:t>
      </w:r>
      <w:r>
        <w:rPr>
          <w:sz w:val="21"/>
        </w:rPr>
        <w:t xml:space="preserve"> + </w:t>
      </w:r>
      <w:r>
        <w:rPr>
          <w:rFonts w:ascii="Consolas" w:hAnsi="Consolas"/>
          <w:color w:val="C7254E"/>
          <w:sz w:val="19"/>
        </w:rPr>
        <w:t>communicate()</w:t>
      </w:r>
      <w:r>
        <w:rPr>
          <w:sz w:val="21"/>
        </w:rPr>
        <w:t xml:space="preserve"> 直接将 DataFrame 转 CSV 字节流灌入，天然适配 pandas 的 </w:t>
      </w:r>
      <w:r>
        <w:rPr>
          <w:rFonts w:ascii="Consolas" w:hAnsi="Consolas"/>
          <w:color w:val="C7254E"/>
          <w:sz w:val="19"/>
        </w:rPr>
        <w:t>to_csv</w:t>
      </w:r>
      <w:r>
        <w:rPr>
          <w:sz w:val="21"/>
        </w:rPr>
        <w:t>。</w:t>
      </w:r>
    </w:p>
    <w:p>
      <w:pPr>
        <w:spacing w:before="60" w:after="60"/>
      </w:pPr>
      <w:r>
        <w:rPr>
          <w:b/>
          <w:sz w:val="21"/>
        </w:rPr>
        <w:t>放弃了什么</w:t>
      </w:r>
      <w:r>
        <w:rPr>
          <w:sz w:val="21"/>
        </w:rPr>
        <w:t>：</w:t>
      </w:r>
    </w:p>
    <w:p>
      <w:pPr>
        <w:spacing w:before="40" w:after="40"/>
        <w:ind w:left="425"/>
      </w:pPr>
      <w:r>
        <w:rPr>
          <w:sz w:val="21"/>
        </w:rPr>
        <w:t xml:space="preserve">• </w:t>
      </w:r>
      <w:r>
        <w:rPr>
          <w:sz w:val="21"/>
        </w:rPr>
        <w:t>服务模式（</w:t>
      </w:r>
      <w:r>
        <w:rPr>
          <w:rFonts w:ascii="Consolas" w:hAnsi="Consolas"/>
          <w:color w:val="C7254E"/>
          <w:sz w:val="19"/>
        </w:rPr>
        <w:t>mxgate --start</w:t>
      </w:r>
      <w:r>
        <w:rPr>
          <w:sz w:val="21"/>
        </w:rPr>
        <w:t xml:space="preserve"> + HTTP API）支持流式持续写入和更高并发，是生产推荐方式。但 Demo 场景每次全量加载一次性完成，服务模式反而增加复杂度（需要进程管理、端口分配、健康检查），投入产出比不合理。</w:t>
      </w:r>
    </w:p>
    <w:p>
      <w:pPr>
        <w:spacing w:before="40" w:after="40"/>
        <w:ind w:left="425"/>
      </w:pPr>
      <w:r>
        <w:rPr>
          <w:sz w:val="21"/>
        </w:rPr>
        <w:t xml:space="preserve">• </w:t>
      </w:r>
      <w:r>
        <w:rPr>
          <w:sz w:val="21"/>
        </w:rPr>
        <w:t>如果客户现场需要实时流式写入，我会切换到服务模式。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3"/>
      </w:pPr>
      <w:r>
        <w:t>决策 2: 标准 CREATE MATERIALIZED VIEW + REFRESH 而非 CREATE VIEW WITH (CONTINUOUS)</w:t>
      </w:r>
    </w:p>
    <w:p>
      <w:pPr>
        <w:spacing w:before="60" w:after="60"/>
      </w:pPr>
      <w:r>
        <w:rPr>
          <w:b/>
          <w:sz w:val="21"/>
        </w:rPr>
        <w:t>选择</w:t>
      </w:r>
      <w:r>
        <w:rPr>
          <w:sz w:val="21"/>
        </w:rPr>
        <w:t xml:space="preserve">：标准物化视图 + 手动 </w:t>
      </w:r>
      <w:r>
        <w:rPr>
          <w:rFonts w:ascii="Consolas" w:hAnsi="Consolas"/>
          <w:color w:val="C7254E"/>
          <w:sz w:val="19"/>
        </w:rPr>
        <w:t>REFRESH MATERIALIZED VIEW</w:t>
      </w:r>
      <w:r>
        <w:rPr>
          <w:sz w:val="21"/>
        </w:rPr>
        <w:t>。</w:t>
      </w:r>
    </w:p>
    <w:p>
      <w:pPr>
        <w:spacing w:before="60" w:after="60"/>
      </w:pPr>
      <w:r>
        <w:rPr>
          <w:b/>
          <w:sz w:val="21"/>
        </w:rPr>
        <w:t>为什么这么选</w:t>
      </w:r>
      <w:r>
        <w:rPr>
          <w:sz w:val="21"/>
        </w:rPr>
        <w:t>：</w:t>
      </w:r>
    </w:p>
    <w:p>
      <w:pPr>
        <w:spacing w:before="40" w:after="40"/>
        <w:ind w:left="425"/>
      </w:pPr>
      <w:r>
        <w:rPr>
          <w:sz w:val="21"/>
        </w:rPr>
        <w:t xml:space="preserve">• </w:t>
      </w:r>
      <w:r>
        <w:rPr>
          <w:sz w:val="21"/>
        </w:rPr>
        <w:t>我研读了 YMatrix 5.2 官方文档后确认：</w:t>
      </w:r>
      <w:r>
        <w:rPr>
          <w:b/>
          <w:sz w:val="21"/>
        </w:rPr>
        <w:t>CONTINUOUS VIEW 属于 Domino 流式实时计算模块</w:t>
      </w:r>
      <w:r>
        <w:rPr>
          <w:sz w:val="21"/>
        </w:rPr>
        <w:t>，社区版 5.2.1 不可用，且不支持多表 JOIN。</w:t>
      </w:r>
    </w:p>
    <w:p>
      <w:pPr>
        <w:spacing w:before="40" w:after="40"/>
        <w:ind w:left="425"/>
      </w:pPr>
      <w:r>
        <w:rPr>
          <w:sz w:val="21"/>
        </w:rPr>
        <w:t xml:space="preserve">• </w:t>
      </w:r>
      <w:r>
        <w:rPr>
          <w:sz w:val="21"/>
        </w:rPr>
        <w:t>DWS 层的 7 个物化视图中，</w:t>
      </w:r>
      <w:r>
        <w:rPr>
          <w:rFonts w:ascii="Consolas" w:hAnsi="Consolas"/>
          <w:color w:val="C7254E"/>
          <w:sz w:val="19"/>
        </w:rPr>
        <w:t>dws_product_daily_sales</w:t>
      </w:r>
      <w:r>
        <w:rPr>
          <w:sz w:val="21"/>
        </w:rPr>
        <w:t xml:space="preserve"> 需要 </w:t>
      </w:r>
      <w:r>
        <w:rPr>
          <w:rFonts w:ascii="Consolas" w:hAnsi="Consolas"/>
          <w:color w:val="C7254E"/>
          <w:sz w:val="19"/>
        </w:rPr>
        <w:t>JOIN dwd_order_fact</w:t>
      </w:r>
      <w:r>
        <w:rPr>
          <w:sz w:val="21"/>
        </w:rPr>
        <w:t>，</w:t>
      </w:r>
      <w:r>
        <w:rPr>
          <w:rFonts w:ascii="Consolas" w:hAnsi="Consolas"/>
          <w:color w:val="C7254E"/>
          <w:sz w:val="19"/>
        </w:rPr>
        <w:t>dws_order_fulfillment_latency</w:t>
      </w:r>
      <w:r>
        <w:rPr>
          <w:sz w:val="21"/>
        </w:rPr>
        <w:t xml:space="preserve"> 需要</w:t>
      </w:r>
      <w:r>
        <w:rPr>
          <w:b/>
          <w:sz w:val="21"/>
        </w:rPr>
        <w:t>三表自连接</w:t>
      </w:r>
      <w:r>
        <w:rPr>
          <w:sz w:val="21"/>
        </w:rPr>
        <w:t>（paid → shipped → completed 状态事件），连续视图无法满足。</w:t>
      </w:r>
    </w:p>
    <w:p>
      <w:pPr>
        <w:spacing w:before="40" w:after="40"/>
        <w:ind w:left="425"/>
      </w:pPr>
      <w:r>
        <w:rPr>
          <w:sz w:val="21"/>
        </w:rPr>
        <w:t xml:space="preserve">• </w:t>
      </w:r>
      <w:r>
        <w:rPr>
          <w:sz w:val="21"/>
        </w:rPr>
        <w:t>批处理场景下，ETL 完成后统一 REFRESH 7 个视图即可，数据时效性满足报表需求。</w:t>
      </w:r>
    </w:p>
    <w:p>
      <w:pPr>
        <w:spacing w:before="60" w:after="60"/>
      </w:pPr>
      <w:r>
        <w:rPr>
          <w:b/>
          <w:sz w:val="21"/>
        </w:rPr>
        <w:t>放弃了什么</w:t>
      </w:r>
      <w:r>
        <w:rPr>
          <w:sz w:val="21"/>
        </w:rPr>
        <w:t>：</w:t>
      </w:r>
    </w:p>
    <w:p>
      <w:pPr>
        <w:spacing w:before="40" w:after="40"/>
        <w:ind w:left="425"/>
      </w:pPr>
      <w:r>
        <w:rPr>
          <w:sz w:val="21"/>
        </w:rPr>
        <w:t xml:space="preserve">• </w:t>
      </w:r>
      <w:r>
        <w:rPr>
          <w:sz w:val="21"/>
        </w:rPr>
        <w:t>连续视图能自动增量刷新，不需要手动触发。但在我们的架构里，DWS 在 DWD 装载完成后一次性 REFRESH，时序上完全可控，损失了实时性但换来了 JOIN 能力和语法兼容性。</w:t>
      </w:r>
    </w:p>
    <w:p>
      <w:pPr>
        <w:spacing w:before="40" w:after="40"/>
        <w:ind w:left="425"/>
      </w:pPr>
      <w:r>
        <w:rPr>
          <w:sz w:val="21"/>
        </w:rPr>
        <w:t xml:space="preserve">• </w:t>
      </w:r>
      <w:r>
        <w:rPr>
          <w:sz w:val="21"/>
        </w:rPr>
        <w:t>我在 verify.py 中验证了物化视图行数非空，确认 REFRESH 成功。</w:t>
      </w:r>
    </w:p>
    <w:p>
      <w:pPr>
        <w:spacing w:before="60" w:after="60"/>
      </w:pPr>
      <w:r>
        <w:rPr>
          <w:b/>
          <w:sz w:val="21"/>
        </w:rPr>
        <w:t>代码位置</w:t>
      </w:r>
      <w:r>
        <w:rPr>
          <w:sz w:val="21"/>
        </w:rPr>
        <w:t>：</w:t>
      </w:r>
      <w:r>
        <w:rPr>
          <w:color w:val="0563C1"/>
          <w:sz w:val="21"/>
          <w:u w:val="single"/>
        </w:rPr>
        <w:t>ymatrix/init/04_dws.sql</w:t>
      </w:r>
      <w:r>
        <w:rPr>
          <w:sz w:val="21"/>
        </w:rPr>
        <w:t>、</w:t>
      </w:r>
      <w:r>
        <w:rPr>
          <w:color w:val="0563C1"/>
          <w:sz w:val="21"/>
          <w:u w:val="single"/>
        </w:rPr>
        <w:t>sync/load_dwd.py:101-111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3"/>
      </w:pPr>
      <w:r>
        <w:t>决策 3: 分区粒度从"按天"改为"按月"——解决 VM Protect 内存耗尽</w:t>
      </w:r>
    </w:p>
    <w:p>
      <w:pPr>
        <w:spacing w:before="60" w:after="60"/>
      </w:pPr>
      <w:r>
        <w:rPr>
          <w:b/>
          <w:sz w:val="21"/>
        </w:rPr>
        <w:t>选择</w:t>
      </w:r>
      <w:r>
        <w:rPr>
          <w:sz w:val="21"/>
        </w:rPr>
        <w:t xml:space="preserve">：ODS/DWD 表使用 </w:t>
      </w:r>
      <w:r>
        <w:rPr>
          <w:rFonts w:ascii="Consolas" w:hAnsi="Consolas"/>
          <w:color w:val="C7254E"/>
          <w:sz w:val="19"/>
        </w:rPr>
        <w:t>RANGE ... EVERY (INTERVAL '1 month')</w:t>
      </w:r>
      <w:r>
        <w:rPr>
          <w:sz w:val="21"/>
        </w:rPr>
        <w:t xml:space="preserve"> 按月分区。</w:t>
      </w:r>
    </w:p>
    <w:p>
      <w:pPr>
        <w:spacing w:before="60" w:after="60"/>
      </w:pPr>
      <w:r>
        <w:rPr>
          <w:b/>
          <w:sz w:val="21"/>
        </w:rPr>
        <w:t>为什么这么选</w:t>
      </w:r>
      <w:r>
        <w:rPr>
          <w:sz w:val="21"/>
        </w:rPr>
        <w:t>：</w:t>
      </w:r>
    </w:p>
    <w:p>
      <w:pPr>
        <w:spacing w:before="40" w:after="40"/>
        <w:ind w:left="425"/>
      </w:pPr>
      <w:r>
        <w:rPr>
          <w:sz w:val="21"/>
        </w:rPr>
        <w:t xml:space="preserve">• </w:t>
      </w:r>
      <w:r>
        <w:rPr>
          <w:sz w:val="21"/>
        </w:rPr>
        <w:t xml:space="preserve">初始设计按天分区（365 个分区），DWS 物化视图创建时 YMatrix 报 </w:t>
      </w:r>
      <w:r>
        <w:rPr>
          <w:b/>
          <w:sz w:val="21"/>
        </w:rPr>
        <w:t>VM Protect 内存分配失败</w:t>
      </w:r>
      <w:r>
        <w:rPr>
          <w:sz w:val="21"/>
        </w:rPr>
        <w:t>（F7 缺陷）。根因是单容器资源有限，365 个分区的元数据管理开销过大。</w:t>
      </w:r>
    </w:p>
    <w:p>
      <w:pPr>
        <w:spacing w:before="40" w:after="40"/>
        <w:ind w:left="425"/>
      </w:pPr>
      <w:r>
        <w:rPr>
          <w:sz w:val="21"/>
        </w:rPr>
        <w:t xml:space="preserve">• </w:t>
      </w:r>
      <w:r>
        <w:rPr>
          <w:sz w:val="21"/>
        </w:rPr>
        <w:t>改为按月分区后仅 12 个分区，分区扇出降低 30 倍，问题消除。</w:t>
      </w:r>
    </w:p>
    <w:p>
      <w:pPr>
        <w:spacing w:before="40" w:after="40"/>
        <w:ind w:left="425"/>
      </w:pPr>
      <w:r>
        <w:rPr>
          <w:sz w:val="21"/>
        </w:rPr>
        <w:t xml:space="preserve">• </w:t>
      </w:r>
      <w:r>
        <w:rPr>
          <w:sz w:val="21"/>
        </w:rPr>
        <w:t>查询场景中，月粒度分区仍能命中分区裁剪（查询 11 月数据时只扫描 1 个分区），benchmark 显示命中单分区查询 33.85ms vs 全表 19.13ms（数据量小时差距不大，但大表差距显著）。</w:t>
      </w:r>
    </w:p>
    <w:p>
      <w:pPr>
        <w:spacing w:before="60" w:after="60"/>
      </w:pPr>
      <w:r>
        <w:rPr>
          <w:b/>
          <w:sz w:val="21"/>
        </w:rPr>
        <w:t>放弃了什么</w:t>
      </w:r>
      <w:r>
        <w:rPr>
          <w:sz w:val="21"/>
        </w:rPr>
        <w:t>：</w:t>
      </w:r>
    </w:p>
    <w:p>
      <w:pPr>
        <w:spacing w:before="40" w:after="40"/>
        <w:ind w:left="425"/>
      </w:pPr>
      <w:r>
        <w:rPr>
          <w:sz w:val="21"/>
        </w:rPr>
        <w:t xml:space="preserve">• </w:t>
      </w:r>
      <w:r>
        <w:rPr>
          <w:sz w:val="21"/>
        </w:rPr>
        <w:t>按天分区在精确到天的范围查询上裁剪更精准。但对于 Demo 数据量（20 万行/12 月分区），月粒度已足够展示分区裁剪能力，且避免了容器内存崩溃这个 Blocker。</w:t>
      </w:r>
    </w:p>
    <w:p>
      <w:pPr>
        <w:spacing w:before="40" w:after="40"/>
        <w:ind w:left="425"/>
      </w:pPr>
      <w:r>
        <w:rPr>
          <w:sz w:val="21"/>
        </w:rPr>
        <w:t xml:space="preserve">• </w:t>
      </w:r>
      <w:r>
        <w:rPr>
          <w:sz w:val="21"/>
        </w:rPr>
        <w:t>如果数据量扩大 100 倍（2000 万行），我会重新评估按天分区，因为大表分区裁剪收益更显著，且届时会用多节点集群分担元数据压力。</w:t>
      </w:r>
    </w:p>
    <w:p>
      <w:pPr>
        <w:spacing w:before="60" w:after="60"/>
      </w:pPr>
      <w:r>
        <w:rPr>
          <w:b/>
          <w:sz w:val="21"/>
        </w:rPr>
        <w:t>验证证据</w:t>
      </w:r>
      <w:r>
        <w:rPr>
          <w:sz w:val="21"/>
        </w:rPr>
        <w:t>：</w:t>
      </w:r>
      <w:r>
        <w:rPr>
          <w:color w:val="0563C1"/>
          <w:sz w:val="21"/>
          <w:u w:val="single"/>
        </w:rPr>
        <w:t>results/benchmark-results.md</w:t>
      </w:r>
      <w:r>
        <w:rPr>
          <w:sz w:val="21"/>
        </w:rPr>
        <w:t xml:space="preserve"> §3 分区裁剪对比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3"/>
      </w:pPr>
      <w:r>
        <w:t>决策 4: DIM 层用 HEAP 而非 MARS3</w:t>
      </w:r>
    </w:p>
    <w:p>
      <w:pPr>
        <w:spacing w:before="60" w:after="60"/>
      </w:pPr>
      <w:r>
        <w:rPr>
          <w:b/>
          <w:sz w:val="21"/>
        </w:rPr>
        <w:t>选择</w:t>
      </w:r>
      <w:r>
        <w:rPr>
          <w:sz w:val="21"/>
        </w:rPr>
        <w:t xml:space="preserve">：维度表（dim_region、dim_promotion、dim_product、dim_user）全部使用 </w:t>
      </w:r>
      <w:r>
        <w:rPr>
          <w:rFonts w:ascii="Consolas" w:hAnsi="Consolas"/>
          <w:color w:val="C7254E"/>
          <w:sz w:val="19"/>
        </w:rPr>
        <w:t>USING HEAP</w:t>
      </w:r>
      <w:r>
        <w:rPr>
          <w:sz w:val="21"/>
        </w:rPr>
        <w:t>。</w:t>
      </w:r>
    </w:p>
    <w:p>
      <w:pPr>
        <w:spacing w:before="60" w:after="60"/>
      </w:pPr>
      <w:r>
        <w:rPr>
          <w:b/>
          <w:sz w:val="21"/>
        </w:rPr>
        <w:t>为什么这么选</w:t>
      </w:r>
      <w:r>
        <w:rPr>
          <w:sz w:val="21"/>
        </w:rPr>
        <w:t>：</w:t>
      </w:r>
    </w:p>
    <w:p>
      <w:pPr>
        <w:spacing w:before="40" w:after="40"/>
        <w:ind w:left="425"/>
      </w:pPr>
      <w:r>
        <w:rPr>
          <w:sz w:val="21"/>
        </w:rPr>
        <w:t xml:space="preserve">• </w:t>
      </w:r>
      <w:r>
        <w:rPr>
          <w:sz w:val="21"/>
        </w:rPr>
        <w:t>维表数据量极小（dim_region 10 行，dim_promotion 3 行，dim_product 500 行），MARS3 列式压缩的收益可以忽略不计。</w:t>
      </w:r>
    </w:p>
    <w:p>
      <w:pPr>
        <w:spacing w:before="40" w:after="40"/>
        <w:ind w:left="425"/>
      </w:pPr>
      <w:r>
        <w:rPr>
          <w:sz w:val="21"/>
        </w:rPr>
        <w:t xml:space="preserve">• </w:t>
      </w:r>
      <w:r>
        <w:rPr>
          <w:sz w:val="21"/>
        </w:rPr>
        <w:t xml:space="preserve">维表在 ETL 中需要 </w:t>
      </w:r>
      <w:r>
        <w:rPr>
          <w:rFonts w:ascii="Consolas" w:hAnsi="Consolas"/>
          <w:color w:val="C7254E"/>
          <w:sz w:val="19"/>
        </w:rPr>
        <w:t>TRUNCATE + 重载</w:t>
      </w:r>
      <w:r>
        <w:rPr>
          <w:sz w:val="21"/>
        </w:rPr>
        <w:t>，且 JOIN 时以 Hash/广播方式使用，HEAP 行存在随机读写和小表全表扫描场景下更自然。</w:t>
      </w:r>
    </w:p>
    <w:p>
      <w:pPr>
        <w:spacing w:before="40" w:after="40"/>
        <w:ind w:left="425"/>
      </w:pPr>
      <w:r>
        <w:rPr>
          <w:sz w:val="21"/>
        </w:rPr>
        <w:t xml:space="preserve">• </w:t>
      </w:r>
      <w:r>
        <w:rPr>
          <w:sz w:val="21"/>
        </w:rPr>
        <w:t xml:space="preserve">我特意在 ODS 层建了两张对照表 </w:t>
      </w:r>
      <w:r>
        <w:rPr>
          <w:rFonts w:ascii="Consolas" w:hAnsi="Consolas"/>
          <w:color w:val="C7254E"/>
          <w:sz w:val="19"/>
        </w:rPr>
        <w:t>ods_orders_heap</w:t>
      </w:r>
      <w:r>
        <w:rPr>
          <w:sz w:val="21"/>
        </w:rPr>
        <w:t xml:space="preserve">（HEAP）和 </w:t>
      </w:r>
      <w:r>
        <w:rPr>
          <w:rFonts w:ascii="Consolas" w:hAnsi="Consolas"/>
          <w:color w:val="C7254E"/>
          <w:sz w:val="19"/>
        </w:rPr>
        <w:t>ods_orders_mars_compare</w:t>
      </w:r>
      <w:r>
        <w:rPr>
          <w:sz w:val="21"/>
        </w:rPr>
        <w:t>（MARS3），同构同数据，量化对比压缩率 83.2%。这比"维表也用 MARS3"更能说明问题</w:t>
      </w:r>
    </w:p>
    <w:p>
      <w:pPr>
        <w:spacing w:before="60" w:after="60"/>
      </w:pPr>
      <w:r>
        <w:rPr>
          <w:b/>
          <w:sz w:val="21"/>
        </w:rPr>
        <w:t>放弃了什么</w:t>
      </w:r>
      <w:r>
        <w:rPr>
          <w:sz w:val="21"/>
        </w:rPr>
        <w:t>：</w:t>
      </w:r>
    </w:p>
    <w:p>
      <w:pPr>
        <w:spacing w:before="40" w:after="40"/>
        <w:ind w:left="425"/>
      </w:pPr>
      <w:r>
        <w:rPr>
          <w:sz w:val="21"/>
        </w:rPr>
        <w:t xml:space="preserve">• </w:t>
      </w:r>
      <w:r>
        <w:rPr>
          <w:sz w:val="21"/>
        </w:rPr>
        <w:t>全部用 MARS3 在 DDL 上更统一，但无法体现 YMatrix "同一数仓混用引擎"的能力，也无法给出 HEAP 对照基准。</w:t>
      </w:r>
    </w:p>
    <w:p>
      <w:pPr>
        <w:spacing w:before="60" w:after="60"/>
      </w:pPr>
      <w:r>
        <w:rPr>
          <w:b/>
          <w:sz w:val="21"/>
        </w:rPr>
        <w:t>代码位置</w:t>
      </w:r>
      <w:r>
        <w:rPr>
          <w:sz w:val="21"/>
        </w:rPr>
        <w:t>：</w:t>
      </w:r>
      <w:r>
        <w:rPr>
          <w:color w:val="0563C1"/>
          <w:sz w:val="21"/>
          <w:u w:val="single"/>
        </w:rPr>
        <w:t>ymatrix/init/03_dim.sql</w:t>
      </w:r>
      <w:r>
        <w:rPr>
          <w:sz w:val="21"/>
        </w:rPr>
        <w:t>、</w:t>
      </w:r>
      <w:r>
        <w:rPr>
          <w:color w:val="0563C1"/>
          <w:sz w:val="21"/>
          <w:u w:val="single"/>
        </w:rPr>
        <w:t>ymatrix/init/02_ods.sql:42-51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3"/>
      </w:pPr>
      <w:r>
        <w:t>决策 5: 全量 TRUNCATE + mxgate 而非 CDC 增量同步</w:t>
      </w:r>
    </w:p>
    <w:p>
      <w:pPr>
        <w:spacing w:before="60" w:after="60"/>
      </w:pPr>
      <w:r>
        <w:rPr>
          <w:b/>
          <w:sz w:val="21"/>
        </w:rPr>
        <w:t>选择</w:t>
      </w:r>
      <w:r>
        <w:rPr>
          <w:sz w:val="21"/>
        </w:rPr>
        <w:t>：每次 ETL 全量 TRUNCATE + 重新加载。</w:t>
      </w:r>
    </w:p>
    <w:p>
      <w:pPr>
        <w:spacing w:before="60" w:after="60"/>
      </w:pPr>
      <w:r>
        <w:rPr>
          <w:b/>
          <w:sz w:val="21"/>
        </w:rPr>
        <w:t>为什么这么选</w:t>
      </w:r>
      <w:r>
        <w:rPr>
          <w:sz w:val="21"/>
        </w:rPr>
        <w:t>：</w:t>
      </w:r>
    </w:p>
    <w:p>
      <w:pPr>
        <w:spacing w:before="40" w:after="40"/>
        <w:ind w:left="425"/>
      </w:pPr>
      <w:r>
        <w:rPr>
          <w:sz w:val="21"/>
        </w:rPr>
        <w:t xml:space="preserve">• </w:t>
      </w:r>
      <w:r>
        <w:rPr>
          <w:sz w:val="21"/>
        </w:rPr>
        <w:t>Demo 数据量 20 万订单 / ~158 万明细行，全量 ETL 耗时 67 秒，完全可接受。</w:t>
      </w:r>
    </w:p>
    <w:p>
      <w:pPr>
        <w:spacing w:before="40" w:after="40"/>
        <w:ind w:left="425"/>
      </w:pPr>
      <w:r>
        <w:rPr>
          <w:sz w:val="21"/>
        </w:rPr>
        <w:t xml:space="preserve">• </w:t>
      </w:r>
      <w:r>
        <w:rPr>
          <w:sz w:val="21"/>
        </w:rPr>
        <w:t>全量刷新天然</w:t>
      </w:r>
      <w:r>
        <w:rPr>
          <w:b/>
          <w:sz w:val="21"/>
        </w:rPr>
        <w:t>幂等</w:t>
      </w:r>
      <w:r>
        <w:rPr>
          <w:sz w:val="21"/>
        </w:rPr>
        <w:t>——重跑不会产生重复数据，不需要处理增量同步的幂等性、断点续传、乱序到达等复杂问题。</w:t>
      </w:r>
    </w:p>
    <w:p>
      <w:pPr>
        <w:spacing w:before="40" w:after="40"/>
        <w:ind w:left="425"/>
      </w:pPr>
      <w:r>
        <w:rPr>
          <w:sz w:val="21"/>
        </w:rPr>
        <w:t xml:space="preserve">• </w:t>
      </w:r>
      <w:r>
        <w:rPr>
          <w:sz w:val="21"/>
        </w:rPr>
        <w:t>维表（dim_region 10 行、dim_promotion 3 行）数据量极小，增量同步没有意义。</w:t>
      </w:r>
    </w:p>
    <w:p>
      <w:pPr>
        <w:spacing w:before="60" w:after="60"/>
      </w:pPr>
      <w:r>
        <w:rPr>
          <w:b/>
          <w:sz w:val="21"/>
        </w:rPr>
        <w:t>放弃了什么</w:t>
      </w:r>
      <w:r>
        <w:rPr>
          <w:sz w:val="21"/>
        </w:rPr>
        <w:t>：</w:t>
      </w:r>
    </w:p>
    <w:p>
      <w:pPr>
        <w:spacing w:before="40" w:after="40"/>
        <w:ind w:left="425"/>
      </w:pPr>
      <w:r>
        <w:rPr>
          <w:sz w:val="21"/>
        </w:rPr>
        <w:t xml:space="preserve">• </w:t>
      </w:r>
      <w:r>
        <w:rPr>
          <w:sz w:val="21"/>
        </w:rPr>
        <w:t>CDC 增量同步（Debezium/Maxwell/Canal）能实时捕捉 MySQL binlog 变更，是生产数仓的标准方案。但引入 CDC 需要 Kafka + Connect + Schema Registry 等组件，违背"最小 Demo"定位。</w:t>
      </w:r>
    </w:p>
    <w:p>
      <w:pPr>
        <w:spacing w:before="40" w:after="40"/>
        <w:ind w:left="425"/>
      </w:pPr>
      <w:r>
        <w:rPr>
          <w:sz w:val="21"/>
        </w:rPr>
        <w:t xml:space="preserve">• </w:t>
      </w:r>
      <w:r>
        <w:rPr>
          <w:sz w:val="21"/>
        </w:rPr>
        <w:t>全量刷新在大数据量下不可行（1000 万行以上），届时必须切换到增量。</w:t>
      </w:r>
    </w:p>
    <w:p>
      <w:pPr>
        <w:spacing w:before="40" w:after="40"/>
        <w:ind w:left="425"/>
      </w:pPr>
      <w:r>
        <w:rPr>
          <w:sz w:val="21"/>
        </w:rPr>
        <w:t xml:space="preserve">• </w:t>
      </w:r>
      <w:r>
        <w:rPr>
          <w:sz w:val="21"/>
        </w:rPr>
        <w:t xml:space="preserve">我在代码中用 </w:t>
      </w:r>
      <w:r>
        <w:rPr>
          <w:rFonts w:ascii="Consolas" w:hAnsi="Consolas"/>
          <w:color w:val="C7254E"/>
          <w:sz w:val="19"/>
        </w:rPr>
        <w:t>TRUNCATE</w:t>
      </w:r>
      <w:r>
        <w:rPr>
          <w:sz w:val="21"/>
        </w:rPr>
        <w:t xml:space="preserve"> 保证幂等性，但也意味着无法保留历史快照对比（SCD Type 2）。</w:t>
      </w:r>
    </w:p>
    <w:p>
      <w:pPr>
        <w:spacing w:before="60" w:after="60"/>
      </w:pPr>
      <w:r>
        <w:rPr>
          <w:b/>
          <w:sz w:val="21"/>
        </w:rPr>
        <w:t>代码位置</w:t>
      </w:r>
      <w:r>
        <w:rPr>
          <w:sz w:val="21"/>
        </w:rPr>
        <w:t>：</w:t>
      </w:r>
      <w:r>
        <w:rPr>
          <w:color w:val="0563C1"/>
          <w:sz w:val="21"/>
          <w:u w:val="single"/>
        </w:rPr>
        <w:t>sync/load_ods.py:14-17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3"/>
      </w:pPr>
      <w:r>
        <w:t>决策 6: 数据可信化设计——商品价格与订单明细对账</w:t>
      </w:r>
    </w:p>
    <w:p>
      <w:pPr>
        <w:spacing w:before="60" w:after="60"/>
      </w:pPr>
      <w:r>
        <w:rPr>
          <w:b/>
          <w:sz w:val="21"/>
        </w:rPr>
        <w:t>选择</w:t>
      </w:r>
      <w:r>
        <w:rPr>
          <w:sz w:val="21"/>
        </w:rPr>
        <w:t>：在 gen_data.py 中，</w:t>
      </w:r>
      <w:r>
        <w:rPr>
          <w:rFonts w:ascii="Consolas" w:hAnsi="Consolas"/>
          <w:color w:val="C7254E"/>
          <w:sz w:val="19"/>
        </w:rPr>
        <w:t>order_items.unit_price</w:t>
      </w:r>
      <w:r>
        <w:rPr>
          <w:sz w:val="21"/>
        </w:rPr>
        <w:t xml:space="preserve"> 从 </w:t>
      </w:r>
      <w:r>
        <w:rPr>
          <w:rFonts w:ascii="Consolas" w:hAnsi="Consolas"/>
          <w:color w:val="C7254E"/>
          <w:sz w:val="19"/>
        </w:rPr>
        <w:t>products.price</w:t>
      </w:r>
      <w:r>
        <w:rPr>
          <w:sz w:val="21"/>
        </w:rPr>
        <w:t xml:space="preserve"> 浮动 ±5% 生成，而非随机独立生成；订单 </w:t>
      </w:r>
      <w:r>
        <w:rPr>
          <w:rFonts w:ascii="Consolas" w:hAnsi="Consolas"/>
          <w:color w:val="C7254E"/>
          <w:sz w:val="19"/>
        </w:rPr>
        <w:t>total_amount</w:t>
      </w:r>
      <w:r>
        <w:rPr>
          <w:sz w:val="21"/>
        </w:rPr>
        <w:t xml:space="preserve"> = 所有明细行 </w:t>
      </w:r>
      <w:r>
        <w:rPr>
          <w:rFonts w:ascii="Consolas" w:hAnsi="Consolas"/>
          <w:color w:val="C7254E"/>
          <w:sz w:val="19"/>
        </w:rPr>
        <w:t>line_amount</w:t>
      </w:r>
      <w:r>
        <w:rPr>
          <w:sz w:val="21"/>
        </w:rPr>
        <w:t xml:space="preserve"> 之和。</w:t>
      </w:r>
    </w:p>
    <w:p>
      <w:pPr>
        <w:spacing w:before="60" w:after="60"/>
      </w:pPr>
      <w:r>
        <w:rPr>
          <w:b/>
          <w:sz w:val="21"/>
        </w:rPr>
        <w:t>为什么这么选</w:t>
      </w:r>
      <w:r>
        <w:rPr>
          <w:sz w:val="21"/>
        </w:rPr>
        <w:t>：</w:t>
      </w:r>
    </w:p>
    <w:p>
      <w:pPr>
        <w:spacing w:before="40" w:after="40"/>
        <w:ind w:left="425"/>
      </w:pPr>
      <w:r>
        <w:rPr>
          <w:sz w:val="21"/>
        </w:rPr>
        <w:t xml:space="preserve">• </w:t>
      </w:r>
      <w:r>
        <w:rPr>
          <w:sz w:val="21"/>
        </w:rPr>
        <w:t>初版 AI 生成的数据中，</w:t>
      </w:r>
      <w:r>
        <w:rPr>
          <w:rFonts w:ascii="Consolas" w:hAnsi="Consolas"/>
          <w:color w:val="C7254E"/>
          <w:sz w:val="19"/>
        </w:rPr>
        <w:t>unit_price</w:t>
      </w:r>
      <w:r>
        <w:rPr>
          <w:sz w:val="21"/>
        </w:rPr>
        <w:t xml:space="preserve"> 随机 19.9~9999，与 </w:t>
      </w:r>
      <w:r>
        <w:rPr>
          <w:rFonts w:ascii="Consolas" w:hAnsi="Consolas"/>
          <w:color w:val="C7254E"/>
          <w:sz w:val="19"/>
        </w:rPr>
        <w:t>products.price</w:t>
      </w:r>
      <w:r>
        <w:rPr>
          <w:sz w:val="21"/>
        </w:rPr>
        <w:t xml:space="preserve"> 完全脱钩。这会导致 DWS 层按品类统计 GMV 时数据逻辑混乱——客户一眼就能看出数据是"假的"。</w:t>
      </w:r>
    </w:p>
    <w:p>
      <w:pPr>
        <w:spacing w:before="40" w:after="40"/>
        <w:ind w:left="425"/>
      </w:pPr>
      <w:r>
        <w:rPr>
          <w:sz w:val="21"/>
        </w:rPr>
        <w:t xml:space="preserve">• </w:t>
      </w:r>
      <w:r>
        <w:rPr>
          <w:sz w:val="21"/>
        </w:rPr>
        <w:t>我重新设计了数据生成逻辑：商品按品类结构化（电子/服装/美妆/食品/家居各有品牌和类型），价格从品类区间内生成，明细价格围绕商品价格浮动。</w:t>
      </w:r>
    </w:p>
    <w:p>
      <w:pPr>
        <w:spacing w:before="40" w:after="40"/>
        <w:ind w:left="425"/>
      </w:pPr>
      <w:r>
        <w:rPr>
          <w:sz w:val="21"/>
        </w:rPr>
        <w:t xml:space="preserve">• </w:t>
      </w:r>
      <w:r>
        <w:rPr>
          <w:sz w:val="21"/>
        </w:rPr>
        <w:t>在 verify.py 中增加了</w:t>
      </w:r>
      <w:r>
        <w:rPr>
          <w:b/>
          <w:sz w:val="21"/>
        </w:rPr>
        <w:t>金额对账断言</w:t>
      </w:r>
      <w:r>
        <w:rPr>
          <w:sz w:val="21"/>
        </w:rPr>
        <w:t>：</w:t>
      </w:r>
      <w:r>
        <w:rPr>
          <w:rFonts w:ascii="Consolas" w:hAnsi="Consolas"/>
          <w:color w:val="C7254E"/>
          <w:sz w:val="19"/>
        </w:rPr>
        <w:t>orders.total_amount</w:t>
      </w:r>
      <w:r>
        <w:rPr>
          <w:sz w:val="21"/>
        </w:rPr>
        <w:t xml:space="preserve"> 与同订单所有 </w:t>
      </w:r>
      <w:r>
        <w:rPr>
          <w:rFonts w:ascii="Consolas" w:hAnsi="Consolas"/>
          <w:color w:val="C7254E"/>
          <w:sz w:val="19"/>
        </w:rPr>
        <w:t>line_amount</w:t>
      </w:r>
      <w:r>
        <w:rPr>
          <w:sz w:val="21"/>
        </w:rPr>
        <w:t xml:space="preserve"> 之和误差 &lt; 0.05，实测 0 误差。</w:t>
      </w:r>
    </w:p>
    <w:p>
      <w:pPr>
        <w:spacing w:before="60" w:after="60"/>
      </w:pPr>
      <w:r>
        <w:rPr>
          <w:b/>
          <w:sz w:val="21"/>
        </w:rPr>
        <w:t>放弃了什么</w:t>
      </w:r>
      <w:r>
        <w:rPr>
          <w:sz w:val="21"/>
        </w:rPr>
        <w:t>：</w:t>
      </w:r>
    </w:p>
    <w:p>
      <w:pPr>
        <w:spacing w:before="40" w:after="40"/>
        <w:ind w:left="425"/>
      </w:pPr>
      <w:r>
        <w:rPr>
          <w:sz w:val="21"/>
        </w:rPr>
        <w:t xml:space="preserve">• </w:t>
      </w:r>
      <w:r>
        <w:rPr>
          <w:sz w:val="21"/>
        </w:rPr>
        <w:t>独立随机生成更简单，但数据不可信。可信化设计增加了 gen_data.py 的复杂度（品类配置、促销折扣计算、状态事件流），但这是 Demo 的核心价值——客户看到的数据必须符合业务直觉。</w:t>
      </w:r>
    </w:p>
    <w:p>
      <w:pPr>
        <w:spacing w:before="60" w:after="60"/>
      </w:pPr>
      <w:r>
        <w:rPr>
          <w:b/>
          <w:sz w:val="21"/>
        </w:rPr>
        <w:t>代码位置</w:t>
      </w:r>
      <w:r>
        <w:rPr>
          <w:sz w:val="21"/>
        </w:rPr>
        <w:t>：</w:t>
      </w:r>
      <w:r>
        <w:rPr>
          <w:color w:val="0563C1"/>
          <w:sz w:val="21"/>
          <w:u w:val="single"/>
        </w:rPr>
        <w:t>sync/gen_data.py:13-39</w:t>
      </w:r>
      <w:r>
        <w:rPr>
          <w:sz w:val="21"/>
        </w:rPr>
        <w:t>（品类目录）、</w:t>
      </w:r>
      <w:r>
        <w:rPr>
          <w:color w:val="0563C1"/>
          <w:sz w:val="21"/>
          <w:u w:val="single"/>
        </w:rPr>
        <w:t>sync/gen_data.py:266-273</w:t>
      </w:r>
      <w:r>
        <w:rPr>
          <w:sz w:val="21"/>
        </w:rPr>
        <w:t>（价格关联）、</w:t>
      </w:r>
      <w:r>
        <w:rPr>
          <w:color w:val="0563C1"/>
          <w:sz w:val="21"/>
          <w:u w:val="single"/>
        </w:rPr>
        <w:t>sync/verify.py:94-107</w:t>
      </w:r>
      <w:r>
        <w:rPr>
          <w:sz w:val="21"/>
        </w:rPr>
        <w:t>（对账断言）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3"/>
      </w:pPr>
      <w:r>
        <w:t>决策 7: 双11流量加权设计——展示 YMatrix 时序分析能力</w:t>
      </w:r>
    </w:p>
    <w:p>
      <w:pPr>
        <w:spacing w:before="60" w:after="60"/>
      </w:pPr>
      <w:r>
        <w:rPr>
          <w:b/>
          <w:sz w:val="21"/>
        </w:rPr>
        <w:t>选择</w:t>
      </w:r>
      <w:r>
        <w:rPr>
          <w:sz w:val="21"/>
        </w:rPr>
        <w:t xml:space="preserve">：在 </w:t>
      </w:r>
      <w:r>
        <w:rPr>
          <w:rFonts w:ascii="Consolas" w:hAnsi="Consolas"/>
          <w:color w:val="C7254E"/>
          <w:sz w:val="19"/>
        </w:rPr>
        <w:t>choose_day()</w:t>
      </w:r>
      <w:r>
        <w:rPr>
          <w:sz w:val="21"/>
        </w:rPr>
        <w:t xml:space="preserve"> 中为日期分配权重，双11当天权重 100（日均的 70x），预热期权重 5，返场期权重 10。</w:t>
      </w:r>
    </w:p>
    <w:p>
      <w:pPr>
        <w:spacing w:before="60" w:after="60"/>
      </w:pPr>
      <w:r>
        <w:rPr>
          <w:b/>
          <w:sz w:val="21"/>
        </w:rPr>
        <w:t>为什么这么选</w:t>
      </w:r>
      <w:r>
        <w:rPr>
          <w:sz w:val="21"/>
        </w:rPr>
        <w:t>：</w:t>
      </w:r>
    </w:p>
    <w:p>
      <w:pPr>
        <w:spacing w:before="40" w:after="40"/>
        <w:ind w:left="425"/>
      </w:pPr>
      <w:r>
        <w:rPr>
          <w:sz w:val="21"/>
        </w:rPr>
        <w:t xml:space="preserve">• </w:t>
      </w:r>
      <w:r>
        <w:rPr>
          <w:sz w:val="21"/>
        </w:rPr>
        <w:t xml:space="preserve">初版数据按 </w:t>
      </w:r>
      <w:r>
        <w:rPr>
          <w:rFonts w:ascii="Consolas" w:hAnsi="Consolas"/>
          <w:color w:val="C7254E"/>
          <w:sz w:val="19"/>
        </w:rPr>
        <w:t>random.choice</w:t>
      </w:r>
      <w:r>
        <w:rPr>
          <w:sz w:val="21"/>
        </w:rPr>
        <w:t xml:space="preserve"> 均匀分配，双11当天订单量与平时无异，无法展示 YMatrix 处理流量洪峰的能力。</w:t>
      </w:r>
    </w:p>
    <w:p>
      <w:pPr>
        <w:spacing w:before="40" w:after="40"/>
        <w:ind w:left="425"/>
      </w:pPr>
      <w:r>
        <w:rPr>
          <w:sz w:val="21"/>
        </w:rPr>
        <w:t xml:space="preserve">• </w:t>
      </w:r>
      <w:r>
        <w:rPr>
          <w:sz w:val="21"/>
        </w:rPr>
        <w:t xml:space="preserve">加权后双11产生 32,121 笔订单（日均 457 笔的 70 倍），分钟级流量 1,427 行，支撑了 </w:t>
      </w:r>
      <w:r>
        <w:rPr>
          <w:rFonts w:ascii="Consolas" w:hAnsi="Consolas"/>
          <w:color w:val="C7254E"/>
          <w:sz w:val="19"/>
        </w:rPr>
        <w:t>ads_gmv_running_total</w:t>
      </w:r>
      <w:r>
        <w:rPr>
          <w:sz w:val="21"/>
        </w:rPr>
        <w:t xml:space="preserve">（累计 GMV 窗口函数）和 </w:t>
      </w:r>
      <w:r>
        <w:rPr>
          <w:rFonts w:ascii="Consolas" w:hAnsi="Consolas"/>
          <w:color w:val="C7254E"/>
          <w:sz w:val="19"/>
        </w:rPr>
        <w:t>ads_minute_traffic</w:t>
      </w:r>
      <w:r>
        <w:rPr>
          <w:sz w:val="21"/>
        </w:rPr>
        <w:t>（分钟级流量）两个时序指标。</w:t>
      </w:r>
    </w:p>
    <w:p>
      <w:pPr>
        <w:spacing w:before="40" w:after="40"/>
        <w:ind w:left="425"/>
      </w:pPr>
      <w:r>
        <w:rPr>
          <w:sz w:val="21"/>
        </w:rPr>
        <w:t xml:space="preserve">• </w:t>
      </w:r>
      <w:r>
        <w:rPr>
          <w:sz w:val="21"/>
        </w:rPr>
        <w:t>双11当天的下单时间也做了小时级加权（0 点和 10/20-22 点为高峰），让分钟级流量曲线有真实波峰。</w:t>
      </w:r>
    </w:p>
    <w:p>
      <w:pPr>
        <w:spacing w:before="60" w:after="60"/>
      </w:pPr>
      <w:r>
        <w:rPr>
          <w:b/>
          <w:sz w:val="21"/>
        </w:rPr>
        <w:t>放弃了什么</w:t>
      </w:r>
      <w:r>
        <w:rPr>
          <w:sz w:val="21"/>
        </w:rPr>
        <w:t>：</w:t>
      </w:r>
    </w:p>
    <w:p>
      <w:pPr>
        <w:spacing w:before="40" w:after="40"/>
        <w:ind w:left="425"/>
      </w:pPr>
      <w:r>
        <w:rPr>
          <w:sz w:val="21"/>
        </w:rPr>
        <w:t xml:space="preserve">• </w:t>
      </w:r>
      <w:r>
        <w:rPr>
          <w:sz w:val="21"/>
        </w:rPr>
        <w:t>简单的均匀分布更容易生成，但无法展示 YMatrix 时序聚合（time_bucket）和窗口函数（SUM OVER）的价值。加权设计让 time_bucket 分钟级查询有实际数据支撑。</w:t>
      </w:r>
    </w:p>
    <w:p>
      <w:pPr>
        <w:spacing w:before="60" w:after="60"/>
      </w:pPr>
      <w:r>
        <w:rPr>
          <w:b/>
          <w:sz w:val="21"/>
        </w:rPr>
        <w:t>代码位置</w:t>
      </w:r>
      <w:r>
        <w:rPr>
          <w:sz w:val="21"/>
        </w:rPr>
        <w:t>：</w:t>
      </w:r>
      <w:r>
        <w:rPr>
          <w:color w:val="0563C1"/>
          <w:sz w:val="21"/>
          <w:u w:val="single"/>
        </w:rPr>
        <w:t>sync/gen_data.py:158-176</w:t>
      </w:r>
      <w:r>
        <w:rPr>
          <w:sz w:val="21"/>
        </w:rPr>
        <w:t>（日期加权）、</w:t>
      </w:r>
      <w:r>
        <w:rPr>
          <w:color w:val="0563C1"/>
          <w:sz w:val="21"/>
          <w:u w:val="single"/>
        </w:rPr>
        <w:t>sync/gen_data.py:179-201</w:t>
      </w:r>
      <w:r>
        <w:rPr>
          <w:sz w:val="21"/>
        </w:rPr>
        <w:t>（小时加权）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3"/>
      </w:pPr>
      <w:r>
        <w:t>决策 8: Docker Compose 三容器编排 vs 手动安装</w:t>
      </w:r>
    </w:p>
    <w:p>
      <w:pPr>
        <w:spacing w:before="60" w:after="60"/>
      </w:pPr>
      <w:r>
        <w:rPr>
          <w:b/>
          <w:sz w:val="21"/>
        </w:rPr>
        <w:t>选择</w:t>
      </w:r>
      <w:r>
        <w:rPr>
          <w:sz w:val="21"/>
        </w:rPr>
        <w:t>：Docker Compose 编排 MySQL + YMatrix + Grafana 三容器。</w:t>
      </w:r>
    </w:p>
    <w:p>
      <w:pPr>
        <w:spacing w:before="60" w:after="60"/>
      </w:pPr>
      <w:r>
        <w:rPr>
          <w:b/>
          <w:sz w:val="21"/>
        </w:rPr>
        <w:t>为什么这么选</w:t>
      </w:r>
      <w:r>
        <w:rPr>
          <w:sz w:val="21"/>
        </w:rPr>
        <w:t>：</w:t>
      </w:r>
    </w:p>
    <w:p>
      <w:pPr>
        <w:spacing w:before="40" w:after="40"/>
        <w:ind w:left="425"/>
      </w:pPr>
      <w:r>
        <w:rPr>
          <w:sz w:val="21"/>
        </w:rPr>
        <w:t xml:space="preserve">• </w:t>
      </w:r>
      <w:r>
        <w:rPr>
          <w:sz w:val="21"/>
        </w:rPr>
        <w:t xml:space="preserve">面试官/客户拿到代码后，一条 </w:t>
      </w:r>
      <w:r>
        <w:rPr>
          <w:rFonts w:ascii="Consolas" w:hAnsi="Consolas"/>
          <w:color w:val="C7254E"/>
          <w:sz w:val="19"/>
        </w:rPr>
        <w:t>docker-compose up -d &amp;&amp; bash init_all.sh</w:t>
      </w:r>
      <w:r>
        <w:rPr>
          <w:sz w:val="21"/>
        </w:rPr>
        <w:t xml:space="preserve"> 就能从头跑到尾，零主机环境依赖。</w:t>
      </w:r>
    </w:p>
    <w:p>
      <w:pPr>
        <w:spacing w:before="40" w:after="40"/>
        <w:ind w:left="425"/>
      </w:pPr>
      <w:r>
        <w:rPr>
          <w:sz w:val="21"/>
        </w:rPr>
        <w:t xml:space="preserve">• </w:t>
      </w:r>
      <w:r>
        <w:rPr>
          <w:sz w:val="21"/>
        </w:rPr>
        <w:t>手动安装 YMatrix 需要操作系统配置、用户创建、集群初始化（gpinitsystem）、端口管理等十几个步骤，复现成本极高。</w:t>
      </w:r>
    </w:p>
    <w:p>
      <w:pPr>
        <w:spacing w:before="40" w:after="40"/>
        <w:ind w:left="425"/>
      </w:pPr>
      <w:r>
        <w:rPr>
          <w:sz w:val="21"/>
        </w:rPr>
        <w:t xml:space="preserve">• </w:t>
      </w:r>
      <w:r>
        <w:rPr>
          <w:sz w:val="21"/>
        </w:rPr>
        <w:t>Docker Compose 的 healthcheck 机制让 init_all.sh 能可靠等待三个服务就绪后再执行。</w:t>
      </w:r>
    </w:p>
    <w:p>
      <w:pPr>
        <w:spacing w:before="60" w:after="60"/>
      </w:pPr>
      <w:r>
        <w:rPr>
          <w:b/>
          <w:sz w:val="21"/>
        </w:rPr>
        <w:t>放弃了什么</w:t>
      </w:r>
      <w:r>
        <w:rPr>
          <w:sz w:val="21"/>
        </w:rPr>
        <w:t>：</w:t>
      </w:r>
    </w:p>
    <w:p>
      <w:pPr>
        <w:spacing w:before="40" w:after="40"/>
        <w:ind w:left="425"/>
      </w:pPr>
      <w:r>
        <w:rPr>
          <w:sz w:val="21"/>
        </w:rPr>
        <w:t xml:space="preserve">• </w:t>
      </w:r>
      <w:r>
        <w:rPr>
          <w:sz w:val="21"/>
        </w:rPr>
        <w:t>单容器无法展示 YMatrix 的 MPP 多节点分布式能力（DISTRIBUTED BY 在单节点上演示，但没有真实的跨 Segment 数据分发）。</w:t>
      </w:r>
    </w:p>
    <w:p>
      <w:pPr>
        <w:spacing w:before="40" w:after="40"/>
        <w:ind w:left="425"/>
      </w:pPr>
      <w:r>
        <w:rPr>
          <w:sz w:val="21"/>
        </w:rPr>
        <w:t xml:space="preserve">• </w:t>
      </w:r>
      <w:r>
        <w:rPr>
          <w:sz w:val="21"/>
        </w:rPr>
        <w:t>Docker 容器资源受限（默认内存），导致按天分区时 VM Protect 耗尽，被迫改为按月分区。</w:t>
      </w:r>
    </w:p>
    <w:p>
      <w:pPr>
        <w:spacing w:before="60" w:after="60"/>
      </w:pPr>
      <w:r>
        <w:rPr>
          <w:b/>
          <w:sz w:val="21"/>
        </w:rPr>
        <w:t>代码位置</w:t>
      </w:r>
      <w:r>
        <w:rPr>
          <w:sz w:val="21"/>
        </w:rPr>
        <w:t>：</w:t>
      </w:r>
      <w:r>
        <w:rPr>
          <w:color w:val="0563C1"/>
          <w:sz w:val="21"/>
          <w:u w:val="single"/>
        </w:rPr>
        <w:t>docker-compose.yml</w:t>
      </w:r>
      <w:r>
        <w:rPr>
          <w:sz w:val="21"/>
        </w:rPr>
        <w:t>、</w:t>
      </w:r>
      <w:r>
        <w:rPr>
          <w:color w:val="0563C1"/>
          <w:sz w:val="21"/>
          <w:u w:val="single"/>
        </w:rPr>
        <w:t>init_all.sh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3"/>
      </w:pPr>
      <w:r>
        <w:t>决策 9: .deb 包自建镜像 vs Docker Hub 官方镜像</w:t>
      </w:r>
    </w:p>
    <w:p>
      <w:pPr>
        <w:spacing w:before="60" w:after="60"/>
      </w:pPr>
      <w:r>
        <w:rPr>
          <w:b/>
          <w:sz w:val="21"/>
        </w:rPr>
        <w:t>选择</w:t>
      </w:r>
      <w:r>
        <w:rPr>
          <w:sz w:val="21"/>
        </w:rPr>
        <w:t>：基于 centos7_demo 基础镜像 + YMatrix 5.2.1 .deb 包自建 Docker 镜像。</w:t>
      </w:r>
    </w:p>
    <w:p>
      <w:pPr>
        <w:spacing w:before="60" w:after="60"/>
      </w:pPr>
      <w:r>
        <w:rPr>
          <w:b/>
          <w:sz w:val="21"/>
        </w:rPr>
        <w:t>为什么这么选</w:t>
      </w:r>
      <w:r>
        <w:rPr>
          <w:sz w:val="21"/>
        </w:rPr>
        <w:t>：</w:t>
      </w:r>
    </w:p>
    <w:p>
      <w:pPr>
        <w:spacing w:before="40" w:after="40"/>
        <w:ind w:left="425"/>
      </w:pPr>
      <w:r>
        <w:rPr>
          <w:sz w:val="21"/>
        </w:rPr>
        <w:t xml:space="preserve">• </w:t>
      </w:r>
      <w:r>
        <w:rPr>
          <w:sz w:val="21"/>
        </w:rPr>
        <w:t xml:space="preserve">Docker Hub 上的 </w:t>
      </w:r>
      <w:r>
        <w:rPr>
          <w:rFonts w:ascii="Consolas" w:hAnsi="Consolas"/>
          <w:color w:val="C7254E"/>
          <w:sz w:val="19"/>
        </w:rPr>
        <w:t>matrixdb/matrixdb-community</w:t>
      </w:r>
      <w:r>
        <w:rPr>
          <w:sz w:val="21"/>
        </w:rPr>
        <w:t xml:space="preserve"> 镜像 pull 时报 manifest 校验错误（tag 损坏），无法直接使用。</w:t>
      </w:r>
    </w:p>
    <w:p>
      <w:pPr>
        <w:spacing w:before="40" w:after="40"/>
        <w:ind w:left="425"/>
      </w:pPr>
      <w:r>
        <w:rPr>
          <w:sz w:val="21"/>
        </w:rPr>
        <w:t xml:space="preserve">• </w:t>
      </w:r>
      <w:r>
        <w:rPr>
          <w:sz w:val="21"/>
        </w:rPr>
        <w:t>我获取到的是 Ubuntu/CentOS 7 的 .deb/.rpm 包，与官方 Docker 镜像 tag 不匹配。</w:t>
      </w:r>
    </w:p>
    <w:p>
      <w:pPr>
        <w:spacing w:before="40" w:after="40"/>
        <w:ind w:left="425"/>
      </w:pPr>
      <w:r>
        <w:rPr>
          <w:sz w:val="21"/>
        </w:rPr>
        <w:t xml:space="preserve">• </w:t>
      </w:r>
      <w:r>
        <w:rPr>
          <w:sz w:val="21"/>
        </w:rPr>
        <w:t>自建镜像虽然构建步骤多，但完全可控，最终推送到 Docker Hub（</w:t>
      </w:r>
      <w:r>
        <w:rPr>
          <w:rFonts w:ascii="Consolas" w:hAnsi="Consolas"/>
          <w:color w:val="C7254E"/>
          <w:sz w:val="19"/>
        </w:rPr>
        <w:t>lxy0315/ymatrix5.2-clean:latest</w:t>
      </w:r>
      <w:r>
        <w:rPr>
          <w:sz w:val="21"/>
        </w:rPr>
        <w:t>），他人直接 pull 即可。</w:t>
      </w:r>
    </w:p>
    <w:p>
      <w:pPr>
        <w:spacing w:before="60" w:after="60"/>
      </w:pPr>
      <w:r>
        <w:rPr>
          <w:b/>
          <w:sz w:val="21"/>
        </w:rPr>
        <w:t>放弃了什么</w:t>
      </w:r>
      <w:r>
        <w:rPr>
          <w:sz w:val="21"/>
        </w:rPr>
        <w:t>：</w:t>
      </w:r>
    </w:p>
    <w:p>
      <w:pPr>
        <w:spacing w:before="40" w:after="40"/>
        <w:ind w:left="425"/>
      </w:pPr>
      <w:r>
        <w:rPr>
          <w:sz w:val="21"/>
        </w:rPr>
        <w:t xml:space="preserve">• </w:t>
      </w:r>
      <w:r>
        <w:rPr>
          <w:sz w:val="21"/>
        </w:rPr>
        <w:t>官方预构建镜像更省事，但不可用。自建镜像虽一次构建的时候遇到了很多问题，但解决后推送到 Docker Hub，他人可以直接pull，后续演示demo方便。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3"/>
      </w:pPr>
      <w:r>
        <w:t>决策 10: verify.py 21 项断言——自动化验证</w:t>
      </w:r>
    </w:p>
    <w:p>
      <w:pPr>
        <w:spacing w:before="60" w:after="60"/>
      </w:pPr>
      <w:r>
        <w:rPr>
          <w:b/>
          <w:sz w:val="21"/>
        </w:rPr>
        <w:t>选择</w:t>
      </w:r>
      <w:r>
        <w:rPr>
          <w:sz w:val="21"/>
        </w:rPr>
        <w:t>：编写 verify.py，对全链路输出执行 21 项断言检查。</w:t>
      </w:r>
    </w:p>
    <w:p>
      <w:pPr>
        <w:spacing w:before="60" w:after="60"/>
      </w:pPr>
      <w:r>
        <w:rPr>
          <w:b/>
          <w:sz w:val="21"/>
        </w:rPr>
        <w:t>为什么这么选</w:t>
      </w:r>
      <w:r>
        <w:rPr>
          <w:sz w:val="21"/>
        </w:rPr>
        <w:t>：</w:t>
      </w:r>
    </w:p>
    <w:p>
      <w:pPr>
        <w:spacing w:before="40" w:after="40"/>
        <w:ind w:left="425"/>
      </w:pPr>
      <w:r>
        <w:rPr>
          <w:sz w:val="21"/>
        </w:rPr>
        <w:t xml:space="preserve">• </w:t>
      </w:r>
      <w:r>
        <w:rPr>
          <w:sz w:val="21"/>
        </w:rPr>
        <w:t xml:space="preserve">verify.py 用代码断言行数、压缩率、时区对齐、金额对账、流量突发、单调性等指标，输出 </w:t>
      </w:r>
      <w:r>
        <w:rPr>
          <w:rFonts w:ascii="Consolas" w:hAnsi="Consolas"/>
          <w:color w:val="C7254E"/>
          <w:sz w:val="19"/>
        </w:rPr>
        <w:t>21/21 passed</w:t>
      </w:r>
      <w:r>
        <w:rPr>
          <w:sz w:val="21"/>
        </w:rPr>
        <w:t>。</w:t>
      </w:r>
    </w:p>
    <w:p>
      <w:pPr>
        <w:spacing w:before="40" w:after="40"/>
        <w:ind w:left="425"/>
      </w:pPr>
      <w:r>
        <w:rPr>
          <w:sz w:val="21"/>
        </w:rPr>
        <w:t xml:space="preserve">• </w:t>
      </w:r>
      <w:r>
        <w:rPr>
          <w:sz w:val="21"/>
        </w:rPr>
        <w:t>每次修改代码后重跑 verify.py 即可确认没有回归，不需要人工逐项检查。</w:t>
      </w:r>
    </w:p>
    <w:p>
      <w:pPr>
        <w:spacing w:before="40" w:after="40"/>
        <w:ind w:left="425"/>
      </w:pPr>
      <w:r>
        <w:rPr>
          <w:sz w:val="21"/>
        </w:rPr>
        <w:t xml:space="preserve">• </w:t>
      </w:r>
      <w:r>
        <w:rPr>
          <w:sz w:val="21"/>
        </w:rPr>
        <w:t>etl_log 表记录每步耗时（9 条日志），形成完整的审计追踪。</w:t>
      </w:r>
    </w:p>
    <w:p>
      <w:pPr>
        <w:spacing w:before="60" w:after="60"/>
      </w:pPr>
      <w:r>
        <w:rPr>
          <w:b/>
          <w:sz w:val="21"/>
        </w:rPr>
        <w:t>放弃了什么</w:t>
      </w:r>
      <w:r>
        <w:rPr>
          <w:sz w:val="21"/>
        </w:rPr>
        <w:t>：</w:t>
      </w:r>
    </w:p>
    <w:p>
      <w:pPr>
        <w:spacing w:before="40" w:after="40"/>
        <w:ind w:left="425"/>
      </w:pPr>
      <w:r>
        <w:rPr>
          <w:sz w:val="21"/>
        </w:rPr>
        <w:t xml:space="preserve">• </w:t>
      </w:r>
      <w:r>
        <w:rPr>
          <w:sz w:val="21"/>
        </w:rPr>
        <w:t>没有写单元测试。单元测试对 ETL 管道意义有限——数据正确性最终要靠端到端验证，而非 mock 数据库。</w:t>
      </w:r>
    </w:p>
    <w:p>
      <w:pPr>
        <w:spacing w:before="60" w:after="60"/>
      </w:pPr>
      <w:r>
        <w:rPr>
          <w:b/>
          <w:sz w:val="21"/>
        </w:rPr>
        <w:t>代码位置</w:t>
      </w:r>
      <w:r>
        <w:rPr>
          <w:sz w:val="21"/>
        </w:rPr>
        <w:t>：</w:t>
      </w:r>
      <w:r>
        <w:rPr>
          <w:color w:val="0563C1"/>
          <w:sz w:val="21"/>
          <w:u w:val="single"/>
        </w:rPr>
        <w:t>sync/verify.py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3. 我验证过的场景</w:t>
      </w:r>
    </w:p>
    <w:p>
      <w:pPr>
        <w:pStyle w:val="Heading3"/>
      </w:pPr>
      <w:r>
        <w:t>3.1 正常场景</w:t>
      </w:r>
    </w:p>
    <w:p>
      <w:pPr>
        <w:pStyle w:val="Heading4"/>
      </w:pPr>
      <w:r>
        <w:t>全链路一键运行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sz w:val="18"/>
        </w:rPr>
        <w:t>docker-compose down -v &amp;&amp; docker-compose up -d &amp;&amp; bash init_all.sh</w:t>
      </w:r>
    </w:p>
    <w:p>
      <w:pPr>
        <w:spacing w:before="60" w:after="60"/>
      </w:pPr>
      <w:r>
        <w:rPr>
          <w:b/>
          <w:sz w:val="21"/>
        </w:rPr>
        <w:t>验证结果</w:t>
      </w:r>
      <w:r>
        <w:rPr>
          <w:sz w:val="21"/>
        </w:rPr>
        <w:t>：三容器全部 healthy。</w:t>
      </w:r>
    </w:p>
    <w:p>
      <w:pPr>
        <w:pStyle w:val="Heading4"/>
      </w:pPr>
      <w:r>
        <w:t>MySQL 业务库行数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sz w:val="18"/>
        </w:rPr>
        <w:t>table_name           row_count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sz w:val="18"/>
        </w:rPr>
        <w:t>users                10000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sz w:val="18"/>
        </w:rPr>
        <w:t>products             500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sz w:val="18"/>
        </w:rPr>
        <w:t>orders               200000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sz w:val="18"/>
        </w:rPr>
        <w:t>order_items          483200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sz w:val="18"/>
        </w:rPr>
        <w:t>payments             189956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sz w:val="18"/>
        </w:rPr>
        <w:t>order_status_events  699451</w:t>
      </w:r>
    </w:p>
    <w:p>
      <w:pPr>
        <w:pStyle w:val="Heading4"/>
      </w:pPr>
      <w:r>
        <w:t>verify.py 21/21 断言通过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sz w:val="18"/>
        </w:rPr>
        <w:t>--- Verifying ADS Metrics ---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sz w:val="18"/>
        </w:rPr>
        <w:t xml:space="preserve">  ads_daily_gmv: 365 rows -&gt; PASS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sz w:val="18"/>
        </w:rPr>
        <w:t xml:space="preserve">  Nov 11: 140425396.16 vs avg: 2852071 -&gt; PASS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sz w:val="18"/>
        </w:rPr>
        <w:t xml:space="preserve">  top_products: 10 rows -&gt; PASS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sz w:val="18"/>
        </w:rPr>
        <w:t xml:space="preserve">  category pct: 100.00% -&gt; PASS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sz w:val="18"/>
        </w:rPr>
        <w:t xml:space="preserve">  repurchase: 45.8% -&gt; PASS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sz w:val="18"/>
        </w:rPr>
        <w:t xml:space="preserve">  gmv_by_region: 9 rows -&gt; PASS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sz w:val="18"/>
        </w:rPr>
        <w:t xml:space="preserve">  promo_compare: 2 non-empty periods -&gt; PASS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sz w:val="18"/>
        </w:rPr>
        <w:t xml:space="preserve">  user_segment: 3 segments -&gt; PASS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sz w:val="18"/>
        </w:rPr>
        <w:t xml:space="preserve">  compression: MARS3 saves 83.2% -&gt; PASS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sz w:val="18"/>
        </w:rPr>
        <w:t xml:space="preserve">  etl_log: 9 entries -&gt; PASS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sz w:val="18"/>
        </w:rPr>
        <w:t xml:space="preserve">  ods_orders equals configured scale 200000 rows -&gt; PASS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sz w:val="18"/>
        </w:rPr>
        <w:t xml:space="preserve">  order_items 2x to 5x orders 483200 rows -&gt; PASS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sz w:val="18"/>
        </w:rPr>
        <w:t xml:space="preserve">  Nov 11 &gt;= 50x normal daily average 32121 vs 457 -&gt; PASS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sz w:val="18"/>
        </w:rPr>
        <w:t xml:space="preserve">  status events present 699451 rows -&gt; PASS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sz w:val="18"/>
        </w:rPr>
        <w:t xml:space="preserve">  order item count varies 200000 non-four-item orders -&gt; PASS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sz w:val="18"/>
        </w:rPr>
        <w:t xml:space="preserve">  product dimension credible 0 invalid products -&gt; PASS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sz w:val="18"/>
        </w:rPr>
        <w:t xml:space="preserve">  order/detail amount reconciles 0 mismatches -&gt; PASS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sz w:val="18"/>
        </w:rPr>
        <w:t xml:space="preserve">  minute traffic non-empty 123890 rows -&gt; PASS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sz w:val="18"/>
        </w:rPr>
        <w:t xml:space="preserve">  running GMV non-empty 1427 rows -&gt; PASS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sz w:val="18"/>
        </w:rPr>
        <w:t xml:space="preserve">  running GMV monotonic 0 violations -&gt; PASS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sz w:val="18"/>
        </w:rPr>
        <w:t xml:space="preserve">  DWD timezone date aligned 0 shifted rows -&gt; PASS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sz w:val="18"/>
        </w:rPr>
        <w:t>21/21 passed</w:t>
      </w:r>
    </w:p>
    <w:p>
      <w:pPr>
        <w:pStyle w:val="Heading4"/>
      </w:pPr>
      <w:r>
        <w:t>Grafana 13 个面板渲染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sz w:val="18"/>
        </w:rPr>
        <w:t>GET http://localhost:3000/api/health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sz w:val="18"/>
        </w:rPr>
        <w:t>{"database":"ok","version":"13.1.0"}</w:t>
      </w:r>
    </w:p>
    <w:p>
      <w:pPr>
        <w:spacing w:before="60" w:after="60"/>
      </w:pPr>
      <w:r>
        <w:rPr>
          <w:sz w:val="21"/>
        </w:rPr>
        <w:t xml:space="preserve">关键面板截图见 </w:t>
      </w:r>
      <w:r>
        <w:rPr>
          <w:color w:val="0563C1"/>
          <w:sz w:val="21"/>
          <w:u w:val="single"/>
        </w:rPr>
        <w:t>results/Grafana截图/</w:t>
      </w:r>
      <w:r>
        <w:rPr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  <w:sz w:val="21"/>
              </w:rPr>
              <w:t>面板</w:t>
            </w:r>
          </w:p>
        </w:tc>
        <w:tc>
          <w:tcPr>
            <w:tcW w:type="dxa" w:w="2880"/>
            <w:shd w:fill="D9E2F3" w:val="clear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  <w:sz w:val="21"/>
              </w:rPr>
              <w:t>截图</w:t>
            </w:r>
          </w:p>
        </w:tc>
        <w:tc>
          <w:tcPr>
            <w:tcW w:type="dxa" w:w="2880"/>
            <w:shd w:fill="D9E2F3" w:val="clear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  <w:sz w:val="21"/>
              </w:rPr>
              <w:t>验证点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21"/>
              </w:rPr>
              <w:t>双11累计 GMV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color w:val="0563C1"/>
                <w:sz w:val="21"/>
                <w:u w:val="single"/>
              </w:rPr>
              <w:t>双11累计running_gmv.png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21"/>
              </w:rPr>
              <w:t>累计曲线单调递增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21"/>
              </w:rPr>
              <w:t>双11分钟级流量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color w:val="0563C1"/>
                <w:sz w:val="21"/>
                <w:u w:val="single"/>
              </w:rPr>
              <w:t>双11分钟级流量.png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21"/>
              </w:rPr>
              <w:t>0 点高峰 + 日间波峰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21"/>
              </w:rPr>
              <w:t>品类销售占比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color w:val="0563C1"/>
                <w:sz w:val="21"/>
                <w:u w:val="single"/>
              </w:rPr>
              <w:t>品类销售占比.png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21"/>
              </w:rPr>
              <w:t>5 品类合计 100%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21"/>
              </w:rPr>
              <w:t>订单状态漏斗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color w:val="0563C1"/>
                <w:sz w:val="21"/>
                <w:u w:val="single"/>
              </w:rPr>
              <w:t>订单状态漏斗.png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21"/>
              </w:rPr>
              <w:t>created→paid→shipped→completed 递减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21"/>
              </w:rPr>
              <w:t>商品销售 Top 10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color w:val="0563C1"/>
                <w:sz w:val="21"/>
                <w:u w:val="single"/>
              </w:rPr>
              <w:t>商品销售Top10.png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21"/>
              </w:rPr>
              <w:t>按收入降序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21"/>
              </w:rPr>
              <w:t>GMV 按省份分布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color w:val="0563C1"/>
                <w:sz w:val="21"/>
                <w:u w:val="single"/>
              </w:rPr>
              <w:t>GMV 按省份分布.png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21"/>
              </w:rPr>
              <w:t>9 省份有数据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21"/>
              </w:rPr>
              <w:t>用户复购率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color w:val="0563C1"/>
                <w:sz w:val="21"/>
                <w:u w:val="single"/>
              </w:rPr>
              <w:t>用户复购率.png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21"/>
              </w:rPr>
              <w:t>45.8% 合理</w:t>
            </w:r>
          </w:p>
        </w:tc>
      </w:tr>
    </w:tbl>
    <w:p/>
    <w:p>
      <w:pPr>
        <w:pStyle w:val="Heading4"/>
      </w:pPr>
      <w:r>
        <w:t>MARS3 vs HEAP 压缩率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sz w:val="18"/>
        </w:rPr>
        <w:t>MARS3:  96.3 MB (8,000,000 行, lz4 level 7)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sz w:val="18"/>
        </w:rPr>
        <w:t>HEAP:  573.3 MB (8,000,000 行, 无压缩)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sz w:val="18"/>
        </w:rPr>
        <w:t>节省:  83.2% (477 MB)</w:t>
      </w:r>
    </w:p>
    <w:p>
      <w:pPr>
        <w:ind w:left="567"/>
      </w:pPr>
      <w:r>
        <w:rPr>
          <w:i/>
          <w:color w:val="666666"/>
          <w:sz w:val="21"/>
        </w:rPr>
        <w:t xml:space="preserve">截图: </w:t>
      </w:r>
      <w:r>
        <w:rPr>
          <w:i/>
          <w:color w:val="666666"/>
          <w:sz w:val="21"/>
          <w:u w:val="single"/>
        </w:rPr>
        <w:t>results/Grafana截图/总览.png</w:t>
      </w:r>
    </w:p>
    <w:p>
      <w:pPr>
        <w:pStyle w:val="Heading4"/>
      </w:pPr>
      <w:r>
        <w:t>查询性能 Benchmark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 w:val="clear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  <w:sz w:val="21"/>
              </w:rPr>
              <w:t>查询</w:t>
            </w:r>
          </w:p>
        </w:tc>
        <w:tc>
          <w:tcPr>
            <w:tcW w:type="dxa" w:w="2160"/>
            <w:shd w:fill="D9E2F3" w:val="clear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  <w:sz w:val="21"/>
              </w:rPr>
              <w:t>MARS3</w:t>
            </w:r>
          </w:p>
        </w:tc>
        <w:tc>
          <w:tcPr>
            <w:tcW w:type="dxa" w:w="2160"/>
            <w:shd w:fill="D9E2F3" w:val="clear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  <w:sz w:val="21"/>
              </w:rPr>
              <w:t>HEAP</w:t>
            </w:r>
          </w:p>
        </w:tc>
        <w:tc>
          <w:tcPr>
            <w:tcW w:type="dxa" w:w="2160"/>
            <w:shd w:fill="D9E2F3" w:val="clear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  <w:sz w:val="21"/>
              </w:rPr>
              <w:t>MARS3 倍速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21"/>
              </w:rPr>
              <w:t>列投影聚合 SUM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21"/>
              </w:rPr>
              <w:t>337ms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21"/>
              </w:rPr>
              <w:t>925ms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21"/>
              </w:rPr>
              <w:t>2.7x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21"/>
              </w:rPr>
              <w:t>分组聚合 GROUP BY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21"/>
              </w:rPr>
              <w:t>448ms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21"/>
              </w:rPr>
              <w:t>1283ms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21"/>
              </w:rPr>
              <w:t>2.9x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21"/>
              </w:rPr>
              <w:t>范围过滤+聚合 (11月)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21"/>
              </w:rPr>
              <w:t>204ms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21"/>
              </w:rPr>
              <w:t>516ms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21"/>
              </w:rPr>
              <w:t>2.5x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21"/>
              </w:rPr>
              <w:t>Top-N 排序 LIMIT 10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21"/>
              </w:rPr>
              <w:t>534ms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21"/>
              </w:rPr>
              <w:t>1290ms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21"/>
              </w:rPr>
              <w:t>2.4x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21"/>
              </w:rPr>
              <w:t>物化视图预聚合 vs 实时聚合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21"/>
              </w:rPr>
              <w:t>4.5ms vs 33ms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21"/>
              </w:rPr>
              <w:t>—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21"/>
              </w:rPr>
              <w:t>7.3x</w:t>
            </w:r>
          </w:p>
        </w:tc>
      </w:tr>
    </w:tbl>
    <w:p/>
    <w:p>
      <w:pPr>
        <w:ind w:left="567"/>
      </w:pPr>
      <w:r>
        <w:rPr>
          <w:i/>
          <w:color w:val="666666"/>
          <w:sz w:val="21"/>
        </w:rPr>
        <w:t xml:space="preserve">详见 </w:t>
      </w:r>
      <w:r>
        <w:rPr>
          <w:i/>
          <w:color w:val="666666"/>
          <w:sz w:val="21"/>
          <w:u w:val="single"/>
        </w:rPr>
        <w:t>results/benchmark-results.md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3"/>
      </w:pPr>
      <w:r>
        <w:t>3.2 异常场景</w:t>
      </w:r>
    </w:p>
    <w:p>
      <w:pPr>
        <w:pStyle w:val="Heading4"/>
      </w:pPr>
      <w:r>
        <w:t>异常 1: Docker 镜像 pull 失败（manifest 校验错误）</w:t>
      </w:r>
    </w:p>
    <w:p>
      <w:pPr>
        <w:spacing w:before="60" w:after="60"/>
      </w:pPr>
      <w:r>
        <w:rPr>
          <w:b/>
          <w:sz w:val="21"/>
        </w:rPr>
        <w:t>现象</w:t>
      </w:r>
      <w:r>
        <w:rPr>
          <w:sz w:val="21"/>
        </w:rPr>
        <w:t>：</w:t>
      </w:r>
      <w:r>
        <w:rPr>
          <w:rFonts w:ascii="Consolas" w:hAnsi="Consolas"/>
          <w:color w:val="C7254E"/>
          <w:sz w:val="19"/>
        </w:rPr>
        <w:t>docker pull matrixdb/matrixdb-community:v5.3.3-v0.13.0</w:t>
      </w:r>
      <w:r>
        <w:rPr>
          <w:sz w:val="21"/>
        </w:rPr>
        <w:t xml:space="preserve"> 报 manifest 校验错误，无法拉取。</w:t>
      </w:r>
    </w:p>
    <w:p>
      <w:pPr>
        <w:spacing w:before="60" w:after="60"/>
      </w:pPr>
      <w:r>
        <w:rPr>
          <w:b/>
          <w:sz w:val="21"/>
        </w:rPr>
        <w:t>处理逻辑</w:t>
      </w:r>
      <w:r>
        <w:rPr>
          <w:sz w:val="21"/>
        </w:rPr>
        <w:t>：</w:t>
      </w:r>
    </w:p>
    <w:p>
      <w:pPr>
        <w:spacing w:before="40" w:after="40"/>
        <w:ind w:left="425"/>
      </w:pPr>
      <w:r>
        <w:rPr>
          <w:sz w:val="21"/>
        </w:rPr>
        <w:t xml:space="preserve">1. </w:t>
      </w:r>
      <w:r>
        <w:rPr>
          <w:sz w:val="21"/>
        </w:rPr>
        <w:t>确认不是网络问题（其他镜像正常 pull）。</w:t>
      </w:r>
    </w:p>
    <w:p>
      <w:pPr>
        <w:spacing w:before="40" w:after="40"/>
        <w:ind w:left="425"/>
      </w:pPr>
      <w:r>
        <w:rPr>
          <w:sz w:val="21"/>
        </w:rPr>
        <w:t xml:space="preserve">2. </w:t>
      </w:r>
      <w:r>
        <w:rPr>
          <w:sz w:val="21"/>
        </w:rPr>
        <w:t>尝试多个 tag，均报相同错误，判断为 Docker Hub 上该镜像 tag 损坏。</w:t>
      </w:r>
    </w:p>
    <w:p>
      <w:pPr>
        <w:spacing w:before="40" w:after="40"/>
        <w:ind w:left="425"/>
      </w:pPr>
      <w:r>
        <w:rPr>
          <w:sz w:val="21"/>
        </w:rPr>
        <w:t xml:space="preserve">3. </w:t>
      </w:r>
      <w:r>
        <w:rPr>
          <w:sz w:val="21"/>
        </w:rPr>
        <w:t>改为使用本地 .deb 包 + Dockerfile 自建镜像，推送到 Docker Hub（</w:t>
      </w:r>
      <w:r>
        <w:rPr>
          <w:rFonts w:ascii="Consolas" w:hAnsi="Consolas"/>
          <w:color w:val="C7254E"/>
          <w:sz w:val="19"/>
        </w:rPr>
        <w:t>lxy0315/ymatrix5.2-clean:latest</w:t>
      </w:r>
      <w:r>
        <w:rPr>
          <w:sz w:val="21"/>
        </w:rPr>
        <w:t>）。</w:t>
      </w:r>
    </w:p>
    <w:p>
      <w:pPr>
        <w:spacing w:before="40" w:after="40"/>
        <w:ind w:left="425"/>
      </w:pPr>
      <w:r>
        <w:rPr>
          <w:sz w:val="21"/>
        </w:rPr>
        <w:t xml:space="preserve">4. </w:t>
      </w:r>
      <w:r>
        <w:rPr>
          <w:sz w:val="21"/>
        </w:rPr>
        <w:t xml:space="preserve">docker-compose.yml 直接引用自建镜像，他人 </w:t>
      </w:r>
      <w:r>
        <w:rPr>
          <w:rFonts w:ascii="Consolas" w:hAnsi="Consolas"/>
          <w:color w:val="C7254E"/>
          <w:sz w:val="19"/>
        </w:rPr>
        <w:t>docker-compose up -d</w:t>
      </w:r>
      <w:r>
        <w:rPr>
          <w:sz w:val="21"/>
        </w:rPr>
        <w:t xml:space="preserve"> 即可拉取。</w:t>
      </w:r>
    </w:p>
    <w:p>
      <w:pPr>
        <w:spacing w:before="60" w:after="60"/>
      </w:pPr>
      <w:r>
        <w:rPr>
          <w:b/>
          <w:sz w:val="21"/>
        </w:rPr>
        <w:t>代码位置</w:t>
      </w:r>
      <w:r>
        <w:rPr>
          <w:sz w:val="21"/>
        </w:rPr>
        <w:t>：</w:t>
      </w:r>
      <w:r>
        <w:rPr>
          <w:color w:val="0563C1"/>
          <w:sz w:val="21"/>
          <w:u w:val="single"/>
        </w:rPr>
        <w:t>ymatrix/Dockerfile</w:t>
      </w:r>
      <w:r>
        <w:rPr>
          <w:sz w:val="21"/>
        </w:rPr>
        <w:t>、</w:t>
      </w:r>
      <w:r>
        <w:rPr>
          <w:color w:val="0563C1"/>
          <w:sz w:val="21"/>
          <w:u w:val="single"/>
        </w:rPr>
        <w:t>docker-compose.yml:27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4"/>
      </w:pPr>
      <w:r>
        <w:t>异常 2: 连续视图语法不兼容</w:t>
      </w:r>
    </w:p>
    <w:p>
      <w:pPr>
        <w:spacing w:before="60" w:after="60"/>
      </w:pPr>
      <w:r>
        <w:rPr>
          <w:b/>
          <w:sz w:val="21"/>
        </w:rPr>
        <w:t>现象</w:t>
      </w:r>
      <w:r>
        <w:rPr>
          <w:sz w:val="21"/>
        </w:rPr>
        <w:t>：</w:t>
      </w:r>
      <w:r>
        <w:rPr>
          <w:rFonts w:ascii="Consolas" w:hAnsi="Consolas"/>
          <w:color w:val="C7254E"/>
          <w:sz w:val="19"/>
        </w:rPr>
        <w:t>CREATE VIEW ... WITH (CONTINUOUS)</w:t>
      </w:r>
      <w:r>
        <w:rPr>
          <w:sz w:val="21"/>
        </w:rPr>
        <w:t xml:space="preserve"> 语法在 YMatrix 5.2.1 社区版上报语法错误。</w:t>
      </w:r>
    </w:p>
    <w:p>
      <w:pPr>
        <w:spacing w:before="60" w:after="60"/>
      </w:pPr>
      <w:r>
        <w:rPr>
          <w:b/>
          <w:sz w:val="21"/>
        </w:rPr>
        <w:t>处理逻辑</w:t>
      </w:r>
      <w:r>
        <w:rPr>
          <w:sz w:val="21"/>
        </w:rPr>
        <w:t>：</w:t>
      </w:r>
    </w:p>
    <w:p>
      <w:pPr>
        <w:spacing w:before="40" w:after="40"/>
        <w:ind w:left="425"/>
      </w:pPr>
      <w:r>
        <w:rPr>
          <w:sz w:val="21"/>
        </w:rPr>
        <w:t xml:space="preserve">1. </w:t>
      </w:r>
      <w:r>
        <w:rPr>
          <w:sz w:val="21"/>
        </w:rPr>
        <w:t>查阅官方文档确认 CONTINUOUS VIEW 属于 Domino 模块，社区版不可用。</w:t>
      </w:r>
    </w:p>
    <w:p>
      <w:pPr>
        <w:spacing w:before="40" w:after="40"/>
        <w:ind w:left="425"/>
      </w:pPr>
      <w:r>
        <w:rPr>
          <w:sz w:val="21"/>
        </w:rPr>
        <w:t xml:space="preserve">2. </w:t>
      </w:r>
      <w:r>
        <w:rPr>
          <w:sz w:val="21"/>
        </w:rPr>
        <w:t xml:space="preserve">评估替代方案：标准 </w:t>
      </w:r>
      <w:r>
        <w:rPr>
          <w:rFonts w:ascii="Consolas" w:hAnsi="Consolas"/>
          <w:color w:val="C7254E"/>
          <w:sz w:val="19"/>
        </w:rPr>
        <w:t>CREATE MATERIALIZED VIEW</w:t>
      </w:r>
      <w:r>
        <w:rPr>
          <w:sz w:val="21"/>
        </w:rPr>
        <w:t xml:space="preserve"> + </w:t>
      </w:r>
      <w:r>
        <w:rPr>
          <w:rFonts w:ascii="Consolas" w:hAnsi="Consolas"/>
          <w:color w:val="C7254E"/>
          <w:sz w:val="19"/>
        </w:rPr>
        <w:t>REFRESH</w:t>
      </w:r>
      <w:r>
        <w:rPr>
          <w:sz w:val="21"/>
        </w:rPr>
        <w:t>。</w:t>
      </w:r>
    </w:p>
    <w:p>
      <w:pPr>
        <w:spacing w:before="40" w:after="40"/>
        <w:ind w:left="425"/>
      </w:pPr>
      <w:r>
        <w:rPr>
          <w:sz w:val="21"/>
        </w:rPr>
        <w:t xml:space="preserve">3. </w:t>
      </w:r>
      <w:r>
        <w:rPr>
          <w:sz w:val="21"/>
        </w:rPr>
        <w:t>确认标准物化视图支持多表 JOIN（连续视图不支持），满足 DWS 层的 JOIN 需求。</w:t>
      </w:r>
    </w:p>
    <w:p>
      <w:pPr>
        <w:spacing w:before="40" w:after="40"/>
        <w:ind w:left="425"/>
      </w:pPr>
      <w:r>
        <w:rPr>
          <w:sz w:val="21"/>
        </w:rPr>
        <w:t xml:space="preserve">4. </w:t>
      </w:r>
      <w:r>
        <w:rPr>
          <w:sz w:val="21"/>
        </w:rPr>
        <w:t xml:space="preserve">修改所有 DWS DDL，在 ETL 完成后统一 </w:t>
      </w:r>
      <w:r>
        <w:rPr>
          <w:rFonts w:ascii="Consolas" w:hAnsi="Consolas"/>
          <w:color w:val="C7254E"/>
          <w:sz w:val="19"/>
        </w:rPr>
        <w:t>REFRESH MATERIALIZED VIEW</w:t>
      </w:r>
      <w:r>
        <w:rPr>
          <w:sz w:val="21"/>
        </w:rPr>
        <w:t>。</w:t>
      </w:r>
    </w:p>
    <w:p>
      <w:pPr>
        <w:spacing w:before="60" w:after="60"/>
      </w:pPr>
      <w:r>
        <w:rPr>
          <w:b/>
          <w:sz w:val="21"/>
        </w:rPr>
        <w:t>代码位置</w:t>
      </w:r>
      <w:r>
        <w:rPr>
          <w:sz w:val="21"/>
        </w:rPr>
        <w:t>：</w:t>
      </w:r>
      <w:r>
        <w:rPr>
          <w:color w:val="0563C1"/>
          <w:sz w:val="21"/>
          <w:u w:val="single"/>
        </w:rPr>
        <w:t>ymatrix/init/04_dws.sql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4"/>
      </w:pPr>
      <w:r>
        <w:t>异常 3: VM Protect 内存耗尽（分区扇出过大）</w:t>
      </w:r>
    </w:p>
    <w:p>
      <w:pPr>
        <w:spacing w:before="60" w:after="60"/>
      </w:pPr>
      <w:r>
        <w:rPr>
          <w:b/>
          <w:sz w:val="21"/>
        </w:rPr>
        <w:t>现象</w:t>
      </w:r>
      <w:r>
        <w:rPr>
          <w:sz w:val="21"/>
        </w:rPr>
        <w:t xml:space="preserve">：按天分区（365 个分区）时，DWS 物化视图创建报 </w:t>
      </w:r>
      <w:r>
        <w:rPr>
          <w:rFonts w:ascii="Consolas" w:hAnsi="Consolas"/>
          <w:color w:val="C7254E"/>
          <w:sz w:val="19"/>
        </w:rPr>
        <w:t>VM Protect memory allocation failed</w:t>
      </w:r>
      <w:r>
        <w:rPr>
          <w:sz w:val="21"/>
        </w:rPr>
        <w:t>。</w:t>
      </w:r>
    </w:p>
    <w:p>
      <w:pPr>
        <w:spacing w:before="60" w:after="60"/>
      </w:pPr>
      <w:r>
        <w:rPr>
          <w:b/>
          <w:sz w:val="21"/>
        </w:rPr>
        <w:t>处理逻辑</w:t>
      </w:r>
      <w:r>
        <w:rPr>
          <w:sz w:val="21"/>
        </w:rPr>
        <w:t>：</w:t>
      </w:r>
    </w:p>
    <w:p>
      <w:pPr>
        <w:spacing w:before="40" w:after="40"/>
        <w:ind w:left="425"/>
      </w:pPr>
      <w:r>
        <w:rPr>
          <w:sz w:val="21"/>
        </w:rPr>
        <w:t xml:space="preserve">1. </w:t>
      </w:r>
      <w:r>
        <w:rPr>
          <w:sz w:val="21"/>
        </w:rPr>
        <w:t>定位根因：单容器资源有限，365 个分区的元数据管理开销超出 VM Protect 限制。</w:t>
      </w:r>
    </w:p>
    <w:p>
      <w:pPr>
        <w:spacing w:before="40" w:after="40"/>
        <w:ind w:left="425"/>
      </w:pPr>
      <w:r>
        <w:rPr>
          <w:sz w:val="21"/>
        </w:rPr>
        <w:t xml:space="preserve">2. </w:t>
      </w:r>
      <w:r>
        <w:rPr>
          <w:sz w:val="21"/>
        </w:rPr>
        <w:t>评估方案：①增加容器内存（治标）；②减少分区数量（治本）。</w:t>
      </w:r>
    </w:p>
    <w:p>
      <w:pPr>
        <w:spacing w:before="40" w:after="40"/>
        <w:ind w:left="425"/>
      </w:pPr>
      <w:r>
        <w:rPr>
          <w:sz w:val="21"/>
        </w:rPr>
        <w:t xml:space="preserve">3. </w:t>
      </w:r>
      <w:r>
        <w:rPr>
          <w:sz w:val="21"/>
        </w:rPr>
        <w:t>将分区粒度从按天改为按月（12 个分区），分区扇出降低 30 倍，问题消除。</w:t>
      </w:r>
    </w:p>
    <w:p>
      <w:pPr>
        <w:spacing w:before="40" w:after="40"/>
        <w:ind w:left="425"/>
      </w:pPr>
      <w:r>
        <w:rPr>
          <w:sz w:val="21"/>
        </w:rPr>
        <w:t xml:space="preserve">4. </w:t>
      </w:r>
      <w:r>
        <w:rPr>
          <w:sz w:val="21"/>
        </w:rPr>
        <w:t>验证分区裁剪仍有效：查询 11 月数据时只扫描对应月分区。</w:t>
      </w:r>
    </w:p>
    <w:p>
      <w:pPr>
        <w:spacing w:before="60" w:after="60"/>
      </w:pPr>
      <w:r>
        <w:rPr>
          <w:b/>
          <w:sz w:val="21"/>
        </w:rPr>
        <w:t>代码位置</w:t>
      </w:r>
      <w:r>
        <w:rPr>
          <w:sz w:val="21"/>
        </w:rPr>
        <w:t>：</w:t>
      </w:r>
      <w:r>
        <w:rPr>
          <w:color w:val="0563C1"/>
          <w:sz w:val="21"/>
          <w:u w:val="single"/>
        </w:rPr>
        <w:t>ymatrix/init/02_ods.sql:6-7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4"/>
      </w:pPr>
      <w:r>
        <w:t>异常 4: Windows CRLF 行尾导致 mxgate 拒绝所有行</w:t>
      </w:r>
    </w:p>
    <w:p>
      <w:pPr>
        <w:spacing w:before="60" w:after="60"/>
      </w:pPr>
      <w:r>
        <w:rPr>
          <w:b/>
          <w:sz w:val="21"/>
        </w:rPr>
        <w:t>现象</w:t>
      </w:r>
      <w:r>
        <w:rPr>
          <w:sz w:val="21"/>
        </w:rPr>
        <w:t>：在 Windows 上运行 ETL，mxgate 加载 0 行，日志提示行格式错误。</w:t>
      </w:r>
    </w:p>
    <w:p>
      <w:pPr>
        <w:spacing w:before="60" w:after="60"/>
      </w:pPr>
      <w:r>
        <w:rPr>
          <w:b/>
          <w:sz w:val="21"/>
        </w:rPr>
        <w:t>处理逻辑</w:t>
      </w:r>
      <w:r>
        <w:rPr>
          <w:sz w:val="21"/>
        </w:rPr>
        <w:t>：</w:t>
      </w:r>
    </w:p>
    <w:p>
      <w:pPr>
        <w:spacing w:before="40" w:after="40"/>
        <w:ind w:left="425"/>
      </w:pPr>
      <w:r>
        <w:rPr>
          <w:sz w:val="21"/>
        </w:rPr>
        <w:t xml:space="preserve">1. </w:t>
      </w:r>
      <w:r>
        <w:rPr>
          <w:sz w:val="21"/>
        </w:rPr>
        <w:t>检查 mxgate 输出：所有行被拒绝，怀疑分隔符或行尾问题。</w:t>
      </w:r>
    </w:p>
    <w:p>
      <w:pPr>
        <w:spacing w:before="40" w:after="40"/>
        <w:ind w:left="425"/>
      </w:pPr>
      <w:r>
        <w:rPr>
          <w:sz w:val="21"/>
        </w:rPr>
        <w:t xml:space="preserve">2. </w:t>
      </w:r>
      <w:r>
        <w:rPr>
          <w:sz w:val="21"/>
        </w:rPr>
        <w:t xml:space="preserve">用 </w:t>
      </w:r>
      <w:r>
        <w:rPr>
          <w:rFonts w:ascii="Consolas" w:hAnsi="Consolas"/>
          <w:color w:val="C7254E"/>
          <w:sz w:val="19"/>
        </w:rPr>
        <w:t>hexdump</w:t>
      </w:r>
      <w:r>
        <w:rPr>
          <w:sz w:val="21"/>
        </w:rPr>
        <w:t xml:space="preserve"> 检查 CSV 文件，发现行尾是 </w:t>
      </w:r>
      <w:r>
        <w:rPr>
          <w:rFonts w:ascii="Consolas" w:hAnsi="Consolas"/>
          <w:color w:val="C7254E"/>
          <w:sz w:val="19"/>
        </w:rPr>
        <w:t>\r\n</w:t>
      </w:r>
      <w:r>
        <w:rPr>
          <w:sz w:val="21"/>
        </w:rPr>
        <w:t xml:space="preserve">（Windows CRLF），mxgate 期望 </w:t>
      </w:r>
      <w:r>
        <w:rPr>
          <w:rFonts w:ascii="Consolas" w:hAnsi="Consolas"/>
          <w:color w:val="C7254E"/>
          <w:sz w:val="19"/>
        </w:rPr>
        <w:t>\n</w:t>
      </w:r>
      <w:r>
        <w:rPr>
          <w:sz w:val="21"/>
        </w:rPr>
        <w:t>。</w:t>
      </w:r>
    </w:p>
    <w:p>
      <w:pPr>
        <w:spacing w:before="40" w:after="40"/>
        <w:ind w:left="425"/>
      </w:pPr>
      <w:r>
        <w:rPr>
          <w:sz w:val="21"/>
        </w:rPr>
        <w:t xml:space="preserve">3. </w:t>
      </w:r>
      <w:r>
        <w:rPr>
          <w:sz w:val="21"/>
        </w:rPr>
        <w:t xml:space="preserve">根因：pandas </w:t>
      </w:r>
      <w:r>
        <w:rPr>
          <w:rFonts w:ascii="Consolas" w:hAnsi="Consolas"/>
          <w:color w:val="C7254E"/>
          <w:sz w:val="19"/>
        </w:rPr>
        <w:t>to_csv</w:t>
      </w:r>
      <w:r>
        <w:rPr>
          <w:sz w:val="21"/>
        </w:rPr>
        <w:t xml:space="preserve"> 默认 </w:t>
      </w:r>
      <w:r>
        <w:rPr>
          <w:rFonts w:ascii="Consolas" w:hAnsi="Consolas"/>
          <w:color w:val="C7254E"/>
          <w:sz w:val="19"/>
        </w:rPr>
        <w:t>lineterminator='\r\n'</w:t>
      </w:r>
      <w:r>
        <w:rPr>
          <w:sz w:val="21"/>
        </w:rPr>
        <w:t>（Windows 平台）。</w:t>
      </w:r>
    </w:p>
    <w:p>
      <w:pPr>
        <w:spacing w:before="40" w:after="40"/>
        <w:ind w:left="425"/>
      </w:pPr>
      <w:r>
        <w:rPr>
          <w:sz w:val="21"/>
        </w:rPr>
        <w:t xml:space="preserve">4. </w:t>
      </w:r>
      <w:r>
        <w:rPr>
          <w:sz w:val="21"/>
        </w:rPr>
        <w:t>修复：①</w:t>
      </w:r>
      <w:r>
        <w:rPr>
          <w:rFonts w:ascii="Consolas" w:hAnsi="Consolas"/>
          <w:color w:val="C7254E"/>
          <w:sz w:val="19"/>
        </w:rPr>
        <w:t>df.to_csv()</w:t>
      </w:r>
      <w:r>
        <w:rPr>
          <w:sz w:val="21"/>
        </w:rPr>
        <w:t xml:space="preserve"> 时显式指定 </w:t>
      </w:r>
      <w:r>
        <w:rPr>
          <w:rFonts w:ascii="Consolas" w:hAnsi="Consolas"/>
          <w:color w:val="C7254E"/>
          <w:sz w:val="19"/>
        </w:rPr>
        <w:t>lineterminator='\n"</w:t>
      </w:r>
      <w:r>
        <w:rPr>
          <w:sz w:val="21"/>
        </w:rPr>
        <w:t xml:space="preserve">；②mxgate 写入前 </w:t>
      </w:r>
      <w:r>
        <w:rPr>
          <w:rFonts w:ascii="Consolas" w:hAnsi="Consolas"/>
          <w:color w:val="C7254E"/>
          <w:sz w:val="19"/>
        </w:rPr>
        <w:t>.replace("\r\n", "\n")</w:t>
      </w:r>
      <w:r>
        <w:rPr>
          <w:sz w:val="21"/>
        </w:rPr>
        <w:t xml:space="preserve">；③添加 </w:t>
      </w:r>
      <w:r>
        <w:rPr>
          <w:rFonts w:ascii="Consolas" w:hAnsi="Consolas"/>
          <w:color w:val="C7254E"/>
          <w:sz w:val="19"/>
        </w:rPr>
        <w:t>.gitattributes</w:t>
      </w:r>
      <w:r>
        <w:rPr>
          <w:sz w:val="21"/>
        </w:rPr>
        <w:t xml:space="preserve"> 强制仓库中 CSV/SQL 文件使用 LF 行尾。</w:t>
      </w:r>
    </w:p>
    <w:p>
      <w:pPr>
        <w:spacing w:before="40" w:after="40"/>
        <w:ind w:left="425"/>
      </w:pPr>
      <w:r>
        <w:rPr>
          <w:sz w:val="21"/>
        </w:rPr>
        <w:t xml:space="preserve">5. </w:t>
      </w:r>
      <w:r>
        <w:rPr>
          <w:sz w:val="21"/>
        </w:rPr>
        <w:t xml:space="preserve">同时修复了 MySQL </w:t>
      </w:r>
      <w:r>
        <w:rPr>
          <w:rFonts w:ascii="Consolas" w:hAnsi="Consolas"/>
          <w:color w:val="C7254E"/>
          <w:sz w:val="19"/>
        </w:rPr>
        <w:t>LOAD DATA</w:t>
      </w:r>
      <w:r>
        <w:rPr>
          <w:sz w:val="21"/>
        </w:rPr>
        <w:t xml:space="preserve"> 的 </w:t>
      </w:r>
      <w:r>
        <w:rPr>
          <w:rFonts w:ascii="Consolas" w:hAnsi="Consolas"/>
          <w:color w:val="C7254E"/>
          <w:sz w:val="19"/>
        </w:rPr>
        <w:t>status</w:t>
      </w:r>
      <w:r>
        <w:rPr>
          <w:sz w:val="21"/>
        </w:rPr>
        <w:t xml:space="preserve"> 字段值含 </w:t>
      </w:r>
      <w:r>
        <w:rPr>
          <w:rFonts w:ascii="Consolas" w:hAnsi="Consolas"/>
          <w:color w:val="C7254E"/>
          <w:sz w:val="19"/>
        </w:rPr>
        <w:t>\r</w:t>
      </w:r>
      <w:r>
        <w:rPr>
          <w:sz w:val="21"/>
        </w:rPr>
        <w:t xml:space="preserve"> 问题（同样的 CRLF 根因）。</w:t>
      </w:r>
    </w:p>
    <w:p>
      <w:pPr>
        <w:spacing w:before="60" w:after="60"/>
      </w:pPr>
      <w:r>
        <w:rPr>
          <w:b/>
          <w:sz w:val="21"/>
        </w:rPr>
        <w:t>代码位置</w:t>
      </w:r>
      <w:r>
        <w:rPr>
          <w:sz w:val="21"/>
        </w:rPr>
        <w:t>：</w:t>
      </w:r>
      <w:r>
        <w:rPr>
          <w:color w:val="0563C1"/>
          <w:sz w:val="21"/>
          <w:u w:val="single"/>
        </w:rPr>
        <w:t>sync/load_ods.py:25</w:t>
      </w:r>
      <w:r>
        <w:rPr>
          <w:sz w:val="21"/>
        </w:rPr>
        <w:t>、</w:t>
      </w:r>
      <w:r>
        <w:rPr>
          <w:color w:val="0563C1"/>
          <w:sz w:val="21"/>
          <w:u w:val="single"/>
        </w:rPr>
        <w:t>sync/gen_data.py:55</w:t>
      </w:r>
      <w:r>
        <w:rPr>
          <w:sz w:val="21"/>
        </w:rPr>
        <w:t>、</w:t>
      </w:r>
      <w:r>
        <w:rPr>
          <w:color w:val="0563C1"/>
          <w:sz w:val="21"/>
          <w:u w:val="single"/>
        </w:rPr>
        <w:t>.gitattributes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4"/>
      </w:pPr>
      <w:r>
        <w:t>异常 5: mxgate 重复加载导致数据翻倍</w:t>
      </w:r>
    </w:p>
    <w:p>
      <w:pPr>
        <w:spacing w:before="60" w:after="60"/>
      </w:pPr>
      <w:r>
        <w:rPr>
          <w:b/>
          <w:sz w:val="21"/>
        </w:rPr>
        <w:t>现象</w:t>
      </w:r>
      <w:r>
        <w:rPr>
          <w:sz w:val="21"/>
        </w:rPr>
        <w:t>：重跑 ETL 后，压缩样本表行数翻倍，压缩率计算异常。</w:t>
      </w:r>
    </w:p>
    <w:p>
      <w:pPr>
        <w:spacing w:before="60" w:after="60"/>
      </w:pPr>
      <w:r>
        <w:rPr>
          <w:b/>
          <w:sz w:val="21"/>
        </w:rPr>
        <w:t>处理逻辑</w:t>
      </w:r>
      <w:r>
        <w:rPr>
          <w:sz w:val="21"/>
        </w:rPr>
        <w:t>：</w:t>
      </w:r>
    </w:p>
    <w:p>
      <w:pPr>
        <w:spacing w:before="40" w:after="40"/>
        <w:ind w:left="425"/>
      </w:pPr>
      <w:r>
        <w:rPr>
          <w:sz w:val="21"/>
        </w:rPr>
        <w:t xml:space="preserve">1. </w:t>
      </w:r>
      <w:r>
        <w:rPr>
          <w:sz w:val="21"/>
        </w:rPr>
        <w:t>检查 ODS 行数：</w:t>
      </w:r>
      <w:r>
        <w:rPr>
          <w:rFonts w:ascii="Consolas" w:hAnsi="Consolas"/>
          <w:color w:val="C7254E"/>
          <w:sz w:val="19"/>
        </w:rPr>
        <w:t>ods_orders</w:t>
      </w:r>
      <w:r>
        <w:rPr>
          <w:sz w:val="21"/>
        </w:rPr>
        <w:t xml:space="preserve"> 仍为 200,000 行（有 TRUNCATE），但 </w:t>
      </w:r>
      <w:r>
        <w:rPr>
          <w:rFonts w:ascii="Consolas" w:hAnsi="Consolas"/>
          <w:color w:val="C7254E"/>
          <w:sz w:val="19"/>
        </w:rPr>
        <w:t>ods_orders_mars_compare</w:t>
      </w:r>
      <w:r>
        <w:rPr>
          <w:sz w:val="21"/>
        </w:rPr>
        <w:t xml:space="preserve"> 行数翻倍。</w:t>
      </w:r>
    </w:p>
    <w:p>
      <w:pPr>
        <w:spacing w:before="40" w:after="40"/>
        <w:ind w:left="425"/>
      </w:pPr>
      <w:r>
        <w:rPr>
          <w:sz w:val="21"/>
        </w:rPr>
        <w:t xml:space="preserve">2. </w:t>
      </w:r>
      <w:r>
        <w:rPr>
          <w:sz w:val="21"/>
        </w:rPr>
        <w:t xml:space="preserve">根因：压缩样本表在 </w:t>
      </w:r>
      <w:r>
        <w:rPr>
          <w:rFonts w:ascii="Consolas" w:hAnsi="Consolas"/>
          <w:color w:val="C7254E"/>
          <w:sz w:val="19"/>
        </w:rPr>
        <w:t>_build_compression_sample</w:t>
      </w:r>
      <w:r>
        <w:rPr>
          <w:sz w:val="21"/>
        </w:rPr>
        <w:t xml:space="preserve"> 中用 </w:t>
      </w:r>
      <w:r>
        <w:rPr>
          <w:rFonts w:ascii="Consolas" w:hAnsi="Consolas"/>
          <w:color w:val="C7254E"/>
          <w:sz w:val="19"/>
        </w:rPr>
        <w:t>INSERT INTO ... SELECT ... CROSS JOIN generate_series</w:t>
      </w:r>
      <w:r>
        <w:rPr>
          <w:sz w:val="21"/>
        </w:rPr>
        <w:t xml:space="preserve"> 扩充数据，但没有先 TRUNCATE。</w:t>
      </w:r>
    </w:p>
    <w:p>
      <w:pPr>
        <w:spacing w:before="40" w:after="40"/>
        <w:ind w:left="425"/>
      </w:pPr>
      <w:r>
        <w:rPr>
          <w:sz w:val="21"/>
        </w:rPr>
        <w:t xml:space="preserve">3. </w:t>
      </w:r>
      <w:r>
        <w:rPr>
          <w:sz w:val="21"/>
        </w:rPr>
        <w:t xml:space="preserve">修复：在 </w:t>
      </w:r>
      <w:r>
        <w:rPr>
          <w:rFonts w:ascii="Consolas" w:hAnsi="Consolas"/>
          <w:color w:val="C7254E"/>
          <w:sz w:val="19"/>
        </w:rPr>
        <w:t>_build_compression_sample</w:t>
      </w:r>
      <w:r>
        <w:rPr>
          <w:sz w:val="21"/>
        </w:rPr>
        <w:t xml:space="preserve"> 开头增加 </w:t>
      </w:r>
      <w:r>
        <w:rPr>
          <w:rFonts w:ascii="Consolas" w:hAnsi="Consolas"/>
          <w:color w:val="C7254E"/>
          <w:sz w:val="19"/>
        </w:rPr>
        <w:t>TRUNCATE ods_orders_mars_compare; TRUNCATE ods_orders_heap;</w:t>
      </w:r>
      <w:r>
        <w:rPr>
          <w:sz w:val="21"/>
        </w:rPr>
        <w:t>。</w:t>
      </w:r>
    </w:p>
    <w:p>
      <w:pPr>
        <w:spacing w:before="40" w:after="40"/>
        <w:ind w:left="425"/>
      </w:pPr>
      <w:r>
        <w:rPr>
          <w:sz w:val="21"/>
        </w:rPr>
        <w:t xml:space="preserve">4. </w:t>
      </w:r>
      <w:r>
        <w:rPr>
          <w:sz w:val="21"/>
        </w:rPr>
        <w:t>增加行数校验：加载后检查实际行数 == 预期行数，不匹配则抛异常。</w:t>
      </w:r>
    </w:p>
    <w:p>
      <w:pPr>
        <w:spacing w:before="60" w:after="60"/>
      </w:pPr>
      <w:r>
        <w:rPr>
          <w:b/>
          <w:sz w:val="21"/>
        </w:rPr>
        <w:t>代码位置</w:t>
      </w:r>
      <w:r>
        <w:rPr>
          <w:sz w:val="21"/>
        </w:rPr>
        <w:t>：</w:t>
      </w:r>
      <w:r>
        <w:rPr>
          <w:color w:val="0563C1"/>
          <w:sz w:val="21"/>
          <w:u w:val="single"/>
        </w:rPr>
        <w:t>sync/load_ods.py:36-40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4"/>
      </w:pPr>
      <w:r>
        <w:t>异常 6: DWS 物化视图列引用歧义</w:t>
      </w:r>
    </w:p>
    <w:p>
      <w:pPr>
        <w:spacing w:before="60" w:after="60"/>
      </w:pPr>
      <w:r>
        <w:rPr>
          <w:b/>
          <w:sz w:val="21"/>
        </w:rPr>
        <w:t>现象</w:t>
      </w:r>
      <w:r>
        <w:rPr>
          <w:sz w:val="21"/>
        </w:rPr>
        <w:t>：</w:t>
      </w:r>
      <w:r>
        <w:rPr>
          <w:rFonts w:ascii="Consolas" w:hAnsi="Consolas"/>
          <w:color w:val="C7254E"/>
          <w:sz w:val="19"/>
        </w:rPr>
        <w:t>dws_product_daily_sales</w:t>
      </w:r>
      <w:r>
        <w:rPr>
          <w:sz w:val="21"/>
        </w:rPr>
        <w:t xml:space="preserve"> 物化视图创建失败，报 </w:t>
      </w:r>
      <w:r>
        <w:rPr>
          <w:rFonts w:ascii="Consolas" w:hAnsi="Consolas"/>
          <w:color w:val="C7254E"/>
          <w:sz w:val="19"/>
        </w:rPr>
        <w:t>column "order_date" is ambiguous</w:t>
      </w:r>
      <w:r>
        <w:rPr>
          <w:sz w:val="21"/>
        </w:rPr>
        <w:t>。</w:t>
      </w:r>
    </w:p>
    <w:p>
      <w:pPr>
        <w:spacing w:before="60" w:after="60"/>
      </w:pPr>
      <w:r>
        <w:rPr>
          <w:b/>
          <w:sz w:val="21"/>
        </w:rPr>
        <w:t>处理逻辑</w:t>
      </w:r>
      <w:r>
        <w:rPr>
          <w:sz w:val="21"/>
        </w:rPr>
        <w:t>：</w:t>
      </w:r>
    </w:p>
    <w:p>
      <w:pPr>
        <w:spacing w:before="40" w:after="40"/>
        <w:ind w:left="425"/>
      </w:pPr>
      <w:r>
        <w:rPr>
          <w:sz w:val="21"/>
        </w:rPr>
        <w:t xml:space="preserve">1. </w:t>
      </w:r>
      <w:r>
        <w:rPr>
          <w:sz w:val="21"/>
        </w:rPr>
        <w:t>定位：</w:t>
      </w:r>
      <w:r>
        <w:rPr>
          <w:rFonts w:ascii="Consolas" w:hAnsi="Consolas"/>
          <w:color w:val="C7254E"/>
          <w:sz w:val="19"/>
        </w:rPr>
        <w:t>dwd_order_detail_fact</w:t>
      </w:r>
      <w:r>
        <w:rPr>
          <w:sz w:val="21"/>
        </w:rPr>
        <w:t xml:space="preserve"> 和 </w:t>
      </w:r>
      <w:r>
        <w:rPr>
          <w:rFonts w:ascii="Consolas" w:hAnsi="Consolas"/>
          <w:color w:val="C7254E"/>
          <w:sz w:val="19"/>
        </w:rPr>
        <w:t>dwd_order_fact</w:t>
      </w:r>
      <w:r>
        <w:rPr>
          <w:sz w:val="21"/>
        </w:rPr>
        <w:t xml:space="preserve"> 都有 </w:t>
      </w:r>
      <w:r>
        <w:rPr>
          <w:rFonts w:ascii="Consolas" w:hAnsi="Consolas"/>
          <w:color w:val="C7254E"/>
          <w:sz w:val="19"/>
        </w:rPr>
        <w:t>order_date</w:t>
      </w:r>
      <w:r>
        <w:rPr>
          <w:sz w:val="21"/>
        </w:rPr>
        <w:t xml:space="preserve"> 列，JOIN 后未限定表别名。</w:t>
      </w:r>
    </w:p>
    <w:p>
      <w:pPr>
        <w:spacing w:before="40" w:after="40"/>
        <w:ind w:left="425"/>
      </w:pPr>
      <w:r>
        <w:rPr>
          <w:sz w:val="21"/>
        </w:rPr>
        <w:t xml:space="preserve">2. </w:t>
      </w:r>
      <w:r>
        <w:rPr>
          <w:sz w:val="21"/>
        </w:rPr>
        <w:t xml:space="preserve">修复：在物化视图 DDL 中用 </w:t>
      </w:r>
      <w:r>
        <w:rPr>
          <w:rFonts w:ascii="Consolas" w:hAnsi="Consolas"/>
          <w:color w:val="C7254E"/>
          <w:sz w:val="19"/>
        </w:rPr>
        <w:t>d.order_date</w:t>
      </w:r>
      <w:r>
        <w:rPr>
          <w:sz w:val="21"/>
        </w:rPr>
        <w:t xml:space="preserve"> 显式限定列来源。</w:t>
      </w:r>
    </w:p>
    <w:p>
      <w:pPr>
        <w:spacing w:before="40" w:after="40"/>
        <w:ind w:left="425"/>
      </w:pPr>
      <w:r>
        <w:rPr>
          <w:sz w:val="21"/>
        </w:rPr>
        <w:t xml:space="preserve">3. </w:t>
      </w:r>
      <w:r>
        <w:rPr>
          <w:sz w:val="21"/>
        </w:rPr>
        <w:t>这类问题是 AI 生成 SQL 时的典型疏漏——AI 能写出 JOIN 逻辑，但容易忽略列名冲突。</w:t>
      </w:r>
    </w:p>
    <w:p>
      <w:pPr>
        <w:spacing w:before="60" w:after="60"/>
      </w:pPr>
      <w:r>
        <w:rPr>
          <w:b/>
          <w:sz w:val="21"/>
        </w:rPr>
        <w:t>代码位置</w:t>
      </w:r>
      <w:r>
        <w:rPr>
          <w:sz w:val="21"/>
        </w:rPr>
        <w:t>：</w:t>
      </w:r>
      <w:r>
        <w:rPr>
          <w:color w:val="0563C1"/>
          <w:sz w:val="21"/>
          <w:u w:val="single"/>
        </w:rPr>
        <w:t>ymatrix/init/04_dws.sql:20-24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4"/>
      </w:pPr>
      <w:r>
        <w:t>异常 7: AI 未参考官方文档导致参数错误</w:t>
      </w:r>
    </w:p>
    <w:p>
      <w:pPr>
        <w:spacing w:before="60" w:after="60"/>
      </w:pPr>
      <w:r>
        <w:rPr>
          <w:b/>
          <w:sz w:val="21"/>
        </w:rPr>
        <w:t>现象</w:t>
      </w:r>
      <w:r>
        <w:rPr>
          <w:sz w:val="21"/>
        </w:rPr>
        <w:t>：AI 生成的 MARS3 建表语句参数与官方文档不一致（如压缩参数格式、</w:t>
      </w:r>
      <w:r>
        <w:rPr>
          <w:rFonts w:ascii="Consolas" w:hAnsi="Consolas"/>
          <w:color w:val="C7254E"/>
          <w:sz w:val="19"/>
        </w:rPr>
        <w:t>time_bucket</w:t>
      </w:r>
      <w:r>
        <w:rPr>
          <w:sz w:val="21"/>
        </w:rPr>
        <w:t xml:space="preserve"> 语法）。</w:t>
      </w:r>
    </w:p>
    <w:p>
      <w:pPr>
        <w:spacing w:before="60" w:after="60"/>
      </w:pPr>
      <w:r>
        <w:rPr>
          <w:b/>
          <w:sz w:val="21"/>
        </w:rPr>
        <w:t>处理逻辑</w:t>
      </w:r>
      <w:r>
        <w:rPr>
          <w:sz w:val="21"/>
        </w:rPr>
        <w:t>：</w:t>
      </w:r>
    </w:p>
    <w:p>
      <w:pPr>
        <w:spacing w:before="40" w:after="40"/>
        <w:ind w:left="425"/>
      </w:pPr>
      <w:r>
        <w:rPr>
          <w:sz w:val="21"/>
        </w:rPr>
        <w:t xml:space="preserve">1. </w:t>
      </w:r>
      <w:r>
        <w:rPr>
          <w:sz w:val="21"/>
        </w:rPr>
        <w:t xml:space="preserve">人工对照 </w:t>
      </w:r>
      <w:r>
        <w:rPr>
          <w:color w:val="0563C1"/>
          <w:sz w:val="21"/>
          <w:u w:val="single"/>
        </w:rPr>
        <w:t>YMatrix 5.2 官方文档</w:t>
      </w:r>
      <w:r>
        <w:rPr>
          <w:sz w:val="21"/>
        </w:rPr>
        <w:t xml:space="preserve"> 逐项核对。</w:t>
      </w:r>
    </w:p>
    <w:p>
      <w:pPr>
        <w:spacing w:before="40" w:after="40"/>
        <w:ind w:left="425"/>
      </w:pPr>
      <w:r>
        <w:rPr>
          <w:sz w:val="21"/>
        </w:rPr>
        <w:t xml:space="preserve">2. </w:t>
      </w:r>
      <w:r>
        <w:rPr>
          <w:sz w:val="21"/>
        </w:rPr>
        <w:t xml:space="preserve">修正压缩参数格式 </w:t>
      </w:r>
      <w:r>
        <w:rPr>
          <w:rFonts w:ascii="Consolas" w:hAnsi="Consolas"/>
          <w:color w:val="C7254E"/>
          <w:sz w:val="19"/>
        </w:rPr>
        <w:t>WITH (compresstype='lz4', compresslevel=7)</w:t>
      </w:r>
      <w:r>
        <w:rPr>
          <w:sz w:val="21"/>
        </w:rPr>
        <w:t>、</w:t>
      </w:r>
      <w:r>
        <w:rPr>
          <w:rFonts w:ascii="Consolas" w:hAnsi="Consolas"/>
          <w:color w:val="C7254E"/>
          <w:sz w:val="19"/>
        </w:rPr>
        <w:t>time_bucket('1 minute', col)</w:t>
      </w:r>
      <w:r>
        <w:rPr>
          <w:sz w:val="21"/>
        </w:rPr>
        <w:t xml:space="preserve"> 语法、</w:t>
      </w:r>
      <w:r>
        <w:rPr>
          <w:rFonts w:ascii="Consolas" w:hAnsi="Consolas"/>
          <w:color w:val="C7254E"/>
          <w:sz w:val="19"/>
        </w:rPr>
        <w:t>DISTRIBUTED BY</w:t>
      </w:r>
      <w:r>
        <w:rPr>
          <w:sz w:val="21"/>
        </w:rPr>
        <w:t xml:space="preserve"> 位置等。</w:t>
      </w:r>
    </w:p>
    <w:p>
      <w:pPr>
        <w:spacing w:before="40" w:after="40"/>
        <w:ind w:left="425"/>
      </w:pPr>
      <w:r>
        <w:rPr>
          <w:sz w:val="21"/>
        </w:rPr>
        <w:t xml:space="preserve">3. </w:t>
      </w:r>
      <w:r>
        <w:rPr>
          <w:sz w:val="21"/>
        </w:rPr>
        <w:t>总结教训：</w:t>
      </w:r>
      <w:r>
        <w:rPr>
          <w:b/>
          <w:sz w:val="21"/>
        </w:rPr>
        <w:t>AI 生成 SQL 后必须人工对照官方文档验证</w:t>
      </w:r>
      <w:r>
        <w:rPr>
          <w:sz w:val="21"/>
        </w:rPr>
        <w:t>，不能直接信任。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3"/>
      </w:pPr>
      <w:r>
        <w:t>3.3 边界条件</w:t>
      </w:r>
    </w:p>
    <w:p>
      <w:pPr>
        <w:pStyle w:val="Heading4"/>
      </w:pPr>
      <w:r>
        <w:t>边界 1: 分区边界覆盖</w:t>
      </w:r>
    </w:p>
    <w:p>
      <w:pPr>
        <w:spacing w:before="60" w:after="60"/>
      </w:pPr>
      <w:r>
        <w:rPr>
          <w:b/>
          <w:sz w:val="21"/>
        </w:rPr>
        <w:t>考虑</w:t>
      </w:r>
      <w:r>
        <w:rPr>
          <w:sz w:val="21"/>
        </w:rPr>
        <w:t>：ODS/DWD 表按月 RANGE 分区覆盖 2024-01-01 ~ 2025-01-01，确保全年 365 天数据无遗漏。</w:t>
      </w:r>
    </w:p>
    <w:p>
      <w:pPr>
        <w:spacing w:before="60" w:after="60"/>
      </w:pPr>
      <w:r>
        <w:rPr>
          <w:b/>
          <w:sz w:val="21"/>
        </w:rPr>
        <w:t>验证</w:t>
      </w:r>
      <w:r>
        <w:rPr>
          <w:sz w:val="21"/>
        </w:rPr>
        <w:t>：</w:t>
      </w:r>
      <w:r>
        <w:rPr>
          <w:rFonts w:ascii="Consolas" w:hAnsi="Consolas"/>
          <w:color w:val="C7254E"/>
          <w:sz w:val="19"/>
        </w:rPr>
        <w:t>ads_daily_gmv</w:t>
      </w:r>
      <w:r>
        <w:rPr>
          <w:sz w:val="21"/>
        </w:rPr>
        <w:t xml:space="preserve"> 返回 365 行，对应 365 天，无缺失日期。</w:t>
      </w:r>
    </w:p>
    <w:p>
      <w:pPr>
        <w:pStyle w:val="Heading4"/>
      </w:pPr>
      <w:r>
        <w:t>边界 2: 幂等性（重复运行安全）</w:t>
      </w:r>
    </w:p>
    <w:p>
      <w:pPr>
        <w:spacing w:before="60" w:after="60"/>
      </w:pPr>
      <w:r>
        <w:rPr>
          <w:b/>
          <w:sz w:val="21"/>
        </w:rPr>
        <w:t>考虑</w:t>
      </w:r>
      <w:r>
        <w:rPr>
          <w:sz w:val="21"/>
        </w:rPr>
        <w:t xml:space="preserve">：用户可能反复运行 </w:t>
      </w:r>
      <w:r>
        <w:rPr>
          <w:rFonts w:ascii="Consolas" w:hAnsi="Consolas"/>
          <w:color w:val="C7254E"/>
          <w:sz w:val="19"/>
        </w:rPr>
        <w:t>init_all.sh</w:t>
      </w:r>
      <w:r>
        <w:rPr>
          <w:sz w:val="21"/>
        </w:rPr>
        <w:t>，不能产生重复数据。</w:t>
      </w:r>
    </w:p>
    <w:p>
      <w:pPr>
        <w:spacing w:before="60" w:after="60"/>
      </w:pPr>
      <w:r>
        <w:rPr>
          <w:b/>
          <w:sz w:val="21"/>
        </w:rPr>
        <w:t>处理</w:t>
      </w:r>
      <w:r>
        <w:rPr>
          <w:sz w:val="21"/>
        </w:rPr>
        <w:t>：</w:t>
      </w:r>
    </w:p>
    <w:p>
      <w:pPr>
        <w:spacing w:before="40" w:after="40"/>
        <w:ind w:left="425"/>
      </w:pPr>
      <w:r>
        <w:rPr>
          <w:sz w:val="21"/>
        </w:rPr>
        <w:t xml:space="preserve">• </w:t>
      </w:r>
      <w:r>
        <w:rPr>
          <w:sz w:val="21"/>
        </w:rPr>
        <w:t xml:space="preserve">mxgate 加载前 </w:t>
      </w:r>
      <w:r>
        <w:rPr>
          <w:rFonts w:ascii="Consolas" w:hAnsi="Consolas"/>
          <w:color w:val="C7254E"/>
          <w:sz w:val="19"/>
        </w:rPr>
        <w:t>TRUNCATE</w:t>
      </w:r>
      <w:r>
        <w:rPr>
          <w:sz w:val="21"/>
        </w:rPr>
        <w:t xml:space="preserve"> 目标表（</w:t>
      </w:r>
      <w:r>
        <w:rPr>
          <w:color w:val="0563C1"/>
          <w:sz w:val="21"/>
          <w:u w:val="single"/>
        </w:rPr>
        <w:t>load_ods.py:15-17</w:t>
      </w:r>
      <w:r>
        <w:rPr>
          <w:sz w:val="21"/>
        </w:rPr>
        <w:t>）。</w:t>
      </w:r>
    </w:p>
    <w:p>
      <w:pPr>
        <w:spacing w:before="40" w:after="40"/>
        <w:ind w:left="425"/>
      </w:pPr>
      <w:r>
        <w:rPr>
          <w:sz w:val="21"/>
        </w:rPr>
        <w:t xml:space="preserve">• </w:t>
      </w:r>
      <w:r>
        <w:rPr>
          <w:sz w:val="21"/>
        </w:rPr>
        <w:t xml:space="preserve">DWD 加载前 </w:t>
      </w:r>
      <w:r>
        <w:rPr>
          <w:rFonts w:ascii="Consolas" w:hAnsi="Consolas"/>
          <w:color w:val="C7254E"/>
          <w:sz w:val="19"/>
        </w:rPr>
        <w:t>TRUNCATE ... CASCADE</w:t>
      </w:r>
      <w:r>
        <w:rPr>
          <w:sz w:val="21"/>
        </w:rPr>
        <w:t>（</w:t>
      </w:r>
      <w:r>
        <w:rPr>
          <w:color w:val="0563C1"/>
          <w:sz w:val="21"/>
          <w:u w:val="single"/>
        </w:rPr>
        <w:t>load_dwd.py:18</w:t>
      </w:r>
      <w:r>
        <w:rPr>
          <w:sz w:val="21"/>
        </w:rPr>
        <w:t>）。</w:t>
      </w:r>
    </w:p>
    <w:p>
      <w:pPr>
        <w:spacing w:before="40" w:after="40"/>
        <w:ind w:left="425"/>
      </w:pPr>
      <w:r>
        <w:rPr>
          <w:sz w:val="21"/>
        </w:rPr>
        <w:t xml:space="preserve">• </w:t>
      </w:r>
      <w:r>
        <w:rPr>
          <w:sz w:val="21"/>
        </w:rPr>
        <w:t xml:space="preserve">MySQL 加载前 </w:t>
      </w:r>
      <w:r>
        <w:rPr>
          <w:rFonts w:ascii="Consolas" w:hAnsi="Consolas"/>
          <w:color w:val="C7254E"/>
          <w:sz w:val="19"/>
        </w:rPr>
        <w:t>TRUNCATE</w:t>
      </w:r>
      <w:r>
        <w:rPr>
          <w:sz w:val="21"/>
        </w:rPr>
        <w:t xml:space="preserve"> 所有业务表（</w:t>
      </w:r>
      <w:r>
        <w:rPr>
          <w:color w:val="0563C1"/>
          <w:sz w:val="21"/>
          <w:u w:val="single"/>
        </w:rPr>
        <w:t>init_all.sh:43</w:t>
      </w:r>
      <w:r>
        <w:rPr>
          <w:sz w:val="21"/>
        </w:rPr>
        <w:t>）。</w:t>
      </w:r>
    </w:p>
    <w:p>
      <w:pPr>
        <w:spacing w:before="40" w:after="40"/>
        <w:ind w:left="425"/>
      </w:pPr>
      <w:r>
        <w:rPr>
          <w:sz w:val="21"/>
        </w:rPr>
        <w:t xml:space="preserve">• </w:t>
      </w:r>
      <w:r>
        <w:rPr>
          <w:sz w:val="21"/>
        </w:rPr>
        <w:t xml:space="preserve">YMatrix 建表前 </w:t>
      </w:r>
      <w:r>
        <w:rPr>
          <w:rFonts w:ascii="Consolas" w:hAnsi="Consolas"/>
          <w:color w:val="C7254E"/>
          <w:sz w:val="19"/>
        </w:rPr>
        <w:t>DROP ... CASCADE</w:t>
      </w:r>
      <w:r>
        <w:rPr>
          <w:sz w:val="21"/>
        </w:rPr>
        <w:t xml:space="preserve"> 所有对象（</w:t>
      </w:r>
      <w:r>
        <w:rPr>
          <w:color w:val="0563C1"/>
          <w:sz w:val="21"/>
          <w:u w:val="single"/>
        </w:rPr>
        <w:t>init_all.sh:68-105</w:t>
      </w:r>
      <w:r>
        <w:rPr>
          <w:sz w:val="21"/>
        </w:rPr>
        <w:t>）。</w:t>
      </w:r>
    </w:p>
    <w:p>
      <w:pPr>
        <w:spacing w:before="60" w:after="60"/>
      </w:pPr>
      <w:r>
        <w:rPr>
          <w:b/>
          <w:sz w:val="21"/>
        </w:rPr>
        <w:t>验证</w:t>
      </w:r>
      <w:r>
        <w:rPr>
          <w:sz w:val="21"/>
        </w:rPr>
        <w:t>：不删除 volumes 重复执行 init_all.sh，行数不变。</w:t>
      </w:r>
    </w:p>
    <w:p>
      <w:pPr>
        <w:pStyle w:val="Heading4"/>
      </w:pPr>
      <w:r>
        <w:t>边界 3: 金额精度对账</w:t>
      </w:r>
    </w:p>
    <w:p>
      <w:pPr>
        <w:spacing w:before="60" w:after="60"/>
      </w:pPr>
      <w:r>
        <w:rPr>
          <w:b/>
          <w:sz w:val="21"/>
        </w:rPr>
        <w:t>考虑</w:t>
      </w:r>
      <w:r>
        <w:rPr>
          <w:sz w:val="21"/>
        </w:rPr>
        <w:t>：</w:t>
      </w:r>
      <w:r>
        <w:rPr>
          <w:rFonts w:ascii="Consolas" w:hAnsi="Consolas"/>
          <w:color w:val="C7254E"/>
          <w:sz w:val="19"/>
        </w:rPr>
        <w:t>orders.total_amount</w:t>
      </w:r>
      <w:r>
        <w:rPr>
          <w:sz w:val="21"/>
        </w:rPr>
        <w:t xml:space="preserve"> 与 </w:t>
      </w:r>
      <w:r>
        <w:rPr>
          <w:rFonts w:ascii="Consolas" w:hAnsi="Consolas"/>
          <w:color w:val="C7254E"/>
          <w:sz w:val="19"/>
        </w:rPr>
        <w:t>order_items</w:t>
      </w:r>
      <w:r>
        <w:rPr>
          <w:sz w:val="21"/>
        </w:rPr>
        <w:t xml:space="preserve"> 明细行之和可能因浮点精度产生微小差异。</w:t>
      </w:r>
    </w:p>
    <w:p>
      <w:pPr>
        <w:spacing w:before="60" w:after="60"/>
      </w:pPr>
      <w:r>
        <w:rPr>
          <w:b/>
          <w:sz w:val="21"/>
        </w:rPr>
        <w:t>处理</w:t>
      </w:r>
      <w:r>
        <w:rPr>
          <w:sz w:val="21"/>
        </w:rPr>
        <w:t>：</w:t>
      </w:r>
    </w:p>
    <w:p>
      <w:pPr>
        <w:spacing w:before="40" w:after="40"/>
        <w:ind w:left="425"/>
      </w:pPr>
      <w:r>
        <w:rPr>
          <w:sz w:val="21"/>
        </w:rPr>
        <w:t xml:space="preserve">• </w:t>
      </w:r>
      <w:r>
        <w:rPr>
          <w:sz w:val="21"/>
        </w:rPr>
        <w:t xml:space="preserve">所有金额用 </w:t>
      </w:r>
      <w:r>
        <w:rPr>
          <w:rFonts w:ascii="Consolas" w:hAnsi="Consolas"/>
          <w:color w:val="C7254E"/>
          <w:sz w:val="19"/>
        </w:rPr>
        <w:t>Decimal</w:t>
      </w:r>
      <w:r>
        <w:rPr>
          <w:sz w:val="21"/>
        </w:rPr>
        <w:t xml:space="preserve"> 计算，</w:t>
      </w:r>
      <w:r>
        <w:rPr>
          <w:rFonts w:ascii="Consolas" w:hAnsi="Consolas"/>
          <w:color w:val="C7254E"/>
          <w:sz w:val="19"/>
        </w:rPr>
        <w:t>ROUND_HALF_UP</w:t>
      </w:r>
      <w:r>
        <w:rPr>
          <w:sz w:val="21"/>
        </w:rPr>
        <w:t xml:space="preserve"> 到 2 位小数。</w:t>
      </w:r>
    </w:p>
    <w:p>
      <w:pPr>
        <w:spacing w:before="40" w:after="40"/>
        <w:ind w:left="425"/>
      </w:pPr>
      <w:r>
        <w:rPr>
          <w:sz w:val="21"/>
        </w:rPr>
        <w:t xml:space="preserve">• </w:t>
      </w:r>
      <w:r>
        <w:rPr>
          <w:sz w:val="21"/>
        </w:rPr>
        <w:t>verify.py 断言误差 &lt; 0.05，实测 0 误差。</w:t>
      </w:r>
    </w:p>
    <w:p>
      <w:pPr>
        <w:spacing w:before="60" w:after="60"/>
      </w:pPr>
      <w:r>
        <w:rPr>
          <w:b/>
          <w:sz w:val="21"/>
        </w:rPr>
        <w:t>验证</w:t>
      </w:r>
      <w:r>
        <w:rPr>
          <w:sz w:val="21"/>
        </w:rPr>
        <w:t>：</w:t>
      </w:r>
      <w:r>
        <w:rPr>
          <w:color w:val="0563C1"/>
          <w:sz w:val="21"/>
          <w:u w:val="single"/>
        </w:rPr>
        <w:t>sync/verify.py:94-107</w:t>
      </w:r>
    </w:p>
    <w:p>
      <w:pPr>
        <w:pStyle w:val="Heading4"/>
      </w:pPr>
      <w:r>
        <w:t>边界 4: 累计 GMV 单调递增</w:t>
      </w:r>
    </w:p>
    <w:p>
      <w:pPr>
        <w:spacing w:before="60" w:after="60"/>
      </w:pPr>
      <w:r>
        <w:rPr>
          <w:b/>
          <w:sz w:val="21"/>
        </w:rPr>
        <w:t>考虑</w:t>
      </w:r>
      <w:r>
        <w:rPr>
          <w:sz w:val="21"/>
        </w:rPr>
        <w:t>：</w:t>
      </w:r>
      <w:r>
        <w:rPr>
          <w:rFonts w:ascii="Consolas" w:hAnsi="Consolas"/>
          <w:color w:val="C7254E"/>
          <w:sz w:val="19"/>
        </w:rPr>
        <w:t>ads_gmv_running_total</w:t>
      </w:r>
      <w:r>
        <w:rPr>
          <w:sz w:val="21"/>
        </w:rPr>
        <w:t xml:space="preserve"> 使用窗口函数 </w:t>
      </w:r>
      <w:r>
        <w:rPr>
          <w:rFonts w:ascii="Consolas" w:hAnsi="Consolas"/>
          <w:color w:val="C7254E"/>
          <w:sz w:val="19"/>
        </w:rPr>
        <w:t>SUM() OVER (ORDER BY bucket_time)</w:t>
      </w:r>
      <w:r>
        <w:rPr>
          <w:sz w:val="21"/>
        </w:rPr>
        <w:t>，如果数据有 NULL 或负值会破坏单调性。</w:t>
      </w:r>
    </w:p>
    <w:p>
      <w:pPr>
        <w:spacing w:before="60" w:after="60"/>
      </w:pPr>
      <w:r>
        <w:rPr>
          <w:b/>
          <w:sz w:val="21"/>
        </w:rPr>
        <w:t>处理</w:t>
      </w:r>
      <w:r>
        <w:rPr>
          <w:sz w:val="21"/>
        </w:rPr>
        <w:t>：</w:t>
      </w:r>
    </w:p>
    <w:p>
      <w:pPr>
        <w:spacing w:before="40" w:after="40"/>
        <w:ind w:left="425"/>
      </w:pPr>
      <w:r>
        <w:rPr>
          <w:sz w:val="21"/>
        </w:rPr>
        <w:t xml:space="preserve">• </w:t>
      </w:r>
      <w:r>
        <w:rPr>
          <w:sz w:val="21"/>
        </w:rPr>
        <w:t xml:space="preserve">DWS 物化视图 </w:t>
      </w:r>
      <w:r>
        <w:rPr>
          <w:rFonts w:ascii="Consolas" w:hAnsi="Consolas"/>
          <w:color w:val="C7254E"/>
          <w:sz w:val="19"/>
        </w:rPr>
        <w:t>WHERE status IN ('paid','shipped','completed')</w:t>
      </w:r>
      <w:r>
        <w:rPr>
          <w:sz w:val="21"/>
        </w:rPr>
        <w:t xml:space="preserve"> 排除取消订单。</w:t>
      </w:r>
    </w:p>
    <w:p>
      <w:pPr>
        <w:spacing w:before="40" w:after="40"/>
        <w:ind w:left="425"/>
      </w:pPr>
      <w:r>
        <w:rPr>
          <w:sz w:val="21"/>
        </w:rPr>
        <w:t xml:space="preserve">• </w:t>
      </w:r>
      <w:r>
        <w:rPr>
          <w:sz w:val="21"/>
        </w:rPr>
        <w:t xml:space="preserve">verify.py 断言 </w:t>
      </w:r>
      <w:r>
        <w:rPr>
          <w:rFonts w:ascii="Consolas" w:hAnsi="Consolas"/>
          <w:color w:val="C7254E"/>
          <w:sz w:val="19"/>
        </w:rPr>
        <w:t>running_gmv</w:t>
      </w:r>
      <w:r>
        <w:rPr>
          <w:sz w:val="21"/>
        </w:rPr>
        <w:t xml:space="preserve"> 严格单调递增（</w:t>
      </w:r>
      <w:r>
        <w:rPr>
          <w:rFonts w:ascii="Consolas" w:hAnsi="Consolas"/>
          <w:color w:val="C7254E"/>
          <w:sz w:val="19"/>
        </w:rPr>
        <w:t>LAG</w:t>
      </w:r>
      <w:r>
        <w:rPr>
          <w:sz w:val="21"/>
        </w:rPr>
        <w:t xml:space="preserve"> 比较），实测 0 违规。</w:t>
      </w:r>
    </w:p>
    <w:p>
      <w:pPr>
        <w:spacing w:before="60" w:after="60"/>
      </w:pPr>
      <w:r>
        <w:rPr>
          <w:b/>
          <w:sz w:val="21"/>
        </w:rPr>
        <w:t>验证</w:t>
      </w:r>
      <w:r>
        <w:rPr>
          <w:sz w:val="21"/>
        </w:rPr>
        <w:t>：</w:t>
      </w:r>
      <w:r>
        <w:rPr>
          <w:color w:val="0563C1"/>
          <w:sz w:val="21"/>
          <w:u w:val="single"/>
        </w:rPr>
        <w:t>sync/verify.py:115-123</w:t>
      </w:r>
    </w:p>
    <w:p>
      <w:pPr>
        <w:pStyle w:val="Heading4"/>
      </w:pPr>
      <w:r>
        <w:t>边界 5: 时区对齐</w:t>
      </w:r>
    </w:p>
    <w:p>
      <w:pPr>
        <w:spacing w:before="60" w:after="60"/>
      </w:pPr>
      <w:r>
        <w:rPr>
          <w:b/>
          <w:sz w:val="21"/>
        </w:rPr>
        <w:t>考虑</w:t>
      </w:r>
      <w:r>
        <w:rPr>
          <w:sz w:val="21"/>
        </w:rPr>
        <w:t xml:space="preserve">：DWD 层将 </w:t>
      </w:r>
      <w:r>
        <w:rPr>
          <w:rFonts w:ascii="Consolas" w:hAnsi="Consolas"/>
          <w:color w:val="C7254E"/>
          <w:sz w:val="19"/>
        </w:rPr>
        <w:t>order_date</w:t>
      </w:r>
      <w:r>
        <w:rPr>
          <w:sz w:val="21"/>
        </w:rPr>
        <w:t xml:space="preserve">（TIMESTAMP(3)）拆分为 </w:t>
      </w:r>
      <w:r>
        <w:rPr>
          <w:rFonts w:ascii="Consolas" w:hAnsi="Consolas"/>
          <w:color w:val="C7254E"/>
          <w:sz w:val="19"/>
        </w:rPr>
        <w:t>order_date</w:t>
      </w:r>
      <w:r>
        <w:rPr>
          <w:sz w:val="21"/>
        </w:rPr>
        <w:t xml:space="preserve">（DATE）和 </w:t>
      </w:r>
      <w:r>
        <w:rPr>
          <w:rFonts w:ascii="Consolas" w:hAnsi="Consolas"/>
          <w:color w:val="C7254E"/>
          <w:sz w:val="19"/>
        </w:rPr>
        <w:t>order_time</w:t>
      </w:r>
      <w:r>
        <w:rPr>
          <w:sz w:val="21"/>
        </w:rPr>
        <w:t>（TIMESTAMP(3)），时区转换可能导致日期偏移。</w:t>
      </w:r>
    </w:p>
    <w:p>
      <w:pPr>
        <w:spacing w:before="60" w:after="60"/>
      </w:pPr>
      <w:r>
        <w:rPr>
          <w:b/>
          <w:sz w:val="21"/>
        </w:rPr>
        <w:t>处理</w:t>
      </w:r>
      <w:r>
        <w:rPr>
          <w:sz w:val="21"/>
        </w:rPr>
        <w:t>：</w:t>
      </w:r>
    </w:p>
    <w:p>
      <w:pPr>
        <w:spacing w:before="40" w:after="40"/>
        <w:ind w:left="425"/>
      </w:pPr>
      <w:r>
        <w:rPr>
          <w:sz w:val="21"/>
        </w:rPr>
        <w:t xml:space="preserve">• </w:t>
      </w:r>
      <w:r>
        <w:rPr>
          <w:sz w:val="21"/>
        </w:rPr>
        <w:t xml:space="preserve">DWD 层显式 </w:t>
      </w:r>
      <w:r>
        <w:rPr>
          <w:rFonts w:ascii="Consolas" w:hAnsi="Consolas"/>
          <w:color w:val="C7254E"/>
          <w:sz w:val="19"/>
        </w:rPr>
        <w:t>AT TIME ZONE 'Asia/Shanghai'</w:t>
      </w:r>
      <w:r>
        <w:rPr>
          <w:sz w:val="21"/>
        </w:rPr>
        <w:t xml:space="preserve"> 转换。</w:t>
      </w:r>
    </w:p>
    <w:p>
      <w:pPr>
        <w:spacing w:before="40" w:after="40"/>
        <w:ind w:left="425"/>
      </w:pPr>
      <w:r>
        <w:rPr>
          <w:sz w:val="21"/>
        </w:rPr>
        <w:t xml:space="preserve">• </w:t>
      </w:r>
      <w:r>
        <w:rPr>
          <w:sz w:val="21"/>
        </w:rPr>
        <w:t xml:space="preserve">verify.py 断言 </w:t>
      </w:r>
      <w:r>
        <w:rPr>
          <w:rFonts w:ascii="Consolas" w:hAnsi="Consolas"/>
          <w:color w:val="C7254E"/>
          <w:sz w:val="19"/>
        </w:rPr>
        <w:t>order_date = DATE(order_time)</w:t>
      </w:r>
      <w:r>
        <w:rPr>
          <w:sz w:val="21"/>
        </w:rPr>
        <w:t>，实测 0 偏移行。</w:t>
      </w:r>
    </w:p>
    <w:p>
      <w:pPr>
        <w:spacing w:before="60" w:after="60"/>
      </w:pPr>
      <w:r>
        <w:rPr>
          <w:b/>
          <w:sz w:val="21"/>
        </w:rPr>
        <w:t>验证</w:t>
      </w:r>
      <w:r>
        <w:rPr>
          <w:sz w:val="21"/>
        </w:rPr>
        <w:t>：</w:t>
      </w:r>
      <w:r>
        <w:rPr>
          <w:color w:val="0563C1"/>
          <w:sz w:val="21"/>
          <w:u w:val="single"/>
        </w:rPr>
        <w:t>sync/verify.py:125-130</w:t>
      </w:r>
    </w:p>
    <w:p>
      <w:pPr>
        <w:pStyle w:val="Heading4"/>
      </w:pPr>
      <w:r>
        <w:t>边界 6: 取消订单不进入 GMV</w:t>
      </w:r>
    </w:p>
    <w:p>
      <w:pPr>
        <w:spacing w:before="60" w:after="60"/>
      </w:pPr>
      <w:r>
        <w:rPr>
          <w:b/>
          <w:sz w:val="21"/>
        </w:rPr>
        <w:t>考虑</w:t>
      </w:r>
      <w:r>
        <w:rPr>
          <w:sz w:val="21"/>
        </w:rPr>
        <w:t>：</w:t>
      </w:r>
      <w:r>
        <w:rPr>
          <w:rFonts w:ascii="Consolas" w:hAnsi="Consolas"/>
          <w:color w:val="C7254E"/>
          <w:sz w:val="19"/>
        </w:rPr>
        <w:t>orders.status = 'cancelled'</w:t>
      </w:r>
      <w:r>
        <w:rPr>
          <w:sz w:val="21"/>
        </w:rPr>
        <w:t xml:space="preserve"> 的订单不应计入 GMV，但应进入状态漏斗和取消率分析。</w:t>
      </w:r>
    </w:p>
    <w:p>
      <w:pPr>
        <w:spacing w:before="60" w:after="60"/>
      </w:pPr>
      <w:r>
        <w:rPr>
          <w:b/>
          <w:sz w:val="21"/>
        </w:rPr>
        <w:t>处理</w:t>
      </w:r>
      <w:r>
        <w:rPr>
          <w:sz w:val="21"/>
        </w:rPr>
        <w:t>：</w:t>
      </w:r>
    </w:p>
    <w:p>
      <w:pPr>
        <w:spacing w:before="40" w:after="40"/>
        <w:ind w:left="425"/>
      </w:pPr>
      <w:r>
        <w:rPr>
          <w:sz w:val="21"/>
        </w:rPr>
        <w:t xml:space="preserve">• </w:t>
      </w:r>
      <w:r>
        <w:rPr>
          <w:sz w:val="21"/>
        </w:rPr>
        <w:t xml:space="preserve">DWS/ADS 层 GMV 统一口径 </w:t>
      </w:r>
      <w:r>
        <w:rPr>
          <w:rFonts w:ascii="Consolas" w:hAnsi="Consolas"/>
          <w:color w:val="C7254E"/>
          <w:sz w:val="19"/>
        </w:rPr>
        <w:t>WHERE status IN ('paid','shipped','completed')</w:t>
      </w:r>
      <w:r>
        <w:rPr>
          <w:sz w:val="21"/>
        </w:rPr>
        <w:t>。</w:t>
      </w:r>
    </w:p>
    <w:p>
      <w:pPr>
        <w:spacing w:before="40" w:after="40"/>
        <w:ind w:left="425"/>
      </w:pPr>
      <w:r>
        <w:rPr>
          <w:sz w:val="21"/>
        </w:rPr>
        <w:t xml:space="preserve">• </w:t>
      </w:r>
      <w:r>
        <w:rPr>
          <w:sz w:val="21"/>
        </w:rPr>
        <w:t xml:space="preserve">状态漏斗 </w:t>
      </w:r>
      <w:r>
        <w:rPr>
          <w:rFonts w:ascii="Consolas" w:hAnsi="Consolas"/>
          <w:color w:val="C7254E"/>
          <w:sz w:val="19"/>
        </w:rPr>
        <w:t>dws_order_status_funnel</w:t>
      </w:r>
      <w:r>
        <w:rPr>
          <w:sz w:val="21"/>
        </w:rPr>
        <w:t xml:space="preserve"> 包含所有状态（含 cancelled）。</w:t>
      </w:r>
    </w:p>
    <w:p>
      <w:pPr>
        <w:spacing w:before="40" w:after="40"/>
        <w:ind w:left="425"/>
      </w:pPr>
      <w:r>
        <w:rPr>
          <w:sz w:val="21"/>
        </w:rPr>
        <w:t xml:space="preserve">• </w:t>
      </w:r>
      <w:r>
        <w:rPr>
          <w:sz w:val="21"/>
        </w:rPr>
        <w:t>实测：200,000 创建 → 189,956 付款 → 159,674 发货 → 139,777 完成 → 10,044 取消。</w:t>
      </w:r>
    </w:p>
    <w:p>
      <w:pPr>
        <w:pStyle w:val="Heading4"/>
      </w:pPr>
      <w:r>
        <w:t>边界 7: 空值处理策略</w:t>
      </w:r>
    </w:p>
    <w:p>
      <w:pPr>
        <w:spacing w:before="60" w:after="60"/>
      </w:pPr>
      <w:r>
        <w:rPr>
          <w:b/>
          <w:sz w:val="21"/>
        </w:rPr>
        <w:t>考虑</w:t>
      </w:r>
      <w:r>
        <w:rPr>
          <w:sz w:val="21"/>
        </w:rPr>
        <w:t xml:space="preserve">：业务数据中 </w:t>
      </w:r>
      <w:r>
        <w:rPr>
          <w:rFonts w:ascii="Consolas" w:hAnsi="Consolas"/>
          <w:color w:val="C7254E"/>
          <w:sz w:val="19"/>
        </w:rPr>
        <w:t>promo_id</w:t>
      </w:r>
      <w:r>
        <w:rPr>
          <w:sz w:val="21"/>
        </w:rPr>
        <w:t xml:space="preserve"> 可能为 NULL（非促销订单），</w:t>
      </w:r>
      <w:r>
        <w:rPr>
          <w:rFonts w:ascii="Consolas" w:hAnsi="Consolas"/>
          <w:color w:val="C7254E"/>
          <w:sz w:val="19"/>
        </w:rPr>
        <w:t>from_status</w:t>
      </w:r>
      <w:r>
        <w:rPr>
          <w:sz w:val="21"/>
        </w:rPr>
        <w:t xml:space="preserve"> 首次事件为空。</w:t>
      </w:r>
    </w:p>
    <w:p>
      <w:pPr>
        <w:spacing w:before="60" w:after="60"/>
      </w:pPr>
      <w:r>
        <w:rPr>
          <w:b/>
          <w:sz w:val="21"/>
        </w:rPr>
        <w:t>处理</w:t>
      </w:r>
      <w:r>
        <w:rPr>
          <w:sz w:val="21"/>
        </w:rPr>
        <w:t>：</w:t>
      </w:r>
    </w:p>
    <w:p>
      <w:pPr>
        <w:spacing w:before="40" w:after="40"/>
        <w:ind w:left="425"/>
      </w:pPr>
      <w:r>
        <w:rPr>
          <w:sz w:val="21"/>
        </w:rPr>
        <w:t xml:space="preserve">• </w:t>
      </w:r>
      <w:r>
        <w:rPr>
          <w:sz w:val="21"/>
        </w:rPr>
        <w:t>必填字段为 NULL → 跳过该行并记录到 etl_log（</w:t>
      </w:r>
      <w:r>
        <w:rPr>
          <w:color w:val="0563C1"/>
          <w:sz w:val="21"/>
          <w:u w:val="single"/>
        </w:rPr>
        <w:t>transform.py</w:t>
      </w:r>
      <w:r>
        <w:rPr>
          <w:sz w:val="21"/>
        </w:rPr>
        <w:t>）。</w:t>
      </w:r>
    </w:p>
    <w:p>
      <w:pPr>
        <w:spacing w:before="40" w:after="40"/>
        <w:ind w:left="425"/>
      </w:pPr>
      <w:r>
        <w:rPr>
          <w:sz w:val="21"/>
        </w:rPr>
        <w:t xml:space="preserve">• </w:t>
      </w:r>
      <w:r>
        <w:rPr>
          <w:sz w:val="21"/>
        </w:rPr>
        <w:t>可选字段为 NULL → 填默认值（</w:t>
      </w:r>
      <w:r>
        <w:rPr>
          <w:rFonts w:ascii="Consolas" w:hAnsi="Consolas"/>
          <w:color w:val="C7254E"/>
          <w:sz w:val="19"/>
        </w:rPr>
        <w:t>promo_id</w:t>
      </w:r>
      <w:r>
        <w:rPr>
          <w:sz w:val="21"/>
        </w:rPr>
        <w:t xml:space="preserve"> 默认 0，</w:t>
      </w:r>
      <w:r>
        <w:rPr>
          <w:rFonts w:ascii="Consolas" w:hAnsi="Consolas"/>
          <w:color w:val="C7254E"/>
          <w:sz w:val="19"/>
        </w:rPr>
        <w:t>from_status</w:t>
      </w:r>
      <w:r>
        <w:rPr>
          <w:sz w:val="21"/>
        </w:rPr>
        <w:t xml:space="preserve"> 默认空字符串，</w:t>
      </w:r>
      <w:r>
        <w:rPr>
          <w:rFonts w:ascii="Consolas" w:hAnsi="Consolas"/>
          <w:color w:val="C7254E"/>
          <w:sz w:val="19"/>
        </w:rPr>
        <w:t>status</w:t>
      </w:r>
      <w:r>
        <w:rPr>
          <w:sz w:val="21"/>
        </w:rPr>
        <w:t xml:space="preserve"> 默认 'active'）。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3"/>
      </w:pPr>
      <w:r>
        <w:t>3.4 纯净环境部署验证（模拟客户现场）</w:t>
      </w:r>
    </w:p>
    <w:p>
      <w:pPr>
        <w:ind w:left="567"/>
      </w:pPr>
      <w:r>
        <w:rPr>
          <w:i/>
          <w:color w:val="666666"/>
          <w:sz w:val="21"/>
        </w:rPr>
        <w:t>以下验证在</w:t>
      </w:r>
      <w:r>
        <w:rPr>
          <w:b/>
          <w:i/>
          <w:color w:val="666666"/>
          <w:sz w:val="21"/>
        </w:rPr>
        <w:t>一台未安装过 Docker 的纯净 Windows 电脑</w:t>
      </w:r>
      <w:r>
        <w:rPr>
          <w:i/>
          <w:color w:val="666666"/>
          <w:sz w:val="21"/>
        </w:rPr>
        <w:t>上完成，</w:t>
      </w:r>
    </w:p>
    <w:p>
      <w:pPr>
        <w:ind w:left="567"/>
      </w:pPr>
      <w:r>
        <w:rPr>
          <w:i/>
          <w:color w:val="666666"/>
          <w:sz w:val="21"/>
        </w:rPr>
        <w:t>目的是模拟客户拿到代码后的真实部署体验，发现文档和代码中"开发者环境中不会暴露"的问题。</w:t>
      </w:r>
    </w:p>
    <w:p>
      <w:pPr>
        <w:pStyle w:val="Heading4"/>
      </w:pPr>
      <w:r>
        <w:t>步骤 1: 自建 Docker 镜像并推送到 Docker Hub</w:t>
      </w:r>
    </w:p>
    <w:p>
      <w:pPr>
        <w:spacing w:before="60" w:after="60"/>
      </w:pPr>
      <w:r>
        <w:rPr>
          <w:b/>
          <w:sz w:val="21"/>
        </w:rPr>
        <w:t>目的</w:t>
      </w:r>
      <w:r>
        <w:rPr>
          <w:sz w:val="21"/>
        </w:rPr>
        <w:t xml:space="preserve">：确保客户无需自行构建 YMatrix 镜像，直接 </w:t>
      </w:r>
      <w:r>
        <w:rPr>
          <w:rFonts w:ascii="Consolas" w:hAnsi="Consolas"/>
          <w:color w:val="C7254E"/>
          <w:sz w:val="19"/>
        </w:rPr>
        <w:t>docker pull</w:t>
      </w:r>
      <w:r>
        <w:rPr>
          <w:sz w:val="21"/>
        </w:rPr>
        <w:t xml:space="preserve"> 即可。</w:t>
      </w:r>
    </w:p>
    <w:p>
      <w:pPr>
        <w:spacing w:before="60" w:after="60"/>
      </w:pPr>
      <w:r>
        <w:rPr>
          <w:b/>
          <w:sz w:val="21"/>
        </w:rPr>
        <w:t>操作</w:t>
      </w:r>
      <w:r>
        <w:rPr>
          <w:sz w:val="21"/>
        </w:rPr>
        <w:t>：</w:t>
      </w:r>
    </w:p>
    <w:p>
      <w:pPr>
        <w:spacing w:before="40" w:after="40"/>
        <w:ind w:left="425"/>
      </w:pPr>
      <w:r>
        <w:rPr>
          <w:sz w:val="21"/>
        </w:rPr>
        <w:t xml:space="preserve">1. </w:t>
      </w:r>
      <w:r>
        <w:rPr>
          <w:sz w:val="21"/>
        </w:rPr>
        <w:t xml:space="preserve">在开发环境用 </w:t>
      </w:r>
      <w:r>
        <w:rPr>
          <w:rFonts w:ascii="Consolas" w:hAnsi="Consolas"/>
          <w:color w:val="C7254E"/>
          <w:sz w:val="19"/>
        </w:rPr>
        <w:t>ymatrix/Dockerfile</w:t>
      </w:r>
      <w:r>
        <w:rPr>
          <w:sz w:val="21"/>
        </w:rPr>
        <w:t xml:space="preserve"> 基于 centos7_demo 基础镜像构建 YMatrix 5.2.1 镜像。</w:t>
      </w:r>
    </w:p>
    <w:p>
      <w:pPr>
        <w:spacing w:before="40" w:after="40"/>
        <w:ind w:left="425"/>
      </w:pPr>
      <w:r>
        <w:rPr>
          <w:sz w:val="21"/>
        </w:rPr>
        <w:t xml:space="preserve">2. </w:t>
      </w:r>
      <w:r>
        <w:rPr>
          <w:rFonts w:ascii="Consolas" w:hAnsi="Consolas"/>
          <w:color w:val="C7254E"/>
          <w:sz w:val="19"/>
        </w:rPr>
        <w:t>docker tag ymatrix5.2-clean:latest lxy0315/ymatrix5.2-clean:latest</w:t>
      </w:r>
    </w:p>
    <w:p>
      <w:pPr>
        <w:spacing w:before="40" w:after="40"/>
        <w:ind w:left="425"/>
      </w:pPr>
      <w:r>
        <w:rPr>
          <w:sz w:val="21"/>
        </w:rPr>
        <w:t xml:space="preserve">3. </w:t>
      </w:r>
      <w:r>
        <w:rPr>
          <w:rFonts w:ascii="Consolas" w:hAnsi="Consolas"/>
          <w:color w:val="C7254E"/>
          <w:sz w:val="19"/>
        </w:rPr>
        <w:t>docker push lxy0315/ymatrix5.2-clean:latest</w:t>
      </w:r>
    </w:p>
    <w:p>
      <w:pPr>
        <w:spacing w:before="60" w:after="60"/>
      </w:pPr>
      <w:r>
        <w:rPr>
          <w:b/>
          <w:sz w:val="21"/>
        </w:rPr>
        <w:t>验证</w:t>
      </w:r>
      <w:r>
        <w:rPr>
          <w:sz w:val="21"/>
        </w:rPr>
        <w:t xml:space="preserve">：docker-compose.yml 中引用 </w:t>
      </w:r>
      <w:r>
        <w:rPr>
          <w:rFonts w:ascii="Consolas" w:hAnsi="Consolas"/>
          <w:color w:val="C7254E"/>
          <w:sz w:val="19"/>
        </w:rPr>
        <w:t>lxy0315/ymatrix5.2-clean:latest</w:t>
      </w:r>
      <w:r>
        <w:rPr>
          <w:sz w:val="21"/>
        </w:rPr>
        <w:t xml:space="preserve">，客户环境 </w:t>
      </w:r>
      <w:r>
        <w:rPr>
          <w:rFonts w:ascii="Consolas" w:hAnsi="Consolas"/>
          <w:color w:val="C7254E"/>
          <w:sz w:val="19"/>
        </w:rPr>
        <w:t>docker-compose up -d</w:t>
      </w:r>
      <w:r>
        <w:rPr>
          <w:sz w:val="21"/>
        </w:rPr>
        <w:t xml:space="preserve"> 自动拉取。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4"/>
      </w:pPr>
      <w:r>
        <w:t>步骤 2: 纯净 Windows 环境安装 Docker Desktop</w:t>
      </w:r>
    </w:p>
    <w:p>
      <w:pPr>
        <w:spacing w:before="60" w:after="60"/>
      </w:pPr>
      <w:r>
        <w:rPr>
          <w:b/>
          <w:sz w:val="21"/>
        </w:rPr>
        <w:t>遇到的问题：WSL 安装损坏</w:t>
      </w:r>
    </w:p>
    <w:p>
      <w:pPr>
        <w:spacing w:before="60" w:after="60"/>
      </w:pPr>
      <w:r>
        <w:rPr>
          <w:b/>
          <w:sz w:val="21"/>
        </w:rPr>
        <w:t>现象</w:t>
      </w:r>
      <w:r>
        <w:rPr>
          <w:sz w:val="21"/>
        </w:rPr>
        <w:t>：Docker Desktop 安装过程中提示 WSL 相关错误，无法完成安装。</w:t>
      </w:r>
    </w:p>
    <w:p>
      <w:pPr>
        <w:spacing w:before="60" w:after="60"/>
      </w:pPr>
      <w:r>
        <w:rPr>
          <w:b/>
          <w:sz w:val="21"/>
        </w:rPr>
        <w:t>排查过程</w:t>
      </w:r>
      <w:r>
        <w:rPr>
          <w:sz w:val="21"/>
        </w:rPr>
        <w:t>：</w:t>
      </w:r>
    </w:p>
    <w:p>
      <w:pPr>
        <w:spacing w:before="40" w:after="40"/>
        <w:ind w:left="425"/>
      </w:pPr>
      <w:r>
        <w:rPr>
          <w:sz w:val="21"/>
        </w:rPr>
        <w:t xml:space="preserve">1. </w:t>
      </w:r>
      <w:r>
        <w:rPr>
          <w:sz w:val="21"/>
        </w:rPr>
        <w:t>检查 Windows 功能，确认 WSL2 已启用。</w:t>
      </w:r>
    </w:p>
    <w:p>
      <w:pPr>
        <w:spacing w:before="40" w:after="40"/>
        <w:ind w:left="425"/>
      </w:pPr>
      <w:r>
        <w:rPr>
          <w:sz w:val="21"/>
        </w:rPr>
        <w:t xml:space="preserve">2. </w:t>
      </w:r>
      <w:r>
        <w:rPr>
          <w:sz w:val="21"/>
        </w:rPr>
        <w:t xml:space="preserve">检查 </w:t>
      </w:r>
      <w:r>
        <w:rPr>
          <w:rFonts w:ascii="Consolas" w:hAnsi="Consolas"/>
          <w:color w:val="C7254E"/>
          <w:sz w:val="19"/>
        </w:rPr>
        <w:t>C:\Program Files</w:t>
      </w:r>
      <w:r>
        <w:rPr>
          <w:sz w:val="21"/>
        </w:rPr>
        <w:t xml:space="preserve"> 目录，发现存在 </w:t>
      </w:r>
      <w:r>
        <w:rPr>
          <w:b/>
          <w:sz w:val="21"/>
        </w:rPr>
        <w:t>0 字节的空位文件</w:t>
      </w:r>
      <w:r>
        <w:rPr>
          <w:sz w:val="21"/>
        </w:rPr>
        <w:t>（残留的损坏安装痕迹），这些空文件可能导致 WSL 组件安装异常。</w:t>
      </w:r>
    </w:p>
    <w:p>
      <w:pPr>
        <w:spacing w:before="40" w:after="40"/>
        <w:ind w:left="425"/>
      </w:pPr>
      <w:r>
        <w:rPr>
          <w:sz w:val="21"/>
        </w:rPr>
        <w:t xml:space="preserve">3. </w:t>
      </w:r>
      <w:r>
        <w:rPr>
          <w:sz w:val="21"/>
        </w:rPr>
        <w:t xml:space="preserve">手动删除 </w:t>
      </w:r>
      <w:r>
        <w:rPr>
          <w:rFonts w:ascii="Consolas" w:hAnsi="Consolas"/>
          <w:color w:val="C7254E"/>
          <w:sz w:val="19"/>
        </w:rPr>
        <w:t>C:\Program Files</w:t>
      </w:r>
      <w:r>
        <w:rPr>
          <w:sz w:val="21"/>
        </w:rPr>
        <w:t xml:space="preserve"> 下的 0 字节空位文件后，重新运行 Docker Desktop 安装程序。</w:t>
      </w:r>
    </w:p>
    <w:p>
      <w:pPr>
        <w:spacing w:before="60" w:after="60"/>
      </w:pPr>
      <w:r>
        <w:rPr>
          <w:b/>
          <w:sz w:val="21"/>
        </w:rPr>
        <w:t>处理逻辑</w:t>
      </w:r>
      <w:r>
        <w:rPr>
          <w:sz w:val="21"/>
        </w:rPr>
        <w:t>：</w:t>
      </w:r>
    </w:p>
    <w:p>
      <w:pPr>
        <w:spacing w:before="40" w:after="40"/>
        <w:ind w:left="425"/>
      </w:pPr>
      <w:r>
        <w:rPr>
          <w:sz w:val="21"/>
        </w:rPr>
        <w:t xml:space="preserve">1. </w:t>
      </w:r>
      <w:r>
        <w:rPr>
          <w:sz w:val="21"/>
        </w:rPr>
        <w:t>删除残留的 0 字节空位文件。</w:t>
      </w:r>
    </w:p>
    <w:p>
      <w:pPr>
        <w:spacing w:before="40" w:after="40"/>
        <w:ind w:left="425"/>
      </w:pPr>
      <w:r>
        <w:rPr>
          <w:sz w:val="21"/>
        </w:rPr>
        <w:t xml:space="preserve">2. </w:t>
      </w:r>
      <w:r>
        <w:rPr>
          <w:sz w:val="21"/>
        </w:rPr>
        <w:t>重新安装 Docker Desktop，WSL2 正常初始化。</w:t>
      </w:r>
    </w:p>
    <w:p>
      <w:pPr>
        <w:spacing w:before="40" w:after="40"/>
        <w:ind w:left="425"/>
      </w:pPr>
      <w:r>
        <w:rPr>
          <w:sz w:val="21"/>
        </w:rPr>
        <w:t xml:space="preserve">3. </w:t>
      </w:r>
      <w:r>
        <w:rPr>
          <w:sz w:val="21"/>
        </w:rPr>
        <w:t>验证：</w:t>
      </w:r>
      <w:r>
        <w:rPr>
          <w:rFonts w:ascii="Consolas" w:hAnsi="Consolas"/>
          <w:color w:val="C7254E"/>
          <w:sz w:val="19"/>
        </w:rPr>
        <w:t>docker --version</w:t>
      </w:r>
      <w:r>
        <w:rPr>
          <w:sz w:val="21"/>
        </w:rPr>
        <w:t xml:space="preserve"> 和 </w:t>
      </w:r>
      <w:r>
        <w:rPr>
          <w:rFonts w:ascii="Consolas" w:hAnsi="Consolas"/>
          <w:color w:val="C7254E"/>
          <w:sz w:val="19"/>
        </w:rPr>
        <w:t>docker-compose --version</w:t>
      </w:r>
      <w:r>
        <w:rPr>
          <w:sz w:val="21"/>
        </w:rPr>
        <w:t xml:space="preserve"> 正常输出。</w:t>
      </w:r>
    </w:p>
    <w:p>
      <w:pPr>
        <w:spacing w:before="60" w:after="60"/>
      </w:pPr>
      <w:r>
        <w:rPr>
          <w:b/>
          <w:sz w:val="21"/>
        </w:rPr>
        <w:t>教训</w:t>
      </w:r>
      <w:r>
        <w:rPr>
          <w:sz w:val="21"/>
        </w:rPr>
        <w:t>：纯净环境部署最大的障碍往往不是代码，而是</w:t>
      </w:r>
      <w:r>
        <w:rPr>
          <w:b/>
          <w:sz w:val="21"/>
        </w:rPr>
        <w:t>环境前置依赖</w:t>
      </w:r>
      <w:r>
        <w:rPr>
          <w:sz w:val="21"/>
        </w:rPr>
        <w:t>（WSL、Hyper-V、虚拟化）。README 中应增加"安装前置检查"步骤。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4"/>
      </w:pPr>
      <w:r>
        <w:t>步骤 3: 按照 README 执行一键部署</w:t>
      </w:r>
    </w:p>
    <w:p>
      <w:pPr>
        <w:spacing w:before="60" w:after="60"/>
      </w:pPr>
      <w:r>
        <w:rPr>
          <w:b/>
          <w:sz w:val="21"/>
        </w:rPr>
        <w:t>遇到的问题：MySQL 端口 3306 冲突</w:t>
      </w:r>
    </w:p>
    <w:p>
      <w:pPr>
        <w:spacing w:before="60" w:after="60"/>
      </w:pPr>
      <w:r>
        <w:rPr>
          <w:b/>
          <w:sz w:val="21"/>
        </w:rPr>
        <w:t>问题现象</w:t>
      </w:r>
      <w:r>
        <w:rPr>
          <w:sz w:val="21"/>
        </w:rPr>
        <w:t>：</w:t>
      </w:r>
    </w:p>
    <w:p>
      <w:pPr>
        <w:spacing w:before="60" w:after="60"/>
      </w:pPr>
      <w:r>
        <w:rPr>
          <w:sz w:val="21"/>
        </w:rPr>
        <w:t xml:space="preserve">执行 </w:t>
      </w:r>
      <w:r>
        <w:rPr>
          <w:rFonts w:ascii="Consolas" w:hAnsi="Consolas"/>
          <w:color w:val="C7254E"/>
          <w:sz w:val="19"/>
        </w:rPr>
        <w:t>docker-compose up -d</w:t>
      </w:r>
      <w:r>
        <w:rPr>
          <w:sz w:val="21"/>
        </w:rPr>
        <w:t xml:space="preserve"> 时，MySQL 容器无法启动，终端返回：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sz w:val="18"/>
        </w:rPr>
        <w:t>Error response from daemon: ports are not available: exposing port TCP 0.0.0.0:3306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sz w:val="18"/>
        </w:rPr>
        <w:t xml:space="preserve">  -&gt; 127.0.0.1:0: listen tcp 0.0.0.0:3306: bind: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sz w:val="18"/>
        </w:rPr>
        <w:t xml:space="preserve">  Only one usage of each socket address (protocol/network address/port) is normally permitted.</w:t>
      </w:r>
    </w:p>
    <w:p>
      <w:pPr>
        <w:spacing w:before="60" w:after="60"/>
      </w:pPr>
      <w:r>
        <w:rPr>
          <w:sz w:val="21"/>
        </w:rPr>
        <w:t>系统提示端口 3306 已被占用，导致 Docker 无法将主机端口映射到容器内部。</w:t>
      </w:r>
    </w:p>
    <w:p>
      <w:pPr>
        <w:spacing w:before="60" w:after="60"/>
      </w:pPr>
      <w:r>
        <w:rPr>
          <w:b/>
          <w:sz w:val="21"/>
        </w:rPr>
        <w:t>原因分析</w:t>
      </w:r>
      <w:r>
        <w:rPr>
          <w:sz w:val="21"/>
        </w:rPr>
        <w:t>：</w:t>
      </w:r>
    </w:p>
    <w:p>
      <w:pPr>
        <w:spacing w:before="40" w:after="40"/>
        <w:ind w:left="425"/>
      </w:pPr>
      <w:r>
        <w:rPr>
          <w:sz w:val="21"/>
        </w:rPr>
        <w:t xml:space="preserve">1. </w:t>
      </w:r>
      <w:r>
        <w:rPr>
          <w:b/>
          <w:sz w:val="21"/>
        </w:rPr>
        <w:t>端口占用确认</w:t>
      </w:r>
      <w:r>
        <w:rPr>
          <w:sz w:val="21"/>
        </w:rPr>
        <w:t xml:space="preserve">：通过 </w:t>
      </w:r>
      <w:r>
        <w:rPr>
          <w:rFonts w:ascii="Consolas" w:hAnsi="Consolas"/>
          <w:color w:val="C7254E"/>
          <w:sz w:val="19"/>
        </w:rPr>
        <w:t>netstat -ano | findstr :3306</w:t>
      </w:r>
      <w:r>
        <w:rPr>
          <w:sz w:val="21"/>
        </w:rPr>
        <w:t xml:space="preserve"> 检查，发现 PID 为 7424 的进程正在监听 </w:t>
      </w:r>
      <w:r>
        <w:rPr>
          <w:rFonts w:ascii="Consolas" w:hAnsi="Consolas"/>
          <w:color w:val="C7254E"/>
          <w:sz w:val="19"/>
        </w:rPr>
        <w:t>0.0.0.0:3306</w:t>
      </w:r>
      <w:r>
        <w:rPr>
          <w:sz w:val="21"/>
        </w:rPr>
        <w:t xml:space="preserve"> 和 </w:t>
      </w:r>
      <w:r>
        <w:rPr>
          <w:rFonts w:ascii="Consolas" w:hAnsi="Consolas"/>
          <w:color w:val="C7254E"/>
          <w:sz w:val="19"/>
        </w:rPr>
        <w:t>0.0.0.0:33060</w:t>
      </w:r>
      <w:r>
        <w:rPr>
          <w:sz w:val="21"/>
        </w:rPr>
        <w:t>。</w:t>
      </w:r>
    </w:p>
    <w:p>
      <w:pPr>
        <w:spacing w:before="40" w:after="40"/>
        <w:ind w:left="425"/>
      </w:pPr>
      <w:r>
        <w:rPr>
          <w:sz w:val="21"/>
        </w:rPr>
        <w:t xml:space="preserve">2. </w:t>
      </w:r>
      <w:r>
        <w:rPr>
          <w:b/>
          <w:sz w:val="21"/>
        </w:rPr>
        <w:t>占用进程识别</w:t>
      </w:r>
      <w:r>
        <w:rPr>
          <w:sz w:val="21"/>
        </w:rPr>
        <w:t xml:space="preserve">：使用 </w:t>
      </w:r>
      <w:r>
        <w:rPr>
          <w:rFonts w:ascii="Consolas" w:hAnsi="Consolas"/>
          <w:color w:val="C7254E"/>
          <w:sz w:val="19"/>
        </w:rPr>
        <w:t>tasklist /FI "PID eq 7424"</w:t>
      </w:r>
      <w:r>
        <w:rPr>
          <w:sz w:val="21"/>
        </w:rPr>
        <w:t xml:space="preserve"> 确认该进程为 </w:t>
      </w:r>
      <w:r>
        <w:rPr>
          <w:rFonts w:ascii="Consolas" w:hAnsi="Consolas"/>
          <w:color w:val="C7254E"/>
          <w:sz w:val="19"/>
        </w:rPr>
        <w:t>mysqld.exe</w:t>
      </w:r>
      <w:r>
        <w:rPr>
          <w:sz w:val="21"/>
        </w:rPr>
        <w:t>，即本机安装的 MySQL 服务。</w:t>
      </w:r>
    </w:p>
    <w:p>
      <w:pPr>
        <w:spacing w:before="40" w:after="40"/>
        <w:ind w:left="425"/>
      </w:pPr>
      <w:r>
        <w:rPr>
          <w:sz w:val="21"/>
        </w:rPr>
        <w:t xml:space="preserve">3. </w:t>
      </w:r>
      <w:r>
        <w:rPr>
          <w:b/>
          <w:sz w:val="21"/>
        </w:rPr>
        <w:t>根本原因</w:t>
      </w:r>
      <w:r>
        <w:rPr>
          <w:sz w:val="21"/>
        </w:rPr>
        <w:t>：本机已有 MySQL 服务默认监听 3306 端口，而 docker-compose.yml 中 MySQL 容器也将主机端口 3306 映射到容器内 3306，两者冲突。</w:t>
      </w:r>
    </w:p>
    <w:p>
      <w:pPr>
        <w:spacing w:before="60" w:after="60"/>
      </w:pPr>
      <w:r>
        <w:rPr>
          <w:b/>
          <w:sz w:val="21"/>
        </w:rPr>
        <w:t>解决方案（采用）</w:t>
      </w:r>
      <w:r>
        <w:rPr>
          <w:sz w:val="21"/>
        </w:rPr>
        <w:t>：</w:t>
      </w:r>
    </w:p>
    <w:p>
      <w:pPr>
        <w:spacing w:before="60" w:after="60"/>
      </w:pPr>
      <w:r>
        <w:rPr>
          <w:sz w:val="21"/>
        </w:rPr>
        <w:t>修改 Docker Compose 中的</w:t>
      </w:r>
      <w:r>
        <w:rPr>
          <w:b/>
          <w:sz w:val="21"/>
        </w:rPr>
        <w:t>主机端口映射</w:t>
      </w:r>
      <w:r>
        <w:rPr>
          <w:sz w:val="21"/>
        </w:rPr>
        <w:t>，将主机端口从 3306 改为 3307，容器内端口保持 3306 不变：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sz w:val="18"/>
        </w:rPr>
        <w:t># docker-compose.yml (修改前)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sz w:val="18"/>
        </w:rPr>
        <w:t>ports: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sz w:val="18"/>
        </w:rPr>
        <w:t xml:space="preserve">  - "3306:3306"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sz w:val="18"/>
        </w:rPr>
        <w:t># docker-compose.yml (修改后)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sz w:val="18"/>
        </w:rPr>
        <w:t>ports: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sz w:val="18"/>
        </w:rPr>
        <w:t xml:space="preserve">  - "3307:3306"</w:t>
      </w:r>
    </w:p>
    <w:p>
      <w:pPr>
        <w:spacing w:before="60" w:after="60"/>
      </w:pPr>
      <w:r>
        <w:rPr>
          <w:sz w:val="21"/>
        </w:rPr>
        <w:t>同步修改 Python ETL 中连接 MySQL 的端口号（extract.py 直连主机端口，不是容器内端口）：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sz w:val="18"/>
        </w:rPr>
        <w:t># sync/extract.py (修改前)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sz w:val="18"/>
        </w:rPr>
        <w:t>MYSQL_URI = "mysql+pymysql://root:root@localhost:3306/ecommerce?charset=utf8mb4"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sz w:val="18"/>
        </w:rPr>
        <w:t># sync/extract.py (修改后)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sz w:val="18"/>
        </w:rPr>
        <w:t>MYSQL_URI = "mysql+pymysql://root:root@localhost:3307/ecommerce?charset=utf8mb4"</w:t>
      </w:r>
    </w:p>
    <w:p>
      <w:pPr>
        <w:spacing w:before="60" w:after="60"/>
      </w:pPr>
      <w:r>
        <w:rPr>
          <w:b/>
          <w:sz w:val="21"/>
        </w:rPr>
        <w:t>代码位置</w:t>
      </w:r>
      <w:r>
        <w:rPr>
          <w:sz w:val="21"/>
        </w:rPr>
        <w:t>：</w:t>
      </w:r>
      <w:r>
        <w:rPr>
          <w:color w:val="0563C1"/>
          <w:sz w:val="21"/>
          <w:u w:val="single"/>
        </w:rPr>
        <w:t>docker-compose.yml:13</w:t>
      </w:r>
      <w:r>
        <w:rPr>
          <w:sz w:val="21"/>
        </w:rPr>
        <w:t>、</w:t>
      </w:r>
      <w:r>
        <w:rPr>
          <w:color w:val="0563C1"/>
          <w:sz w:val="21"/>
          <w:u w:val="single"/>
        </w:rPr>
        <w:t>sync/extract.py:6</w:t>
      </w:r>
    </w:p>
    <w:p>
      <w:pPr>
        <w:spacing w:before="60" w:after="60"/>
      </w:pPr>
      <w:r>
        <w:rPr>
          <w:b/>
          <w:sz w:val="21"/>
        </w:rPr>
        <w:t>备选方案（未采用）</w:t>
      </w:r>
      <w:r>
        <w:rPr>
          <w:sz w:val="21"/>
        </w:rPr>
        <w:t>：</w:t>
      </w:r>
    </w:p>
    <w:p>
      <w:pPr>
        <w:spacing w:before="60" w:after="60"/>
      </w:pPr>
      <w:r>
        <w:rPr>
          <w:sz w:val="21"/>
        </w:rPr>
        <w:t xml:space="preserve">若必须使用 3306 端口，可停止本机 MySQL 服务：以管理员身份运行 </w:t>
      </w:r>
      <w:r>
        <w:rPr>
          <w:rFonts w:ascii="Consolas" w:hAnsi="Consolas"/>
          <w:color w:val="C7254E"/>
          <w:sz w:val="19"/>
        </w:rPr>
        <w:t>net stop MySQL80</w:t>
      </w:r>
      <w:r>
        <w:rPr>
          <w:sz w:val="21"/>
        </w:rPr>
        <w:t>。但这种方式会</w:t>
      </w:r>
      <w:r>
        <w:rPr>
          <w:b/>
          <w:sz w:val="21"/>
        </w:rPr>
        <w:t>影响客户本机已有 MySQL 服务的正常运行</w:t>
      </w:r>
      <w:r>
        <w:rPr>
          <w:sz w:val="21"/>
        </w:rPr>
        <w:t>，不适用于多服务共存的客户环境。</w:t>
      </w:r>
    </w:p>
    <w:p>
      <w:pPr>
        <w:spacing w:before="60" w:after="60"/>
      </w:pPr>
      <w:r>
        <w:rPr>
          <w:b/>
          <w:sz w:val="21"/>
        </w:rPr>
        <w:t>验证结果</w:t>
      </w:r>
      <w:r>
        <w:rPr>
          <w:sz w:val="21"/>
        </w:rPr>
        <w:t>：</w:t>
      </w:r>
    </w:p>
    <w:p>
      <w:pPr>
        <w:spacing w:before="40" w:after="40"/>
        <w:ind w:left="425"/>
      </w:pPr>
      <w:r>
        <w:rPr>
          <w:sz w:val="21"/>
        </w:rPr>
        <w:t xml:space="preserve">1. </w:t>
      </w:r>
      <w:r>
        <w:rPr>
          <w:rFonts w:ascii="Consolas" w:hAnsi="Consolas"/>
          <w:color w:val="C7254E"/>
          <w:sz w:val="19"/>
        </w:rPr>
        <w:t>docker-compose down &amp;&amp; docker-compose up -d</w:t>
      </w:r>
      <w:r>
        <w:rPr>
          <w:sz w:val="21"/>
        </w:rPr>
        <w:t xml:space="preserve"> — 三容器全部启动成功，无端口冲突。</w:t>
      </w:r>
    </w:p>
    <w:p>
      <w:pPr>
        <w:spacing w:before="40" w:after="40"/>
        <w:ind w:left="425"/>
      </w:pPr>
      <w:r>
        <w:rPr>
          <w:sz w:val="21"/>
        </w:rPr>
        <w:t xml:space="preserve">2. </w:t>
      </w:r>
      <w:r>
        <w:rPr>
          <w:rFonts w:ascii="Consolas" w:hAnsi="Consolas"/>
          <w:color w:val="C7254E"/>
          <w:sz w:val="19"/>
        </w:rPr>
        <w:t>docker ps</w:t>
      </w:r>
      <w:r>
        <w:rPr>
          <w:sz w:val="21"/>
        </w:rPr>
        <w:t xml:space="preserve"> — MySQL / YMatrix / Grafana 均为 Up 或 Healthy。</w:t>
      </w:r>
    </w:p>
    <w:p>
      <w:pPr>
        <w:spacing w:before="40" w:after="40"/>
        <w:ind w:left="425"/>
      </w:pPr>
      <w:r>
        <w:rPr>
          <w:sz w:val="21"/>
        </w:rPr>
        <w:t xml:space="preserve">3. </w:t>
      </w:r>
      <w:r>
        <w:rPr>
          <w:rFonts w:ascii="Consolas" w:hAnsi="Consolas"/>
          <w:color w:val="C7254E"/>
          <w:sz w:val="19"/>
        </w:rPr>
        <w:t>mysql -h 127.0.0.1 -P 3307 -u root -p</w:t>
      </w:r>
      <w:r>
        <w:rPr>
          <w:sz w:val="21"/>
        </w:rPr>
        <w:t xml:space="preserve"> — 可正常连接容器内 MySQL。</w:t>
      </w:r>
    </w:p>
    <w:p>
      <w:pPr>
        <w:spacing w:before="40" w:after="40"/>
        <w:ind w:left="425"/>
      </w:pPr>
      <w:r>
        <w:rPr>
          <w:sz w:val="21"/>
        </w:rPr>
        <w:t xml:space="preserve">4. </w:t>
      </w:r>
      <w:r>
        <w:rPr>
          <w:rFonts w:ascii="Consolas" w:hAnsi="Consolas"/>
          <w:color w:val="C7254E"/>
          <w:sz w:val="19"/>
        </w:rPr>
        <w:t>bash init_all.sh</w:t>
      </w:r>
      <w:r>
        <w:rPr>
          <w:sz w:val="21"/>
        </w:rPr>
        <w:t xml:space="preserve"> — 全链路执行成功，verify.py 21/21 PASS。</w:t>
      </w:r>
    </w:p>
    <w:p>
      <w:pPr>
        <w:spacing w:before="40" w:after="40"/>
        <w:ind w:left="425"/>
      </w:pPr>
      <w:r>
        <w:rPr>
          <w:sz w:val="21"/>
        </w:rPr>
        <w:t xml:space="preserve">5. </w:t>
      </w:r>
      <w:r>
        <w:rPr>
          <w:rFonts w:ascii="Consolas" w:hAnsi="Consolas"/>
          <w:color w:val="C7254E"/>
          <w:sz w:val="19"/>
        </w:rPr>
        <w:t>http://localhost:3000</w:t>
      </w:r>
      <w:r>
        <w:rPr>
          <w:sz w:val="21"/>
        </w:rPr>
        <w:t xml:space="preserve"> — Grafana 13 个面板正常渲染。</w:t>
      </w:r>
    </w:p>
    <w:p>
      <w:pPr>
        <w:spacing w:before="60" w:after="60"/>
      </w:pPr>
      <w:r>
        <w:rPr>
          <w:b/>
          <w:sz w:val="21"/>
        </w:rPr>
        <w:t>总结</w:t>
      </w:r>
      <w:r>
        <w:rPr>
          <w:sz w:val="21"/>
        </w:rPr>
        <w:t xml:space="preserve">：这是一个经典的 Docker 主机端口冲突问题。客户电脑上很可能已安装 MySQL 服务，默认占用 3306。通过修改主机端口映射（3307:3306），快速、无损地解决了冲突，同时保留了客户本机 MySQL 服务的正常运行。这说明 </w:t>
      </w:r>
      <w:r>
        <w:rPr>
          <w:b/>
          <w:sz w:val="21"/>
        </w:rPr>
        <w:t>README 应提示端口可配置，并在端口冲突时给出修改指引</w:t>
      </w:r>
      <w:r>
        <w:rPr>
          <w:sz w:val="21"/>
        </w:rPr>
        <w:t>。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4"/>
      </w:pPr>
      <w:r>
        <w:t>部署验证总结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 w:val="clear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  <w:sz w:val="21"/>
              </w:rPr>
              <w:t>步骤</w:t>
            </w:r>
          </w:p>
        </w:tc>
        <w:tc>
          <w:tcPr>
            <w:tcW w:type="dxa" w:w="2160"/>
            <w:shd w:fill="D9E2F3" w:val="clear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  <w:sz w:val="21"/>
              </w:rPr>
              <w:t>遇到的问题</w:t>
            </w:r>
          </w:p>
        </w:tc>
        <w:tc>
          <w:tcPr>
            <w:tcW w:type="dxa" w:w="2160"/>
            <w:shd w:fill="D9E2F3" w:val="clear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  <w:sz w:val="21"/>
              </w:rPr>
              <w:t>解决方式</w:t>
            </w:r>
          </w:p>
        </w:tc>
        <w:tc>
          <w:tcPr>
            <w:tcW w:type="dxa" w:w="2160"/>
            <w:shd w:fill="D9E2F3" w:val="clear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  <w:sz w:val="21"/>
              </w:rPr>
              <w:t>结果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21"/>
              </w:rPr>
              <w:t>自建镜像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21"/>
              </w:rPr>
              <w:t>无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21"/>
              </w:rPr>
              <w:t>Dockerfile 构建 + push 到 Docker Hub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21"/>
              </w:rPr>
              <w:t>✅ 客户可直接 pull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21"/>
              </w:rPr>
              <w:t>安装 Docker Desktop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21"/>
              </w:rPr>
              <w:t>WSL 安装损坏（0 字节空位文件）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21"/>
              </w:rPr>
              <w:t>删除残留空文件，重新安装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21"/>
              </w:rPr>
              <w:t>✅ Docker 正常运行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21"/>
              </w:rPr>
              <w:t>docker-compose up -d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21"/>
              </w:rPr>
              <w:t>MySQL 端口 3306 冲突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21"/>
              </w:rPr>
              <w:t>主机端口改为 3307 + 同步修改 extract.py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21"/>
              </w:rPr>
              <w:t>✅ 三容器全部启动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21"/>
              </w:rPr>
              <w:t>pip install Python 依赖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21"/>
              </w:rPr>
              <w:t xml:space="preserve">SQLAlchemy 2.0 不兼容 </w:t>
            </w:r>
            <w:r>
              <w:rPr>
                <w:rFonts w:ascii="Consolas" w:hAnsi="Consolas"/>
                <w:color w:val="C7254E"/>
                <w:sz w:val="19"/>
              </w:rPr>
              <w:t>pd.read_sql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21"/>
              </w:rPr>
              <w:t xml:space="preserve">锁定 SQLAlchemy==1.4.52 + extract.py 用 </w:t>
            </w:r>
            <w:r>
              <w:rPr>
                <w:rFonts w:ascii="Consolas" w:hAnsi="Consolas"/>
                <w:color w:val="C7254E"/>
                <w:sz w:val="19"/>
              </w:rPr>
              <w:t>text()</w:t>
            </w:r>
            <w:r>
              <w:rPr>
                <w:sz w:val="21"/>
              </w:rPr>
              <w:t xml:space="preserve"> 包装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21"/>
              </w:rPr>
              <w:t>✅ ETL 正常运行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21"/>
              </w:rPr>
              <w:t>bash init_all.sh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21"/>
              </w:rPr>
              <w:t>无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21"/>
              </w:rPr>
              <w:t>—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/>
            <w:r>
              <w:rPr>
                <w:sz w:val="21"/>
              </w:rPr>
              <w:t>✅ 21/21 PASS，Grafana 正常</w:t>
            </w:r>
          </w:p>
        </w:tc>
      </w:tr>
    </w:tbl>
    <w:p/>
    <w:p>
      <w:pPr>
        <w:ind w:left="567"/>
      </w:pPr>
      <w:r>
        <w:rPr>
          <w:b/>
          <w:i/>
          <w:color w:val="666666"/>
          <w:sz w:val="21"/>
        </w:rPr>
        <w:t>关键收获</w:t>
      </w:r>
      <w:r>
        <w:rPr>
          <w:i/>
          <w:color w:val="666666"/>
          <w:sz w:val="21"/>
        </w:rPr>
        <w:t>：开发环境中一切正常，但客户纯净环境暴露了三个文档未覆盖的问题——Docker 安装前置依赖、端口冲突、Python 包版本不兼容。这说明</w:t>
      </w:r>
      <w:r>
        <w:rPr>
          <w:b/>
          <w:i/>
          <w:color w:val="666666"/>
          <w:sz w:val="21"/>
        </w:rPr>
        <w:t>部署文档需要面向"零基础客户"编写</w:t>
      </w:r>
      <w:r>
        <w:rPr>
          <w:i/>
          <w:color w:val="666666"/>
          <w:sz w:val="21"/>
        </w:rPr>
        <w:t>，不能假设环境已就绪。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3"/>
      </w:pPr>
      <w:r>
        <w:t>3.5 Python 依赖版本冲突</w:t>
      </w:r>
    </w:p>
    <w:p>
      <w:pPr>
        <w:spacing w:before="60" w:after="60"/>
      </w:pPr>
      <w:r>
        <w:rPr>
          <w:b/>
          <w:sz w:val="21"/>
        </w:rPr>
        <w:t>适用场景</w:t>
      </w:r>
      <w:r>
        <w:rPr>
          <w:sz w:val="21"/>
        </w:rPr>
        <w:t xml:space="preserve">：在纯净环境执行 </w:t>
      </w:r>
      <w:r>
        <w:rPr>
          <w:rFonts w:ascii="Consolas" w:hAnsi="Consolas"/>
          <w:color w:val="C7254E"/>
          <w:sz w:val="19"/>
        </w:rPr>
        <w:t>pip install</w:t>
      </w:r>
      <w:r>
        <w:rPr>
          <w:sz w:val="21"/>
        </w:rPr>
        <w:t xml:space="preserve"> 安装 Python 依赖后，运行 </w:t>
      </w:r>
      <w:r>
        <w:rPr>
          <w:rFonts w:ascii="Consolas" w:hAnsi="Consolas"/>
          <w:color w:val="C7254E"/>
          <w:sz w:val="19"/>
        </w:rPr>
        <w:t>python sync_data.py</w:t>
      </w:r>
      <w:r>
        <w:rPr>
          <w:sz w:val="21"/>
        </w:rPr>
        <w:t xml:space="preserve"> 启动 ETL 时。</w:t>
      </w:r>
    </w:p>
    <w:p>
      <w:pPr>
        <w:spacing w:before="60" w:after="60"/>
      </w:pPr>
      <w:r>
        <w:rPr>
          <w:b/>
          <w:sz w:val="21"/>
        </w:rPr>
        <w:t>问题现象</w:t>
      </w:r>
      <w:r>
        <w:rPr>
          <w:sz w:val="21"/>
        </w:rPr>
        <w:t>：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sz w:val="18"/>
        </w:rPr>
        <w:t>AttributeError: 'OptionEngine' object has no attribute 'execute'</w:t>
      </w:r>
    </w:p>
    <w:p>
      <w:pPr>
        <w:spacing w:before="60" w:after="60"/>
      </w:pPr>
      <w:r>
        <w:rPr>
          <w:b/>
          <w:sz w:val="21"/>
        </w:rPr>
        <w:t>原因分析</w:t>
      </w:r>
      <w:r>
        <w:rPr>
          <w:sz w:val="21"/>
        </w:rPr>
        <w:t>：</w:t>
      </w:r>
    </w:p>
    <w:p>
      <w:pPr>
        <w:spacing w:before="40" w:after="40"/>
        <w:ind w:left="425"/>
      </w:pPr>
      <w:r>
        <w:rPr>
          <w:sz w:val="21"/>
        </w:rPr>
        <w:t xml:space="preserve">• </w:t>
      </w:r>
      <w:r>
        <w:rPr>
          <w:sz w:val="21"/>
        </w:rPr>
        <w:t xml:space="preserve">SQLAlchemy 2.0（2023 年 1 月发布）移除了 </w:t>
      </w:r>
      <w:r>
        <w:rPr>
          <w:rFonts w:ascii="Consolas" w:hAnsi="Consolas"/>
          <w:color w:val="C7254E"/>
          <w:sz w:val="19"/>
        </w:rPr>
        <w:t>engine.execute()</w:t>
      </w:r>
      <w:r>
        <w:rPr>
          <w:sz w:val="21"/>
        </w:rPr>
        <w:t xml:space="preserve"> 方法。</w:t>
      </w:r>
    </w:p>
    <w:p>
      <w:pPr>
        <w:spacing w:before="40" w:after="40"/>
        <w:ind w:left="425"/>
      </w:pPr>
      <w:r>
        <w:rPr>
          <w:sz w:val="21"/>
        </w:rPr>
        <w:t xml:space="preserve">• </w:t>
      </w:r>
      <w:r>
        <w:rPr>
          <w:sz w:val="21"/>
        </w:rPr>
        <w:t xml:space="preserve">pandas 1.x 的 </w:t>
      </w:r>
      <w:r>
        <w:rPr>
          <w:rFonts w:ascii="Consolas" w:hAnsi="Consolas"/>
          <w:color w:val="C7254E"/>
          <w:sz w:val="19"/>
        </w:rPr>
        <w:t>pd.read_sql(sql_string, engine)</w:t>
      </w:r>
      <w:r>
        <w:rPr>
          <w:sz w:val="21"/>
        </w:rPr>
        <w:t xml:space="preserve"> 内部调用 </w:t>
      </w:r>
      <w:r>
        <w:rPr>
          <w:rFonts w:ascii="Consolas" w:hAnsi="Consolas"/>
          <w:color w:val="C7254E"/>
          <w:sz w:val="19"/>
        </w:rPr>
        <w:t>engine.execute()</w:t>
      </w:r>
      <w:r>
        <w:rPr>
          <w:sz w:val="21"/>
        </w:rPr>
        <w:t>，当环境安装了 SQLAlchemy 2.0+ 时触发此错误。</w:t>
      </w:r>
    </w:p>
    <w:p>
      <w:pPr>
        <w:spacing w:before="40" w:after="40"/>
        <w:ind w:left="425"/>
      </w:pPr>
      <w:r>
        <w:rPr>
          <w:sz w:val="21"/>
        </w:rPr>
        <w:t xml:space="preserve">• </w:t>
      </w:r>
      <w:r>
        <w:rPr>
          <w:sz w:val="21"/>
        </w:rPr>
        <w:t xml:space="preserve">纯净环境直接 </w:t>
      </w:r>
      <w:r>
        <w:rPr>
          <w:rFonts w:ascii="Consolas" w:hAnsi="Consolas"/>
          <w:color w:val="C7254E"/>
          <w:sz w:val="19"/>
        </w:rPr>
        <w:t>pip install sqlalchemy</w:t>
      </w:r>
      <w:r>
        <w:rPr>
          <w:sz w:val="21"/>
        </w:rPr>
        <w:t>（不指定版本）会安装最新的 2.0+ 版本。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  <w:sz w:val="21"/>
              </w:rPr>
              <w:t>组件</w:t>
            </w:r>
          </w:p>
        </w:tc>
        <w:tc>
          <w:tcPr>
            <w:tcW w:type="dxa" w:w="2880"/>
            <w:shd w:fill="D9E2F3" w:val="clear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  <w:sz w:val="21"/>
              </w:rPr>
              <w:t>SQLAlchemy &lt; 2.0</w:t>
            </w:r>
          </w:p>
        </w:tc>
        <w:tc>
          <w:tcPr>
            <w:tcW w:type="dxa" w:w="2880"/>
            <w:shd w:fill="D9E2F3" w:val="clear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  <w:sz w:val="21"/>
              </w:rPr>
              <w:t>SQLAlchemy 2.0+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C7254E"/>
                <w:sz w:val="19"/>
              </w:rPr>
              <w:t>engine.execute()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21"/>
              </w:rPr>
              <w:t>支持（弃用警告）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b/>
                <w:sz w:val="21"/>
              </w:rPr>
              <w:t>已移除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C7254E"/>
                <w:sz w:val="19"/>
              </w:rPr>
              <w:t>pd.read_sql("SELECT ...", engine)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21"/>
              </w:rPr>
              <w:t>✅ 正常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21"/>
              </w:rPr>
              <w:t>❌ 报错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C7254E"/>
                <w:sz w:val="19"/>
              </w:rPr>
              <w:t>pd.read_sql(text("SELECT ..."), engine)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21"/>
              </w:rPr>
              <w:t>✅ 正常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sz w:val="21"/>
              </w:rPr>
              <w:t>✅ 正常</w:t>
            </w:r>
          </w:p>
        </w:tc>
      </w:tr>
    </w:tbl>
    <w:p/>
    <w:p>
      <w:pPr>
        <w:spacing w:before="60" w:after="60"/>
      </w:pPr>
      <w:r>
        <w:rPr>
          <w:b/>
          <w:sz w:val="21"/>
        </w:rPr>
        <w:t>处理逻辑</w:t>
      </w:r>
      <w:r>
        <w:rPr>
          <w:sz w:val="21"/>
        </w:rPr>
        <w:t>：</w:t>
      </w:r>
    </w:p>
    <w:p>
      <w:pPr>
        <w:spacing w:before="60" w:after="60"/>
      </w:pPr>
      <w:r>
        <w:rPr>
          <w:sz w:val="21"/>
        </w:rPr>
        <w:t>采用双保险方案，代码和依赖版本同时修复：</w:t>
      </w:r>
    </w:p>
    <w:p>
      <w:pPr>
        <w:spacing w:before="40" w:after="40"/>
        <w:ind w:left="425"/>
      </w:pPr>
      <w:r>
        <w:rPr>
          <w:sz w:val="21"/>
        </w:rPr>
        <w:t xml:space="preserve">1. </w:t>
      </w:r>
      <w:r>
        <w:rPr>
          <w:b/>
          <w:sz w:val="21"/>
        </w:rPr>
        <w:t>锁定依赖版本</w:t>
      </w:r>
      <w:r>
        <w:rPr>
          <w:sz w:val="21"/>
        </w:rPr>
        <w:t xml:space="preserve">：将 </w:t>
      </w:r>
      <w:r>
        <w:rPr>
          <w:rFonts w:ascii="Consolas" w:hAnsi="Consolas"/>
          <w:color w:val="C7254E"/>
          <w:sz w:val="19"/>
        </w:rPr>
        <w:t>sync/requirements.txt</w:t>
      </w:r>
      <w:r>
        <w:rPr>
          <w:sz w:val="21"/>
        </w:rPr>
        <w:t xml:space="preserve"> 中 SQLAlchemy 锁定为 </w:t>
      </w:r>
      <w:r>
        <w:rPr>
          <w:rFonts w:ascii="Consolas" w:hAnsi="Consolas"/>
          <w:color w:val="C7254E"/>
          <w:sz w:val="19"/>
        </w:rPr>
        <w:t>1.4.52</w:t>
      </w:r>
      <w:r>
        <w:rPr>
          <w:sz w:val="21"/>
        </w:rPr>
        <w:t>，避免安装 2.0+：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sz w:val="18"/>
        </w:rPr>
        <w:t xml:space="preserve">   pandas==1.5.3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sz w:val="18"/>
        </w:rPr>
        <w:t xml:space="preserve">   numpy==1.24.4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sz w:val="18"/>
        </w:rPr>
        <w:t xml:space="preserve">   PyMySQL==1.1.0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sz w:val="18"/>
        </w:rPr>
        <w:t xml:space="preserve">   psycopg2-binary==2.9.9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sz w:val="18"/>
        </w:rPr>
        <w:t xml:space="preserve">   SQLAlchemy==1.4.52</w:t>
      </w:r>
    </w:p>
    <w:p>
      <w:pPr>
        <w:spacing w:before="40" w:after="40"/>
        <w:ind w:left="425"/>
      </w:pPr>
      <w:r>
        <w:rPr>
          <w:sz w:val="21"/>
        </w:rPr>
        <w:t xml:space="preserve">2. </w:t>
      </w:r>
      <w:r>
        <w:rPr>
          <w:b/>
          <w:sz w:val="21"/>
        </w:rPr>
        <w:t>代码兼容修复</w:t>
      </w:r>
      <w:r>
        <w:rPr>
          <w:sz w:val="21"/>
        </w:rPr>
        <w:t xml:space="preserve">：extract.py 用 </w:t>
      </w:r>
      <w:r>
        <w:rPr>
          <w:rFonts w:ascii="Consolas" w:hAnsi="Consolas"/>
          <w:color w:val="C7254E"/>
          <w:sz w:val="19"/>
        </w:rPr>
        <w:t>text()</w:t>
      </w:r>
      <w:r>
        <w:rPr>
          <w:sz w:val="21"/>
        </w:rPr>
        <w:t xml:space="preserve"> 包装 SQL 语句，同时兼容 1.4 和 2.0：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sz w:val="18"/>
        </w:rPr>
        <w:t xml:space="preserve">   # 修改前（仅兼容 SQLAlchemy 1.x）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sz w:val="18"/>
        </w:rPr>
        <w:t xml:space="preserve">   df = pd.read_sql(f"SELECT * FROM {table}", engine)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sz w:val="18"/>
        </w:rPr>
        <w:t xml:space="preserve">   # 修改后（兼容 1.4 和 2.0）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sz w:val="18"/>
        </w:rPr>
        <w:t xml:space="preserve">   from sqlalchemy import text</w:t>
      </w:r>
    </w:p>
    <w:p>
      <w:pPr>
        <w:spacing w:before="0" w:after="0"/>
        <w:ind w:left="283"/>
        <w:shd w:fill="F5F5F5" w:val="clear"/>
      </w:pPr>
      <w:r>
        <w:rPr>
          <w:rFonts w:ascii="Consolas" w:hAnsi="Consolas" w:eastAsia="Consolas"/>
          <w:sz w:val="18"/>
        </w:rPr>
        <w:t xml:space="preserve">   df = pd.read_sql(text(f"SELECT * FROM {table}"), engine)</w:t>
      </w:r>
    </w:p>
    <w:p>
      <w:pPr>
        <w:spacing w:before="60" w:after="60"/>
      </w:pPr>
      <w:r>
        <w:rPr>
          <w:b/>
          <w:sz w:val="21"/>
        </w:rPr>
        <w:t>验证结果</w:t>
      </w:r>
      <w:r>
        <w:rPr>
          <w:sz w:val="21"/>
        </w:rPr>
        <w:t>：</w:t>
      </w:r>
    </w:p>
    <w:p>
      <w:pPr>
        <w:spacing w:before="40" w:after="40"/>
        <w:ind w:left="425"/>
      </w:pPr>
      <w:r>
        <w:rPr>
          <w:sz w:val="21"/>
        </w:rPr>
        <w:t xml:space="preserve">1. </w:t>
      </w:r>
      <w:r>
        <w:rPr>
          <w:rFonts w:ascii="Consolas" w:hAnsi="Consolas"/>
          <w:color w:val="C7254E"/>
          <w:sz w:val="19"/>
        </w:rPr>
        <w:t>pip install -r sync/requirements.txt</w:t>
      </w:r>
      <w:r>
        <w:rPr>
          <w:sz w:val="21"/>
        </w:rPr>
        <w:t xml:space="preserve"> — 安装锁定版本，无报错。</w:t>
      </w:r>
    </w:p>
    <w:p>
      <w:pPr>
        <w:spacing w:before="40" w:after="40"/>
        <w:ind w:left="425"/>
      </w:pPr>
      <w:r>
        <w:rPr>
          <w:sz w:val="21"/>
        </w:rPr>
        <w:t xml:space="preserve">2. </w:t>
      </w:r>
      <w:r>
        <w:rPr>
          <w:rFonts w:ascii="Consolas" w:hAnsi="Consolas"/>
          <w:color w:val="C7254E"/>
          <w:sz w:val="19"/>
        </w:rPr>
        <w:t>python -c "from sqlalchemy import text; print('OK')"</w:t>
      </w:r>
      <w:r>
        <w:rPr>
          <w:sz w:val="21"/>
        </w:rPr>
        <w:t xml:space="preserve"> — 验证导入正常。</w:t>
      </w:r>
    </w:p>
    <w:p>
      <w:pPr>
        <w:spacing w:before="40" w:after="40"/>
        <w:ind w:left="425"/>
      </w:pPr>
      <w:r>
        <w:rPr>
          <w:sz w:val="21"/>
        </w:rPr>
        <w:t xml:space="preserve">3. </w:t>
      </w:r>
      <w:r>
        <w:rPr>
          <w:rFonts w:ascii="Consolas" w:hAnsi="Consolas"/>
          <w:color w:val="C7254E"/>
          <w:sz w:val="19"/>
        </w:rPr>
        <w:t>bash init_all.sh</w:t>
      </w:r>
      <w:r>
        <w:rPr>
          <w:sz w:val="21"/>
        </w:rPr>
        <w:t xml:space="preserve"> — ETL extract 阶段正常抽取 1,583,107 行数据。</w:t>
      </w:r>
    </w:p>
    <w:p>
      <w:pPr>
        <w:spacing w:before="40" w:after="40"/>
        <w:ind w:left="425"/>
      </w:pPr>
      <w:r>
        <w:rPr>
          <w:sz w:val="21"/>
        </w:rPr>
        <w:t xml:space="preserve">4. </w:t>
      </w:r>
      <w:r>
        <w:rPr>
          <w:sz w:val="21"/>
        </w:rPr>
        <w:t>verify.py 21/21 PASS。</w:t>
      </w:r>
    </w:p>
    <w:p>
      <w:pPr>
        <w:spacing w:before="60" w:after="60"/>
      </w:pPr>
      <w:r>
        <w:rPr>
          <w:b/>
          <w:sz w:val="21"/>
        </w:rPr>
        <w:t>代码位置</w:t>
      </w:r>
      <w:r>
        <w:rPr>
          <w:sz w:val="21"/>
        </w:rPr>
        <w:t>：</w:t>
      </w:r>
      <w:r>
        <w:rPr>
          <w:color w:val="0563C1"/>
          <w:sz w:val="21"/>
          <w:u w:val="single"/>
        </w:rPr>
        <w:t>sync/requirements.txt</w:t>
      </w:r>
      <w:r>
        <w:rPr>
          <w:sz w:val="21"/>
        </w:rPr>
        <w:t>、</w:t>
      </w:r>
      <w:r>
        <w:rPr>
          <w:color w:val="0563C1"/>
          <w:sz w:val="21"/>
          <w:u w:val="single"/>
        </w:rPr>
        <w:t>sync/extract.py:3</w:t>
      </w:r>
    </w:p>
    <w:p>
      <w:pPr>
        <w:spacing w:before="60" w:after="60"/>
      </w:pPr>
      <w:r>
        <w:rPr>
          <w:b/>
          <w:sz w:val="21"/>
        </w:rPr>
        <w:t>教训</w:t>
      </w:r>
      <w:r>
        <w:rPr>
          <w:sz w:val="21"/>
        </w:rPr>
        <w:t xml:space="preserve">：Python 生态的版本兼容性是部署中最容易被忽略的问题。开发环境可能之前已安装低版本 SQLAlchemy，一切正常；但纯净环境 </w:t>
      </w:r>
      <w:r>
        <w:rPr>
          <w:rFonts w:ascii="Consolas" w:hAnsi="Consolas"/>
          <w:color w:val="C7254E"/>
          <w:sz w:val="19"/>
        </w:rPr>
        <w:t>pip install</w:t>
      </w:r>
      <w:r>
        <w:rPr>
          <w:sz w:val="21"/>
        </w:rPr>
        <w:t xml:space="preserve"> 会拉取最新版，导致运行时崩溃。</w:t>
      </w:r>
      <w:r>
        <w:rPr>
          <w:b/>
          <w:sz w:val="21"/>
        </w:rPr>
        <w:t>requirements.txt 必须锁定具体版本号</w:t>
      </w:r>
      <w:r>
        <w:rPr>
          <w:sz w:val="21"/>
        </w:rPr>
        <w:t xml:space="preserve">，不能用 </w:t>
      </w:r>
      <w:r>
        <w:rPr>
          <w:rFonts w:ascii="Consolas" w:hAnsi="Consolas"/>
          <w:color w:val="C7254E"/>
          <w:sz w:val="19"/>
        </w:rPr>
        <w:t>&gt;=</w:t>
      </w:r>
      <w:r>
        <w:rPr>
          <w:sz w:val="21"/>
        </w:rPr>
        <w:t xml:space="preserve"> 范围。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附：项目文件索引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  <w:sz w:val="21"/>
              </w:rPr>
              <w:t>文件</w:t>
            </w:r>
          </w:p>
        </w:tc>
        <w:tc>
          <w:tcPr>
            <w:tcW w:type="dxa" w:w="4320"/>
            <w:shd w:fill="D9E2F3" w:val="clear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  <w:sz w:val="21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color w:val="0563C1"/>
                <w:sz w:val="21"/>
                <w:u w:val="single"/>
              </w:rPr>
              <w:t>init_all.sh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sz w:val="21"/>
              </w:rPr>
              <w:t>一键初始化脚本（7 步全链路）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color w:val="0563C1"/>
                <w:sz w:val="21"/>
                <w:u w:val="single"/>
              </w:rPr>
              <w:t>docker-compose.yml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sz w:val="21"/>
              </w:rPr>
              <w:t>三容器编排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color w:val="0563C1"/>
                <w:sz w:val="21"/>
                <w:u w:val="single"/>
              </w:rPr>
              <w:t>ymatrix/init/02_ods.sql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sz w:val="21"/>
              </w:rPr>
              <w:t>ODS 层 DDL（MARS3 + lz4 + RANGE 分区）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color w:val="0563C1"/>
                <w:sz w:val="21"/>
                <w:u w:val="single"/>
              </w:rPr>
              <w:t>ymatrix/init/03_dim.sql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sz w:val="21"/>
              </w:rPr>
              <w:t>DIM 层 DDL（HEAP）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color w:val="0563C1"/>
                <w:sz w:val="21"/>
                <w:u w:val="single"/>
              </w:rPr>
              <w:t>ymatrix/init/03_dwd.sql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sz w:val="21"/>
              </w:rPr>
              <w:t>DWD 层 DDL（MARS3 + 分区）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color w:val="0563C1"/>
                <w:sz w:val="21"/>
                <w:u w:val="single"/>
              </w:rPr>
              <w:t>ymatrix/init/04_dws.sql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sz w:val="21"/>
              </w:rPr>
              <w:t>DWS 层物化视图（time_bucket）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color w:val="0563C1"/>
                <w:sz w:val="21"/>
                <w:u w:val="single"/>
              </w:rPr>
              <w:t>ymatrix/init/05_ads.sql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sz w:val="21"/>
              </w:rPr>
              <w:t>ADS 层 12 个指标视图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color w:val="0563C1"/>
                <w:sz w:val="21"/>
                <w:u w:val="single"/>
              </w:rPr>
              <w:t>sync/gen_data.py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sz w:val="21"/>
              </w:rPr>
              <w:t>数据生成器（可信电商场景）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color w:val="0563C1"/>
                <w:sz w:val="21"/>
                <w:u w:val="single"/>
              </w:rPr>
              <w:t>sync/sync_data.py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sz w:val="21"/>
              </w:rPr>
              <w:t>ETL 编排入口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color w:val="0563C1"/>
                <w:sz w:val="21"/>
                <w:u w:val="single"/>
              </w:rPr>
              <w:t>sync/load_ods.py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sz w:val="21"/>
              </w:rPr>
              <w:t>mxgate 写入 ODS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color w:val="0563C1"/>
                <w:sz w:val="21"/>
                <w:u w:val="single"/>
              </w:rPr>
              <w:t>sync/load_dwd.py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sz w:val="21"/>
              </w:rPr>
              <w:t>SQL INSERT..SELECT 建模 DWD + REFRESH MV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color w:val="0563C1"/>
                <w:sz w:val="21"/>
                <w:u w:val="single"/>
              </w:rPr>
              <w:t>sync/verify.py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sz w:val="21"/>
              </w:rPr>
              <w:t>21 项自动化断言验证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color w:val="0563C1"/>
                <w:sz w:val="21"/>
                <w:u w:val="single"/>
              </w:rPr>
              <w:t>results/benchmark-results.md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sz w:val="21"/>
              </w:rPr>
              <w:t>性能 Benchmark（MARS3 vs HEAP）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color w:val="0563C1"/>
                <w:sz w:val="21"/>
                <w:u w:val="single"/>
              </w:rPr>
              <w:t>results/run-results-2026-07-09.md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sz w:val="21"/>
              </w:rPr>
              <w:t>完整运行结果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color w:val="0563C1"/>
                <w:sz w:val="21"/>
                <w:u w:val="single"/>
              </w:rPr>
              <w:t>results/Grafana截图/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/>
            <w:r>
              <w:rPr>
                <w:sz w:val="21"/>
              </w:rPr>
              <w:t>Grafana 面板截图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