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mallCaps w:val="0"/>
          <w:sz w:val="32"/>
          <w:szCs w:val="32"/>
        </w:rPr>
      </w:pPr>
      <w:r w:rsidDel="00000000" w:rsidR="00000000" w:rsidRPr="00000000">
        <w:rPr>
          <w:rFonts w:ascii="Times New Roman" w:cs="Times New Roman" w:eastAsia="Times New Roman" w:hAnsi="Times New Roman"/>
          <w:b w:val="1"/>
          <w:bCs w:val="1"/>
          <w:smallCaps w:val="0"/>
          <w:sz w:val="32"/>
          <w:szCs w:val="32"/>
          <w:rtl w:val="0"/>
        </w:rPr>
        <w:t xml:space="preserve">FREN&amp;123 Course Map/Outline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mallCaps w:val="0"/>
          <w:sz w:val="32"/>
          <w:szCs w:val="32"/>
        </w:rPr>
      </w:pPr>
      <w:r w:rsidDel="00000000" w:rsidR="00000000" w:rsidRPr="00000000">
        <w:rPr>
          <w:rFonts w:ascii="Times New Roman" w:cs="Times New Roman" w:eastAsia="Times New Roman" w:hAnsi="Times New Roman"/>
          <w:b w:val="1"/>
          <w:bCs w:val="1"/>
          <w:smallCaps w:val="0"/>
          <w:sz w:val="32"/>
          <w:szCs w:val="32"/>
          <w:rtl w:val="0"/>
        </w:rPr>
        <w:t xml:space="preserve">MODULE 1: </w:t>
      </w:r>
      <w:hyperlink r:id="rId6">
        <w:r w:rsidDel="00000000" w:rsidR="00000000" w:rsidRPr="00000000">
          <w:rPr>
            <w:rFonts w:ascii="Times New Roman" w:cs="Times New Roman" w:eastAsia="Times New Roman" w:hAnsi="Times New Roman"/>
            <w:b w:val="1"/>
            <w:bCs w:val="1"/>
            <w:color w:val="1155cc"/>
            <w:sz w:val="32"/>
            <w:szCs w:val="32"/>
            <w:u w:val="single"/>
            <w:rtl w:val="0"/>
          </w:rPr>
          <w:t xml:space="preserve">Chapitre 9</w:t>
        </w:r>
      </w:hyperlink>
      <w:r w:rsidDel="00000000" w:rsidR="00000000" w:rsidRPr="00000000">
        <w:rPr>
          <w:rtl w:val="0"/>
        </w:rPr>
      </w:r>
    </w:p>
    <w:tbl>
      <w:tblPr>
        <w:tblStyle w:val="Table1"/>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A. Respond appropriately (in action, verbally, or in writing) to oral questions and verbal cues.</w:t>
            </w:r>
          </w:p>
        </w:tc>
        <w:tc>
          <w:tcPr>
            <w:shd w:fill="auto" w:val="clear"/>
            <w:tcMar>
              <w:top w:w="0.0" w:type="dxa"/>
              <w:left w:w="108.0" w:type="dxa"/>
              <w:bottom w:w="0.0" w:type="dxa"/>
              <w:right w:w="108.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tell stories and anecdotes using the correct forms of the passé composé and the imparfait. Students will comment on and ask questions about stories they hear in the same tenses.</w:t>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28, 30, 31, 32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7">
              <w:r w:rsidDel="00000000" w:rsidR="00000000" w:rsidRPr="00000000">
                <w:rPr>
                  <w:rFonts w:ascii="Times New Roman" w:cs="Times New Roman" w:eastAsia="Times New Roman" w:hAnsi="Times New Roman"/>
                  <w:smallCaps w:val="0"/>
                  <w:color w:val="1155cc"/>
                  <w:sz w:val="24"/>
                  <w:szCs w:val="24"/>
                  <w:u w:val="single"/>
                  <w:rtl w:val="0"/>
                </w:rPr>
                <w:t xml:space="preserve">9.6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color w:val="0000ff"/>
                <w:sz w:val="24"/>
                <w:szCs w:val="24"/>
                <w:u w:val="single"/>
              </w:rPr>
            </w:pPr>
            <w:hyperlink r:id="rId8">
              <w:r w:rsidDel="00000000" w:rsidR="00000000" w:rsidRPr="00000000">
                <w:rPr>
                  <w:rFonts w:ascii="Times New Roman" w:cs="Times New Roman" w:eastAsia="Times New Roman" w:hAnsi="Times New Roman"/>
                  <w:color w:val="0000ff"/>
                  <w:sz w:val="24"/>
                  <w:szCs w:val="24"/>
                  <w:u w:val="single"/>
                  <w:rtl w:val="0"/>
                </w:rPr>
                <w:t xml:space="preserve">Boursin</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color w:val="0000ff"/>
                <w:sz w:val="24"/>
                <w:szCs w:val="24"/>
                <w:u w:val="single"/>
              </w:rPr>
            </w:pPr>
            <w:hyperlink r:id="rId9">
              <w:r w:rsidDel="00000000" w:rsidR="00000000" w:rsidRPr="00000000">
                <w:rPr>
                  <w:rFonts w:ascii="Times New Roman" w:cs="Times New Roman" w:eastAsia="Times New Roman" w:hAnsi="Times New Roman"/>
                  <w:color w:val="0000ff"/>
                  <w:sz w:val="24"/>
                  <w:szCs w:val="24"/>
                  <w:u w:val="single"/>
                  <w:rtl w:val="0"/>
                </w:rPr>
                <w:t xml:space="preserve">Minute Maid</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color w:val="0000ff"/>
                <w:sz w:val="24"/>
                <w:szCs w:val="24"/>
                <w:u w:val="single"/>
              </w:rPr>
            </w:pPr>
            <w:hyperlink r:id="rId10">
              <w:r w:rsidDel="00000000" w:rsidR="00000000" w:rsidRPr="00000000">
                <w:rPr>
                  <w:rFonts w:ascii="Times New Roman" w:cs="Times New Roman" w:eastAsia="Times New Roman" w:hAnsi="Times New Roman"/>
                  <w:color w:val="0000ff"/>
                  <w:sz w:val="24"/>
                  <w:szCs w:val="24"/>
                  <w:u w:val="single"/>
                  <w:rtl w:val="0"/>
                </w:rPr>
                <w:t xml:space="preserve">Fiat</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color w:val="0000ff"/>
                <w:sz w:val="24"/>
                <w:szCs w:val="24"/>
                <w:u w:val="single"/>
              </w:rPr>
            </w:pPr>
            <w:hyperlink r:id="rId11">
              <w:r w:rsidDel="00000000" w:rsidR="00000000" w:rsidRPr="00000000">
                <w:rPr>
                  <w:rFonts w:ascii="Times New Roman" w:cs="Times New Roman" w:eastAsia="Times New Roman" w:hAnsi="Times New Roman"/>
                  <w:color w:val="0000ff"/>
                  <w:sz w:val="24"/>
                  <w:szCs w:val="24"/>
                  <w:u w:val="single"/>
                  <w:rtl w:val="0"/>
                </w:rPr>
                <w:t xml:space="preserve">Brokeback Mountain</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color w:val="0000ff"/>
                <w:sz w:val="24"/>
                <w:szCs w:val="24"/>
                <w:u w:val="single"/>
              </w:rPr>
            </w:pPr>
            <w:hyperlink r:id="rId12">
              <w:r w:rsidDel="00000000" w:rsidR="00000000" w:rsidRPr="00000000">
                <w:rPr>
                  <w:rFonts w:ascii="Times New Roman" w:cs="Times New Roman" w:eastAsia="Times New Roman" w:hAnsi="Times New Roman"/>
                  <w:color w:val="0000ff"/>
                  <w:sz w:val="24"/>
                  <w:szCs w:val="24"/>
                  <w:u w:val="single"/>
                  <w:rtl w:val="0"/>
                </w:rPr>
                <w:t xml:space="preserve">Le Parisien</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ff"/>
                <w:sz w:val="24"/>
                <w:szCs w:val="24"/>
                <w:u w:val="single"/>
              </w:rPr>
            </w:pPr>
            <w:hyperlink r:id="rId13">
              <w:r w:rsidDel="00000000" w:rsidR="00000000" w:rsidRPr="00000000">
                <w:rPr>
                  <w:rFonts w:ascii="Times New Roman" w:cs="Times New Roman" w:eastAsia="Times New Roman" w:hAnsi="Times New Roman"/>
                  <w:color w:val="0000ff"/>
                  <w:sz w:val="24"/>
                  <w:szCs w:val="24"/>
                  <w:u w:val="single"/>
                  <w:rtl w:val="0"/>
                </w:rPr>
                <w:t xml:space="preserve">Renault</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Observation during conversations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Homework assignments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Companion activities to videos</w:t>
              </w:r>
            </w:hyperlink>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Given short videos interviewing native French speakers, students will ask and answer clarifying questions and compare and contrast what they see in the video with their own experience.</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Viewing comprehension</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les français: les médias</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Homework assignments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Companion activities to les français</w:t>
              </w:r>
            </w:hyperlink>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2"/>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B. Appropriately engage in simple conversations with classmates, the teacher, and other French speakers given specific cues.</w:t>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discuss the media: the press, television, movies, and the internet. Students will compare the American media with that of other places; </w:t>
            </w:r>
            <w:r w:rsidDel="00000000" w:rsidR="00000000" w:rsidRPr="00000000">
              <w:rPr>
                <w:rFonts w:ascii="Times New Roman" w:cs="Times New Roman" w:eastAsia="Times New Roman" w:hAnsi="Times New Roman"/>
                <w:smallCaps w:val="0"/>
                <w:sz w:val="24"/>
                <w:szCs w:val="24"/>
                <w:rtl w:val="0"/>
              </w:rPr>
              <w:t xml:space="preserve">students will decipher text language</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Reading and paraphrase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1, 2, 4, 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Notes culturelles p. 213, 215,</w:t>
            </w:r>
            <w:r w:rsidDel="00000000" w:rsidR="00000000" w:rsidRPr="00000000">
              <w:rPr>
                <w:rFonts w:ascii="Times New Roman" w:cs="Times New Roman" w:eastAsia="Times New Roman" w:hAnsi="Times New Roman"/>
                <w:i w:val="1"/>
                <w:iCs w:val="1"/>
                <w:smallCaps w:val="0"/>
                <w:sz w:val="24"/>
                <w:szCs w:val="24"/>
                <w:rtl w:val="0"/>
              </w:rPr>
              <w:t xml:space="preserve"> </w:t>
            </w:r>
            <w:r w:rsidDel="00000000" w:rsidR="00000000" w:rsidRPr="00000000">
              <w:rPr>
                <w:rFonts w:ascii="Times New Roman" w:cs="Times New Roman" w:eastAsia="Times New Roman" w:hAnsi="Times New Roman"/>
                <w:smallCaps w:val="0"/>
                <w:sz w:val="24"/>
                <w:szCs w:val="24"/>
                <w:rtl w:val="0"/>
              </w:rPr>
              <w:t xml:space="preserve">223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Observation during conversations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Homework assignments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tell stories and anecdotes using the correct forms of the passé composé and the imparfait. Students will comment on and ask questions about stories they hear in the same tenses.</w:t>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Given short videos interviewing native French speakers, students will ask and answer clarifying questions and compare and contrast what they see in the video with their own experience.</w:t>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3"/>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D. Compose simple sentences and short paragraphs in French using appropriate vocabulary, grammatical structures, and colloquialisms.</w:t>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use relative pronouns </w:t>
            </w:r>
            <w:r w:rsidDel="00000000" w:rsidR="00000000" w:rsidRPr="00000000">
              <w:rPr>
                <w:rFonts w:ascii="Times New Roman" w:cs="Times New Roman" w:eastAsia="Times New Roman" w:hAnsi="Times New Roman"/>
                <w:i w:val="1"/>
                <w:iCs w:val="1"/>
                <w:smallCaps w:val="0"/>
                <w:sz w:val="24"/>
                <w:szCs w:val="24"/>
                <w:rtl w:val="0"/>
              </w:rPr>
              <w:t xml:space="preserve">qui</w:t>
            </w:r>
            <w:r w:rsidDel="00000000" w:rsidR="00000000" w:rsidRPr="00000000">
              <w:rPr>
                <w:rFonts w:ascii="Times New Roman" w:cs="Times New Roman" w:eastAsia="Times New Roman" w:hAnsi="Times New Roman"/>
                <w:smallCaps w:val="0"/>
                <w:sz w:val="24"/>
                <w:szCs w:val="24"/>
                <w:rtl w:val="0"/>
              </w:rPr>
              <w:t xml:space="preserve"> and </w:t>
            </w:r>
            <w:r w:rsidDel="00000000" w:rsidR="00000000" w:rsidRPr="00000000">
              <w:rPr>
                <w:rFonts w:ascii="Times New Roman" w:cs="Times New Roman" w:eastAsia="Times New Roman" w:hAnsi="Times New Roman"/>
                <w:i w:val="1"/>
                <w:iCs w:val="1"/>
                <w:smallCaps w:val="0"/>
                <w:sz w:val="24"/>
                <w:szCs w:val="24"/>
                <w:rtl w:val="0"/>
              </w:rPr>
              <w:t xml:space="preserve">que </w:t>
            </w:r>
            <w:r w:rsidDel="00000000" w:rsidR="00000000" w:rsidRPr="00000000">
              <w:rPr>
                <w:rFonts w:ascii="Times New Roman" w:cs="Times New Roman" w:eastAsia="Times New Roman" w:hAnsi="Times New Roman"/>
                <w:smallCaps w:val="0"/>
                <w:sz w:val="24"/>
                <w:szCs w:val="24"/>
                <w:rtl w:val="0"/>
              </w:rPr>
              <w:t xml:space="preserve">correctly in writing and speaking.</w:t>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Reading and listening comprehension</w:t>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3, 6-9</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17">
              <w:r w:rsidDel="00000000" w:rsidR="00000000" w:rsidRPr="00000000">
                <w:rPr>
                  <w:rFonts w:ascii="Times New Roman" w:cs="Times New Roman" w:eastAsia="Times New Roman" w:hAnsi="Times New Roman"/>
                  <w:smallCaps w:val="0"/>
                  <w:color w:val="1155cc"/>
                  <w:sz w:val="24"/>
                  <w:szCs w:val="24"/>
                  <w:u w:val="single"/>
                  <w:rtl w:val="0"/>
                </w:rPr>
                <w:t xml:space="preserve">9.1</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Observation during conversation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Homework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Chapter test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correctly conjugate </w:t>
            </w:r>
            <w:r w:rsidDel="00000000" w:rsidR="00000000" w:rsidRPr="00000000">
              <w:rPr>
                <w:rFonts w:ascii="Times New Roman" w:cs="Times New Roman" w:eastAsia="Times New Roman" w:hAnsi="Times New Roman"/>
                <w:i w:val="1"/>
                <w:iCs w:val="1"/>
                <w:smallCaps w:val="0"/>
                <w:sz w:val="24"/>
                <w:szCs w:val="24"/>
                <w:rtl w:val="0"/>
              </w:rPr>
              <w:t xml:space="preserve">dire, lire</w:t>
            </w:r>
            <w:r w:rsidDel="00000000" w:rsidR="00000000" w:rsidRPr="00000000">
              <w:rPr>
                <w:rFonts w:ascii="Times New Roman" w:cs="Times New Roman" w:eastAsia="Times New Roman" w:hAnsi="Times New Roman"/>
                <w:smallCaps w:val="0"/>
                <w:sz w:val="24"/>
                <w:szCs w:val="24"/>
                <w:rtl w:val="0"/>
              </w:rPr>
              <w:t xml:space="preserve"> and </w:t>
            </w:r>
            <w:r w:rsidDel="00000000" w:rsidR="00000000" w:rsidRPr="00000000">
              <w:rPr>
                <w:rFonts w:ascii="Times New Roman" w:cs="Times New Roman" w:eastAsia="Times New Roman" w:hAnsi="Times New Roman"/>
                <w:i w:val="1"/>
                <w:iCs w:val="1"/>
                <w:smallCaps w:val="0"/>
                <w:sz w:val="24"/>
                <w:szCs w:val="24"/>
                <w:rtl w:val="0"/>
              </w:rPr>
              <w:t xml:space="preserve">écrire</w:t>
            </w:r>
            <w:r w:rsidDel="00000000" w:rsidR="00000000" w:rsidRPr="00000000">
              <w:rPr>
                <w:rFonts w:ascii="Times New Roman" w:cs="Times New Roman" w:eastAsia="Times New Roman" w:hAnsi="Times New Roman"/>
                <w:smallCaps w:val="0"/>
                <w:sz w:val="24"/>
                <w:szCs w:val="24"/>
                <w:rtl w:val="0"/>
              </w:rPr>
              <w:t xml:space="preserve">; students will use the verbs correctly in writing and speaking.</w:t>
            </w:r>
          </w:p>
        </w:tc>
        <w:tc>
          <w:tcPr>
            <w:shd w:fill="auto" w:val="clear"/>
            <w:tcMar>
              <w:top w:w="0.0" w:type="dxa"/>
              <w:left w:w="108.0" w:type="dxa"/>
              <w:bottom w:w="0.0" w:type="dxa"/>
              <w:right w:w="108.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tc>
        <w:tc>
          <w:tcPr>
            <w:shd w:fill="auto" w:val="clear"/>
            <w:tcMar>
              <w:top w:w="0.0" w:type="dxa"/>
              <w:left w:w="108.0" w:type="dxa"/>
              <w:bottom w:w="0.0" w:type="dxa"/>
              <w:right w:w="108.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18-20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18">
              <w:r w:rsidDel="00000000" w:rsidR="00000000" w:rsidRPr="00000000">
                <w:rPr>
                  <w:rFonts w:ascii="Times New Roman" w:cs="Times New Roman" w:eastAsia="Times New Roman" w:hAnsi="Times New Roman"/>
                  <w:smallCaps w:val="0"/>
                  <w:color w:val="1155cc"/>
                  <w:sz w:val="24"/>
                  <w:szCs w:val="24"/>
                  <w:u w:val="single"/>
                  <w:rtl w:val="0"/>
                </w:rPr>
                <w:t xml:space="preserve">9.4</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Observation during conversation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Homework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Chapter test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correctly conjugate modal verbs; students will use the verbs correctly in writing and speaking.</w:t>
            </w:r>
          </w:p>
        </w:tc>
        <w:tc>
          <w:tcPr>
            <w:shd w:fill="auto" w:val="clear"/>
            <w:tcMar>
              <w:top w:w="0.0" w:type="dxa"/>
              <w:left w:w="108.0" w:type="dxa"/>
              <w:bottom w:w="0.0" w:type="dxa"/>
              <w:right w:w="108.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tc>
        <w:tc>
          <w:tcPr>
            <w:shd w:fill="auto" w:val="clear"/>
            <w:tcMar>
              <w:top w:w="0.0" w:type="dxa"/>
              <w:left w:w="108.0" w:type="dxa"/>
              <w:bottom w:w="0.0" w:type="dxa"/>
              <w:right w:w="108.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22-27, 29</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Dictogloss 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19">
              <w:r w:rsidDel="00000000" w:rsidR="00000000" w:rsidRPr="00000000">
                <w:rPr>
                  <w:rFonts w:ascii="Times New Roman" w:cs="Times New Roman" w:eastAsia="Times New Roman" w:hAnsi="Times New Roman"/>
                  <w:smallCaps w:val="0"/>
                  <w:color w:val="1155cc"/>
                  <w:sz w:val="24"/>
                  <w:szCs w:val="24"/>
                  <w:u w:val="single"/>
                  <w:rtl w:val="0"/>
                </w:rPr>
                <w:t xml:space="preserve">9.5</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Observation during conversation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Homework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Chapter test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tell stories and anecdotes using the correct forms of the passé composé and the imparfait. Students will comment on and ask questions about stories they hear in the same tenses.</w:t>
            </w:r>
          </w:p>
        </w:tc>
        <w:tc>
          <w:tcPr>
            <w:shd w:fill="auto" w:val="clear"/>
            <w:tcMar>
              <w:top w:w="0.0" w:type="dxa"/>
              <w:left w:w="108.0" w:type="dxa"/>
              <w:bottom w:w="0.0" w:type="dxa"/>
              <w:right w:w="108.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appropriately use one-word negative sentences; students will practice using alternate negative forms, such as ne…rien, ne…personne, ne…jamais.</w:t>
            </w:r>
          </w:p>
        </w:tc>
        <w:tc>
          <w:tcPr>
            <w:shd w:fill="auto" w:val="clear"/>
            <w:tcMar>
              <w:top w:w="0.0" w:type="dxa"/>
              <w:left w:w="108.0" w:type="dxa"/>
              <w:bottom w:w="0.0" w:type="dxa"/>
              <w:right w:w="108.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Reading and listening comprehension</w:t>
            </w:r>
          </w:p>
        </w:tc>
        <w:tc>
          <w:tcPr>
            <w:shd w:fill="auto" w:val="clear"/>
            <w:tcMar>
              <w:top w:w="0.0" w:type="dxa"/>
              <w:left w:w="108.0" w:type="dxa"/>
              <w:bottom w:w="0.0" w:type="dxa"/>
              <w:right w:w="108.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10-17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20">
              <w:r w:rsidDel="00000000" w:rsidR="00000000" w:rsidRPr="00000000">
                <w:rPr>
                  <w:rFonts w:ascii="Times New Roman" w:cs="Times New Roman" w:eastAsia="Times New Roman" w:hAnsi="Times New Roman"/>
                  <w:smallCaps w:val="0"/>
                  <w:color w:val="1155cc"/>
                  <w:sz w:val="24"/>
                  <w:szCs w:val="24"/>
                  <w:u w:val="single"/>
                  <w:rtl w:val="0"/>
                </w:rPr>
                <w:t xml:space="preserve">9.2</w:t>
              </w:r>
            </w:hyperlink>
            <w:r w:rsidDel="00000000" w:rsidR="00000000" w:rsidRPr="00000000">
              <w:rPr>
                <w:rFonts w:ascii="Times New Roman" w:cs="Times New Roman" w:eastAsia="Times New Roman" w:hAnsi="Times New Roman"/>
                <w:smallCaps w:val="0"/>
                <w:sz w:val="24"/>
                <w:szCs w:val="24"/>
                <w:rtl w:val="0"/>
              </w:rPr>
              <w:t xml:space="preserve">, </w:t>
            </w:r>
            <w:hyperlink r:id="rId21">
              <w:r w:rsidDel="00000000" w:rsidR="00000000" w:rsidRPr="00000000">
                <w:rPr>
                  <w:rFonts w:ascii="Times New Roman" w:cs="Times New Roman" w:eastAsia="Times New Roman" w:hAnsi="Times New Roman"/>
                  <w:smallCaps w:val="0"/>
                  <w:color w:val="1155cc"/>
                  <w:sz w:val="24"/>
                  <w:szCs w:val="24"/>
                  <w:u w:val="single"/>
                  <w:rtl w:val="0"/>
                </w:rPr>
                <w:t xml:space="preserve">9.3</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Observation during conversation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Homework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Chapter test</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4"/>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E. Identify, describe and discuss Francophone countries and cultures; identify and explain differences and similarities between these and the student’s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discuss the media: the press, television, movies, and the internet. Students will compare the American media with that of other places.</w:t>
            </w:r>
          </w:p>
        </w:tc>
        <w:tc>
          <w:tcPr>
            <w:shd w:fill="auto" w:val="clear"/>
            <w:tcMar>
              <w:top w:w="0.0" w:type="dxa"/>
              <w:left w:w="108.0" w:type="dxa"/>
              <w:bottom w:w="0.0" w:type="dxa"/>
              <w:right w:w="108.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Given short videos interviewing native French speakers, students will ask and answer clarifying questions and compare and contrast what they see in the video with their own experience.</w:t>
            </w:r>
          </w:p>
        </w:tc>
        <w:tc>
          <w:tcPr>
            <w:shd w:fill="auto" w:val="clear"/>
            <w:tcMar>
              <w:top w:w="0.0" w:type="dxa"/>
              <w:left w:w="108.0" w:type="dxa"/>
              <w:bottom w:w="0.0" w:type="dxa"/>
              <w:right w:w="108.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mallCaps w:val="0"/>
          <w:sz w:val="32"/>
          <w:szCs w:val="32"/>
        </w:rPr>
      </w:pPr>
      <w:r w:rsidDel="00000000" w:rsidR="00000000" w:rsidRPr="00000000">
        <w:rPr>
          <w:rFonts w:ascii="Times New Roman" w:cs="Times New Roman" w:eastAsia="Times New Roman" w:hAnsi="Times New Roman"/>
          <w:b w:val="1"/>
          <w:bCs w:val="1"/>
          <w:smallCaps w:val="0"/>
          <w:sz w:val="32"/>
          <w:szCs w:val="32"/>
          <w:rtl w:val="0"/>
        </w:rPr>
        <w:t xml:space="preserve">MODULE 2: </w:t>
      </w:r>
      <w:hyperlink r:id="rId22">
        <w:r w:rsidDel="00000000" w:rsidR="00000000" w:rsidRPr="00000000">
          <w:rPr>
            <w:rFonts w:ascii="Times New Roman" w:cs="Times New Roman" w:eastAsia="Times New Roman" w:hAnsi="Times New Roman"/>
            <w:b w:val="1"/>
            <w:bCs w:val="1"/>
            <w:smallCaps w:val="0"/>
            <w:color w:val="1155cc"/>
            <w:sz w:val="32"/>
            <w:szCs w:val="32"/>
            <w:u w:val="single"/>
            <w:rtl w:val="0"/>
          </w:rPr>
          <w:t xml:space="preserve">Chap</w:t>
        </w:r>
      </w:hyperlink>
      <w:hyperlink r:id="rId23">
        <w:r w:rsidDel="00000000" w:rsidR="00000000" w:rsidRPr="00000000">
          <w:rPr>
            <w:rFonts w:ascii="Times New Roman" w:cs="Times New Roman" w:eastAsia="Times New Roman" w:hAnsi="Times New Roman"/>
            <w:b w:val="1"/>
            <w:bCs w:val="1"/>
            <w:color w:val="1155cc"/>
            <w:sz w:val="32"/>
            <w:szCs w:val="32"/>
            <w:u w:val="single"/>
            <w:rtl w:val="0"/>
          </w:rPr>
          <w:t xml:space="preserve">itre 10</w:t>
        </w:r>
      </w:hyperlink>
      <w:r w:rsidDel="00000000" w:rsidR="00000000" w:rsidRPr="00000000">
        <w:rPr>
          <w:rtl w:val="0"/>
        </w:rPr>
      </w:r>
    </w:p>
    <w:tbl>
      <w:tblPr>
        <w:tblStyle w:val="Table5"/>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A. Respond appropriately (in action, verbally, or in writing) to oral questions and verbal cues.</w:t>
            </w:r>
          </w:p>
        </w:tc>
        <w:tc>
          <w:tcPr>
            <w:shd w:fill="auto" w:val="clear"/>
            <w:tcMar>
              <w:top w:w="0.0" w:type="dxa"/>
              <w:left w:w="108.0" w:type="dxa"/>
              <w:bottom w:w="0.0" w:type="dxa"/>
              <w:right w:w="108.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identify impersonal </w:t>
            </w:r>
            <w:r w:rsidDel="00000000" w:rsidR="00000000" w:rsidRPr="00000000">
              <w:rPr>
                <w:rFonts w:ascii="Times New Roman" w:cs="Times New Roman" w:eastAsia="Times New Roman" w:hAnsi="Times New Roman"/>
                <w:smallCaps w:val="0"/>
                <w:sz w:val="24"/>
                <w:szCs w:val="24"/>
                <w:rtl w:val="0"/>
              </w:rPr>
              <w:t xml:space="preserve">verbs</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smallCaps w:val="0"/>
                <w:sz w:val="24"/>
                <w:szCs w:val="24"/>
                <w:rtl w:val="0"/>
              </w:rPr>
              <w:t xml:space="preserve">and disjunctive pronouns</w:t>
            </w:r>
            <w:r w:rsidDel="00000000" w:rsidR="00000000" w:rsidRPr="00000000">
              <w:rPr>
                <w:rFonts w:ascii="Times New Roman" w:cs="Times New Roman" w:eastAsia="Times New Roman" w:hAnsi="Times New Roman"/>
                <w:smallCaps w:val="0"/>
                <w:sz w:val="24"/>
                <w:szCs w:val="24"/>
                <w:rtl w:val="0"/>
              </w:rPr>
              <w:t xml:space="preserve">; students will construct sentences using them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Grammar practice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tc>
        <w:tc>
          <w:tcPr>
            <w:shd w:fill="auto" w:val="clear"/>
            <w:tcMar>
              <w:top w:w="0.0" w:type="dxa"/>
              <w:left w:w="108.0" w:type="dxa"/>
              <w:bottom w:w="0.0" w:type="dxa"/>
              <w:right w:w="108.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4, 5, 25-35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24">
              <w:r w:rsidDel="00000000" w:rsidR="00000000" w:rsidRPr="00000000">
                <w:rPr>
                  <w:rFonts w:ascii="Times New Roman" w:cs="Times New Roman" w:eastAsia="Times New Roman" w:hAnsi="Times New Roman"/>
                  <w:smallCaps w:val="0"/>
                  <w:color w:val="1155cc"/>
                  <w:sz w:val="24"/>
                  <w:szCs w:val="24"/>
                  <w:u w:val="single"/>
                  <w:rtl w:val="0"/>
                </w:rPr>
                <w:t xml:space="preserve">10.3</w:t>
              </w:r>
            </w:hyperlink>
            <w:r w:rsidDel="00000000" w:rsidR="00000000" w:rsidRPr="00000000">
              <w:rPr>
                <w:rFonts w:ascii="Times New Roman" w:cs="Times New Roman" w:eastAsia="Times New Roman" w:hAnsi="Times New Roman"/>
                <w:smallCaps w:val="0"/>
                <w:sz w:val="24"/>
                <w:szCs w:val="24"/>
                <w:rtl w:val="0"/>
              </w:rPr>
              <w:t xml:space="preserve">, </w:t>
            </w:r>
            <w:hyperlink r:id="rId25">
              <w:r w:rsidDel="00000000" w:rsidR="00000000" w:rsidRPr="00000000">
                <w:rPr>
                  <w:rFonts w:ascii="Times New Roman" w:cs="Times New Roman" w:eastAsia="Times New Roman" w:hAnsi="Times New Roman"/>
                  <w:smallCaps w:val="0"/>
                  <w:color w:val="1155cc"/>
                  <w:sz w:val="24"/>
                  <w:szCs w:val="24"/>
                  <w:u w:val="single"/>
                  <w:rtl w:val="0"/>
                </w:rPr>
                <w:t xml:space="preserve">10.4</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Observation during conversation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Homework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Chapter test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trike w:val="1"/>
                <w:color w:val="ff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read and paraphrase short texts in French concerning health, fitness, </w:t>
            </w:r>
            <w:r w:rsidDel="00000000" w:rsidR="00000000" w:rsidRPr="00000000">
              <w:rPr>
                <w:rFonts w:ascii="Times New Roman" w:cs="Times New Roman" w:eastAsia="Times New Roman" w:hAnsi="Times New Roman"/>
                <w:smallCaps w:val="0"/>
                <w:sz w:val="24"/>
                <w:szCs w:val="24"/>
                <w:rtl w:val="0"/>
              </w:rPr>
              <w:t xml:space="preserve">the body, </w:t>
            </w:r>
            <w:r w:rsidDel="00000000" w:rsidR="00000000" w:rsidRPr="00000000">
              <w:rPr>
                <w:rFonts w:ascii="Times New Roman" w:cs="Times New Roman" w:eastAsia="Times New Roman" w:hAnsi="Times New Roman"/>
                <w:smallCaps w:val="0"/>
                <w:sz w:val="24"/>
                <w:szCs w:val="24"/>
                <w:rtl w:val="0"/>
              </w:rPr>
              <w:t xml:space="preserve">and fashion.</w:t>
            </w:r>
          </w:p>
        </w:tc>
        <w:tc>
          <w:tcPr>
            <w:shd w:fill="auto" w:val="clear"/>
            <w:tcMar>
              <w:top w:w="0.0" w:type="dxa"/>
              <w:left w:w="108.0" w:type="dxa"/>
              <w:bottom w:w="0.0" w:type="dxa"/>
              <w:right w:w="108.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Reading and paraphrasing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Notes culturelles p. 234, 236, 241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les français: la forme et la santé and votre look</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les étudiants: la forme et la santé and votre look</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Companion activities for les français</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companion activities for les étudiants</w:t>
              </w:r>
            </w:hyperlink>
            <w:bookmarkStart w:colFirst="0" w:colLast="0" w:name="efec4cbda806" w:id="0"/>
            <w:bookmarkEnd w:id="0"/>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6"/>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B. Appropriately engage in simple conversations with classmates, the teacher, and other French speakers given specific cues.</w:t>
            </w:r>
          </w:p>
        </w:tc>
        <w:tc>
          <w:tcPr>
            <w:shd w:fill="auto" w:val="clear"/>
            <w:tcMar>
              <w:top w:w="0.0" w:type="dxa"/>
              <w:left w:w="108.0" w:type="dxa"/>
              <w:bottom w:w="0.0" w:type="dxa"/>
              <w:right w:w="108.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discuss fashion, pastimes, and fitness and health. Students will correctly apply vocabulary related to these themes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tc>
        <w:tc>
          <w:tcPr>
            <w:shd w:fill="auto" w:val="clear"/>
            <w:tcMar>
              <w:top w:w="0.0" w:type="dxa"/>
              <w:left w:w="108.0" w:type="dxa"/>
              <w:bottom w:w="0.0" w:type="dxa"/>
              <w:right w:w="108.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1-3, 6-8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Dictogloss 1, 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video: </w:t>
            </w:r>
            <w:hyperlink r:id="rId30">
              <w:r w:rsidDel="00000000" w:rsidR="00000000" w:rsidRPr="00000000">
                <w:rPr>
                  <w:rFonts w:ascii="Times New Roman" w:cs="Times New Roman" w:eastAsia="Times New Roman" w:hAnsi="Times New Roman"/>
                  <w:color w:val="1155cc"/>
                  <w:sz w:val="24"/>
                  <w:szCs w:val="24"/>
                  <w:u w:val="single"/>
                  <w:rtl w:val="0"/>
                </w:rPr>
                <w:t xml:space="preserve">les passe-temps</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during conversations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Companion activity for video</w:t>
              </w:r>
            </w:hyperlink>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7"/>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C. Make inferences from and paraphrase short French texts on culture; follow simple instructions in French</w:t>
            </w:r>
          </w:p>
        </w:tc>
        <w:tc>
          <w:tcPr>
            <w:shd w:fill="auto" w:val="clear"/>
            <w:tcMar>
              <w:top w:w="0.0" w:type="dxa"/>
              <w:left w:w="108.0" w:type="dxa"/>
              <w:bottom w:w="0.0" w:type="dxa"/>
              <w:right w:w="108.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irregular -re verbs (like mettre); students will use these verbs correctly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Grammar practice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tc>
        <w:tc>
          <w:tcPr>
            <w:shd w:fill="auto" w:val="clear"/>
            <w:tcMar>
              <w:top w:w="0.0" w:type="dxa"/>
              <w:left w:w="108.0" w:type="dxa"/>
              <w:bottom w:w="0.0" w:type="dxa"/>
              <w:right w:w="108.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10-15</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32">
              <w:r w:rsidDel="00000000" w:rsidR="00000000" w:rsidRPr="00000000">
                <w:rPr>
                  <w:rFonts w:ascii="Times New Roman" w:cs="Times New Roman" w:eastAsia="Times New Roman" w:hAnsi="Times New Roman"/>
                  <w:smallCaps w:val="0"/>
                  <w:color w:val="1155cc"/>
                  <w:sz w:val="24"/>
                  <w:szCs w:val="24"/>
                  <w:u w:val="single"/>
                  <w:rtl w:val="0"/>
                </w:rPr>
                <w:t xml:space="preserve">10.1</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quiz</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homework assignments</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identify impersonal </w:t>
            </w:r>
            <w:r w:rsidDel="00000000" w:rsidR="00000000" w:rsidRPr="00000000">
              <w:rPr>
                <w:rFonts w:ascii="Times New Roman" w:cs="Times New Roman" w:eastAsia="Times New Roman" w:hAnsi="Times New Roman"/>
                <w:smallCaps w:val="0"/>
                <w:sz w:val="24"/>
                <w:szCs w:val="24"/>
                <w:rtl w:val="0"/>
              </w:rPr>
              <w:t xml:space="preserve">verbs</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smallCaps w:val="0"/>
                <w:sz w:val="24"/>
                <w:szCs w:val="24"/>
                <w:rtl w:val="0"/>
              </w:rPr>
              <w:t xml:space="preserve">and disjunctive pronouns</w:t>
            </w:r>
            <w:r w:rsidDel="00000000" w:rsidR="00000000" w:rsidRPr="00000000">
              <w:rPr>
                <w:rFonts w:ascii="Times New Roman" w:cs="Times New Roman" w:eastAsia="Times New Roman" w:hAnsi="Times New Roman"/>
                <w:smallCaps w:val="0"/>
                <w:sz w:val="24"/>
                <w:szCs w:val="24"/>
                <w:rtl w:val="0"/>
              </w:rPr>
              <w:t xml:space="preserve">; students will construct sentences using them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read and paraphrase short texts in French concerning health, fitness, and fashion.</w:t>
            </w:r>
          </w:p>
        </w:tc>
        <w:tc>
          <w:tcPr>
            <w:shd w:fill="auto" w:val="clear"/>
            <w:tcMar>
              <w:top w:w="0.0" w:type="dxa"/>
              <w:left w:w="108.0" w:type="dxa"/>
              <w:bottom w:w="0.0" w:type="dxa"/>
              <w:right w:w="108.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8"/>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D. Compose simple sentences and short paragraphs in French using appropriate vocabulary, grammatical structures, and colloquialisms.</w:t>
            </w:r>
          </w:p>
        </w:tc>
        <w:tc>
          <w:tcPr>
            <w:shd w:fill="auto" w:val="clear"/>
            <w:tcMar>
              <w:top w:w="0.0" w:type="dxa"/>
              <w:left w:w="108.0" w:type="dxa"/>
              <w:bottom w:w="0.0" w:type="dxa"/>
              <w:right w:w="108.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discuss fashion, pastimes, and fitness and health. Students will correctly apply vocabulary related to these themes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B</w:t>
            </w:r>
          </w:p>
        </w:tc>
        <w:tc>
          <w:tcPr>
            <w:shd w:fill="auto" w:val="clear"/>
            <w:tcMar>
              <w:top w:w="0.0" w:type="dxa"/>
              <w:left w:w="108.0" w:type="dxa"/>
              <w:bottom w:w="0.0" w:type="dxa"/>
              <w:right w:w="108.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B</w:t>
            </w:r>
          </w:p>
        </w:tc>
        <w:tc>
          <w:tcPr>
            <w:shd w:fill="auto" w:val="clear"/>
            <w:tcMar>
              <w:top w:w="0.0" w:type="dxa"/>
              <w:left w:w="108.0" w:type="dxa"/>
              <w:bottom w:w="0.0" w:type="dxa"/>
              <w:right w:w="108.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B</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irregular -re verbs (like mettre); students will use these verbs correctly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c>
          <w:tcPr>
            <w:shd w:fill="auto" w:val="clear"/>
            <w:tcMar>
              <w:top w:w="0.0" w:type="dxa"/>
              <w:left w:w="108.0" w:type="dxa"/>
              <w:bottom w:w="0.0" w:type="dxa"/>
              <w:right w:w="108.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c>
          <w:tcPr>
            <w:shd w:fill="auto" w:val="clear"/>
            <w:tcMar>
              <w:top w:w="0.0" w:type="dxa"/>
              <w:left w:w="108.0" w:type="dxa"/>
              <w:bottom w:w="0.0" w:type="dxa"/>
              <w:right w:w="108.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correctly use interrogative pronouns in speaking and in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Deductive Grammar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9, 16-24</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 </w:t>
            </w:r>
            <w:hyperlink r:id="rId33">
              <w:r w:rsidDel="00000000" w:rsidR="00000000" w:rsidRPr="00000000">
                <w:rPr>
                  <w:rFonts w:ascii="Times New Roman" w:cs="Times New Roman" w:eastAsia="Times New Roman" w:hAnsi="Times New Roman"/>
                  <w:smallCaps w:val="0"/>
                  <w:color w:val="1155cc"/>
                  <w:sz w:val="24"/>
                  <w:szCs w:val="24"/>
                  <w:u w:val="single"/>
                  <w:rtl w:val="0"/>
                </w:rPr>
                <w:t xml:space="preserve">10.2</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during conversations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assignments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Chapter test</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9"/>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E. Identify, describe and discuss Francophone countries and cultures; identify and explain differences and similarities between these and the student’s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discuss fashion, pastimes, and fitness and health. Students will correctly apply vocabulary related to these themes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D</w:t>
            </w:r>
          </w:p>
        </w:tc>
        <w:tc>
          <w:tcPr>
            <w:shd w:fill="auto" w:val="clear"/>
            <w:tcMar>
              <w:top w:w="0.0" w:type="dxa"/>
              <w:left w:w="108.0" w:type="dxa"/>
              <w:bottom w:w="0.0" w:type="dxa"/>
              <w:right w:w="108.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D</w:t>
            </w:r>
          </w:p>
        </w:tc>
        <w:tc>
          <w:tcPr>
            <w:shd w:fill="auto" w:val="clear"/>
            <w:tcMar>
              <w:top w:w="0.0" w:type="dxa"/>
              <w:left w:w="108.0" w:type="dxa"/>
              <w:bottom w:w="0.0" w:type="dxa"/>
              <w:right w:w="108.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read and paraphrase short texts in French concerning health, fitness, and fashion.</w:t>
            </w:r>
          </w:p>
        </w:tc>
        <w:tc>
          <w:tcPr>
            <w:shd w:fill="auto" w:val="clear"/>
            <w:tcMar>
              <w:top w:w="0.0" w:type="dxa"/>
              <w:left w:w="108.0" w:type="dxa"/>
              <w:bottom w:w="0.0" w:type="dxa"/>
              <w:right w:w="108.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mallCaps w:val="0"/>
          <w:sz w:val="32"/>
          <w:szCs w:val="32"/>
        </w:rPr>
      </w:pPr>
      <w:r w:rsidDel="00000000" w:rsidR="00000000" w:rsidRPr="00000000">
        <w:rPr>
          <w:rFonts w:ascii="Times New Roman" w:cs="Times New Roman" w:eastAsia="Times New Roman" w:hAnsi="Times New Roman"/>
          <w:b w:val="1"/>
          <w:bCs w:val="1"/>
          <w:smallCaps w:val="0"/>
          <w:sz w:val="32"/>
          <w:szCs w:val="32"/>
          <w:rtl w:val="0"/>
        </w:rPr>
        <w:t xml:space="preserve">MODULE 3: </w:t>
      </w:r>
      <w:hyperlink r:id="rId34">
        <w:r w:rsidDel="00000000" w:rsidR="00000000" w:rsidRPr="00000000">
          <w:rPr>
            <w:rFonts w:ascii="Times New Roman" w:cs="Times New Roman" w:eastAsia="Times New Roman" w:hAnsi="Times New Roman"/>
            <w:b w:val="1"/>
            <w:bCs w:val="1"/>
            <w:smallCaps w:val="0"/>
            <w:color w:val="1155cc"/>
            <w:sz w:val="32"/>
            <w:szCs w:val="32"/>
            <w:u w:val="single"/>
            <w:rtl w:val="0"/>
          </w:rPr>
          <w:t xml:space="preserve">Ch</w:t>
        </w:r>
      </w:hyperlink>
      <w:hyperlink r:id="rId35">
        <w:r w:rsidDel="00000000" w:rsidR="00000000" w:rsidRPr="00000000">
          <w:rPr>
            <w:rFonts w:ascii="Times New Roman" w:cs="Times New Roman" w:eastAsia="Times New Roman" w:hAnsi="Times New Roman"/>
            <w:b w:val="1"/>
            <w:bCs w:val="1"/>
            <w:color w:val="1155cc"/>
            <w:sz w:val="32"/>
            <w:szCs w:val="32"/>
            <w:u w:val="single"/>
            <w:rtl w:val="0"/>
          </w:rPr>
          <w:t xml:space="preserve">apitre 11</w:t>
        </w:r>
      </w:hyperlink>
      <w:r w:rsidDel="00000000" w:rsidR="00000000" w:rsidRPr="00000000">
        <w:rPr>
          <w:rtl w:val="0"/>
        </w:rPr>
      </w:r>
    </w:p>
    <w:tbl>
      <w:tblPr>
        <w:tblStyle w:val="Table10"/>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A. Respond appropriately (in action, verbally, or in writing) to oral questions and verbal cues.</w:t>
            </w:r>
          </w:p>
        </w:tc>
        <w:tc>
          <w:tcPr>
            <w:shd w:fill="auto" w:val="clear"/>
            <w:tcMar>
              <w:top w:w="0.0" w:type="dxa"/>
              <w:left w:w="108.0" w:type="dxa"/>
              <w:bottom w:w="0.0" w:type="dxa"/>
              <w:right w:w="108.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use the two verbs </w:t>
            </w:r>
            <w:r w:rsidDel="00000000" w:rsidR="00000000" w:rsidRPr="00000000">
              <w:rPr>
                <w:rFonts w:ascii="Times New Roman" w:cs="Times New Roman" w:eastAsia="Times New Roman" w:hAnsi="Times New Roman"/>
                <w:i w:val="1"/>
                <w:iCs w:val="1"/>
                <w:smallCaps w:val="0"/>
                <w:sz w:val="24"/>
                <w:szCs w:val="24"/>
                <w:rtl w:val="0"/>
              </w:rPr>
              <w:t xml:space="preserve">to know</w:t>
            </w:r>
            <w:r w:rsidDel="00000000" w:rsidR="00000000" w:rsidRPr="00000000">
              <w:rPr>
                <w:rFonts w:ascii="Times New Roman" w:cs="Times New Roman" w:eastAsia="Times New Roman" w:hAnsi="Times New Roman"/>
                <w:smallCaps w:val="0"/>
                <w:sz w:val="24"/>
                <w:szCs w:val="24"/>
                <w:rtl w:val="0"/>
              </w:rPr>
              <w:t xml:space="preserve"> correctly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Fill-in-the-blanks 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8-14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36">
              <w:r w:rsidDel="00000000" w:rsidR="00000000" w:rsidRPr="00000000">
                <w:rPr>
                  <w:rFonts w:ascii="Times New Roman" w:cs="Times New Roman" w:eastAsia="Times New Roman" w:hAnsi="Times New Roman"/>
                  <w:smallCaps w:val="0"/>
                  <w:color w:val="1155cc"/>
                  <w:sz w:val="24"/>
                  <w:szCs w:val="24"/>
                  <w:u w:val="single"/>
                  <w:rtl w:val="0"/>
                </w:rPr>
                <w:t xml:space="preserve">11.1</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during conversations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Chapter test</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verbs using the subjunctive and imperative moods; students will practice using the subjunctive and imperative moods to express obligation and to give advice.</w:t>
            </w:r>
          </w:p>
        </w:tc>
        <w:tc>
          <w:tcPr>
            <w:shd w:fill="auto" w:val="clear"/>
            <w:tcMar>
              <w:top w:w="0.0" w:type="dxa"/>
              <w:left w:w="108.0" w:type="dxa"/>
              <w:bottom w:w="0.0" w:type="dxa"/>
              <w:right w:w="108.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Deductive grammar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Fill-in-the-blanks 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15, 21-34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37">
              <w:r w:rsidDel="00000000" w:rsidR="00000000" w:rsidRPr="00000000">
                <w:rPr>
                  <w:rFonts w:ascii="Times New Roman" w:cs="Times New Roman" w:eastAsia="Times New Roman" w:hAnsi="Times New Roman"/>
                  <w:smallCaps w:val="0"/>
                  <w:color w:val="1155cc"/>
                  <w:sz w:val="24"/>
                  <w:szCs w:val="24"/>
                  <w:u w:val="single"/>
                  <w:rtl w:val="0"/>
                </w:rPr>
                <w:t xml:space="preserve">11.4</w:t>
              </w:r>
            </w:hyperlink>
            <w:r w:rsidDel="00000000" w:rsidR="00000000" w:rsidRPr="00000000">
              <w:rPr>
                <w:rFonts w:ascii="Times New Roman" w:cs="Times New Roman" w:eastAsia="Times New Roman" w:hAnsi="Times New Roman"/>
                <w:smallCaps w:val="0"/>
                <w:sz w:val="24"/>
                <w:szCs w:val="24"/>
                <w:rtl w:val="0"/>
              </w:rPr>
              <w:t xml:space="preserve">, </w:t>
            </w:r>
            <w:hyperlink r:id="rId38">
              <w:r w:rsidDel="00000000" w:rsidR="00000000" w:rsidRPr="00000000">
                <w:rPr>
                  <w:rFonts w:ascii="Times New Roman" w:cs="Times New Roman" w:eastAsia="Times New Roman" w:hAnsi="Times New Roman"/>
                  <w:smallCaps w:val="0"/>
                  <w:color w:val="1155cc"/>
                  <w:sz w:val="24"/>
                  <w:szCs w:val="24"/>
                  <w:u w:val="single"/>
                  <w:rtl w:val="0"/>
                </w:rPr>
                <w:t xml:space="preserve">11.5</w:t>
              </w:r>
            </w:hyperlink>
            <w:r w:rsidDel="00000000" w:rsidR="00000000" w:rsidRPr="00000000">
              <w:rPr>
                <w:rFonts w:ascii="Times New Roman" w:cs="Times New Roman" w:eastAsia="Times New Roman" w:hAnsi="Times New Roman"/>
                <w:smallCaps w:val="0"/>
                <w:sz w:val="24"/>
                <w:szCs w:val="24"/>
                <w:rtl w:val="0"/>
              </w:rPr>
              <w:t xml:space="preserve">, </w:t>
            </w:r>
            <w:hyperlink r:id="rId39">
              <w:r w:rsidDel="00000000" w:rsidR="00000000" w:rsidRPr="00000000">
                <w:rPr>
                  <w:rFonts w:ascii="Times New Roman" w:cs="Times New Roman" w:eastAsia="Times New Roman" w:hAnsi="Times New Roman"/>
                  <w:smallCaps w:val="0"/>
                  <w:color w:val="1155cc"/>
                  <w:sz w:val="24"/>
                  <w:szCs w:val="24"/>
                  <w:u w:val="single"/>
                  <w:rtl w:val="0"/>
                </w:rPr>
                <w:t xml:space="preserve">11.6</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Dictogloss 1</w:t>
            </w:r>
          </w:p>
        </w:tc>
        <w:tc>
          <w:tcPr>
            <w:shd w:fill="auto" w:val="clear"/>
            <w:tcMar>
              <w:top w:w="0.0" w:type="dxa"/>
              <w:left w:w="108.0" w:type="dxa"/>
              <w:bottom w:w="0.0" w:type="dxa"/>
              <w:right w:w="108.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during conversations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Chapter test</w:t>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11"/>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B. Appropriately engage in simple conversations with classmates, the teacher, and other French speakers given specific cues.</w:t>
            </w:r>
          </w:p>
        </w:tc>
        <w:tc>
          <w:tcPr>
            <w:shd w:fill="auto" w:val="clear"/>
            <w:tcMar>
              <w:top w:w="0.0" w:type="dxa"/>
              <w:left w:w="108.0" w:type="dxa"/>
              <w:bottom w:w="0.0" w:type="dxa"/>
              <w:right w:w="108.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apply vocabulary related to the theme of secondary and post-secondary studies, including subject matters, classes, disciplines, and the university.</w:t>
            </w:r>
          </w:p>
        </w:tc>
        <w:tc>
          <w:tcPr>
            <w:shd w:fill="auto" w:val="clear"/>
            <w:tcMar>
              <w:top w:w="0.0" w:type="dxa"/>
              <w:left w:w="108.0" w:type="dxa"/>
              <w:bottom w:w="0.0" w:type="dxa"/>
              <w:right w:w="108.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 1 -7</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Notes culturelles p. 261, p. 263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40">
              <w:r w:rsidDel="00000000" w:rsidR="00000000" w:rsidRPr="00000000">
                <w:rPr>
                  <w:rFonts w:ascii="Times New Roman" w:cs="Times New Roman" w:eastAsia="Times New Roman" w:hAnsi="Times New Roman"/>
                  <w:color w:val="1155cc"/>
                  <w:sz w:val="24"/>
                  <w:szCs w:val="24"/>
                  <w:u w:val="single"/>
                  <w:rtl w:val="0"/>
                </w:rPr>
                <w:t xml:space="preserve">les études</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41">
              <w:r w:rsidDel="00000000" w:rsidR="00000000" w:rsidRPr="00000000">
                <w:rPr>
                  <w:rFonts w:ascii="Times New Roman" w:cs="Times New Roman" w:eastAsia="Times New Roman" w:hAnsi="Times New Roman"/>
                  <w:color w:val="1155cc"/>
                  <w:sz w:val="24"/>
                  <w:szCs w:val="24"/>
                  <w:u w:val="single"/>
                  <w:rtl w:val="0"/>
                </w:rPr>
                <w:t xml:space="preserve">Companion activity for video</w:t>
              </w:r>
            </w:hyperlink>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verbs using the subjunctive and imperative moods; students will practice using the subjunctive and imperative moods to express obligation and to give advice.</w:t>
            </w:r>
          </w:p>
        </w:tc>
        <w:tc>
          <w:tcPr>
            <w:shd w:fill="auto" w:val="clear"/>
            <w:tcMar>
              <w:top w:w="0.0" w:type="dxa"/>
              <w:left w:w="108.0" w:type="dxa"/>
              <w:bottom w:w="0.0" w:type="dxa"/>
              <w:right w:w="108.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12"/>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C. Make inferences from and paraphrase short French texts on culture; follow simple instructions in French</w:t>
            </w:r>
          </w:p>
        </w:tc>
        <w:tc>
          <w:tcPr>
            <w:shd w:fill="auto" w:val="clear"/>
            <w:tcMar>
              <w:top w:w="0.0" w:type="dxa"/>
              <w:left w:w="108.0" w:type="dxa"/>
              <w:bottom w:w="0.0" w:type="dxa"/>
              <w:right w:w="108.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irregular -re verbs (like </w:t>
            </w:r>
            <w:r w:rsidDel="00000000" w:rsidR="00000000" w:rsidRPr="00000000">
              <w:rPr>
                <w:rFonts w:ascii="Times New Roman" w:cs="Times New Roman" w:eastAsia="Times New Roman" w:hAnsi="Times New Roman"/>
                <w:i w:val="1"/>
                <w:iCs w:val="1"/>
                <w:smallCaps w:val="0"/>
                <w:sz w:val="24"/>
                <w:szCs w:val="24"/>
                <w:rtl w:val="0"/>
              </w:rPr>
              <w:t xml:space="preserve">suivre</w:t>
            </w:r>
            <w:r w:rsidDel="00000000" w:rsidR="00000000" w:rsidRPr="00000000">
              <w:rPr>
                <w:rFonts w:ascii="Times New Roman" w:cs="Times New Roman" w:eastAsia="Times New Roman" w:hAnsi="Times New Roman"/>
                <w:smallCaps w:val="0"/>
                <w:sz w:val="24"/>
                <w:szCs w:val="24"/>
                <w:rtl w:val="0"/>
              </w:rPr>
              <w:t xml:space="preserve">); students will use these verbs correctly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16-18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42">
              <w:r w:rsidDel="00000000" w:rsidR="00000000" w:rsidRPr="00000000">
                <w:rPr>
                  <w:rFonts w:ascii="Times New Roman" w:cs="Times New Roman" w:eastAsia="Times New Roman" w:hAnsi="Times New Roman"/>
                  <w:smallCaps w:val="0"/>
                  <w:color w:val="1155cc"/>
                  <w:sz w:val="24"/>
                  <w:szCs w:val="24"/>
                  <w:u w:val="single"/>
                  <w:rtl w:val="0"/>
                </w:rPr>
                <w:t xml:space="preserve">11.2</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“Pop” quiz</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Chapter test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Given short French texts on secondary and post-secondary studies, students will paraphrase and draw comparisons with their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Read and paraphrase</w:t>
            </w:r>
          </w:p>
        </w:tc>
        <w:tc>
          <w:tcPr>
            <w:shd w:fill="auto" w:val="clear"/>
            <w:tcMar>
              <w:top w:w="0.0" w:type="dxa"/>
              <w:left w:w="108.0" w:type="dxa"/>
              <w:bottom w:w="0.0" w:type="dxa"/>
              <w:right w:w="108.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Notes culturelles p. 277;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les français: au lycée, à l’université, les universités</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Companion activities for videos: les français</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Homework assignments</w:t>
            </w: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13"/>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D. Compose simple sentences and short paragraphs in French using appropriate vocabulary, grammatical structures, and colloquialisms.</w:t>
            </w:r>
          </w:p>
        </w:tc>
        <w:tc>
          <w:tcPr>
            <w:shd w:fill="auto" w:val="clear"/>
            <w:tcMar>
              <w:top w:w="0.0" w:type="dxa"/>
              <w:left w:w="108.0" w:type="dxa"/>
              <w:bottom w:w="0.0" w:type="dxa"/>
              <w:right w:w="108.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apply vocabulary related to the theme of secondary and post-secondary studies, including subject matters, classes, disciplines, and the university.</w:t>
            </w:r>
          </w:p>
        </w:tc>
        <w:tc>
          <w:tcPr>
            <w:shd w:fill="auto" w:val="clear"/>
            <w:tcMar>
              <w:top w:w="0.0" w:type="dxa"/>
              <w:left w:w="108.0" w:type="dxa"/>
              <w:bottom w:w="0.0" w:type="dxa"/>
              <w:right w:w="108.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B</w:t>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B</w:t>
            </w:r>
          </w:p>
        </w:tc>
        <w:tc>
          <w:tcPr>
            <w:shd w:fill="auto" w:val="clear"/>
            <w:tcMar>
              <w:top w:w="0.0" w:type="dxa"/>
              <w:left w:w="108.0" w:type="dxa"/>
              <w:bottom w:w="0.0" w:type="dxa"/>
              <w:right w:w="108.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B</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use the two verbs </w:t>
            </w:r>
            <w:r w:rsidDel="00000000" w:rsidR="00000000" w:rsidRPr="00000000">
              <w:rPr>
                <w:rFonts w:ascii="Times New Roman" w:cs="Times New Roman" w:eastAsia="Times New Roman" w:hAnsi="Times New Roman"/>
                <w:i w:val="1"/>
                <w:iCs w:val="1"/>
                <w:smallCaps w:val="0"/>
                <w:sz w:val="24"/>
                <w:szCs w:val="24"/>
                <w:rtl w:val="0"/>
              </w:rPr>
              <w:t xml:space="preserve">to know</w:t>
            </w:r>
            <w:r w:rsidDel="00000000" w:rsidR="00000000" w:rsidRPr="00000000">
              <w:rPr>
                <w:rFonts w:ascii="Times New Roman" w:cs="Times New Roman" w:eastAsia="Times New Roman" w:hAnsi="Times New Roman"/>
                <w:smallCaps w:val="0"/>
                <w:sz w:val="24"/>
                <w:szCs w:val="24"/>
                <w:rtl w:val="0"/>
              </w:rPr>
              <w:t xml:space="preserve"> correctly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irregular -re verbs (like </w:t>
            </w:r>
            <w:r w:rsidDel="00000000" w:rsidR="00000000" w:rsidRPr="00000000">
              <w:rPr>
                <w:rFonts w:ascii="Times New Roman" w:cs="Times New Roman" w:eastAsia="Times New Roman" w:hAnsi="Times New Roman"/>
                <w:i w:val="1"/>
                <w:iCs w:val="1"/>
                <w:smallCaps w:val="0"/>
                <w:sz w:val="24"/>
                <w:szCs w:val="24"/>
                <w:rtl w:val="0"/>
              </w:rPr>
              <w:t xml:space="preserve">suivre</w:t>
            </w:r>
            <w:r w:rsidDel="00000000" w:rsidR="00000000" w:rsidRPr="00000000">
              <w:rPr>
                <w:rFonts w:ascii="Times New Roman" w:cs="Times New Roman" w:eastAsia="Times New Roman" w:hAnsi="Times New Roman"/>
                <w:smallCaps w:val="0"/>
                <w:sz w:val="24"/>
                <w:szCs w:val="24"/>
                <w:rtl w:val="0"/>
              </w:rPr>
              <w:t xml:space="preserve">); students will use these verbs correctly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c>
          <w:tcPr>
            <w:shd w:fill="auto" w:val="clear"/>
            <w:tcMar>
              <w:top w:w="0.0" w:type="dxa"/>
              <w:left w:w="108.0" w:type="dxa"/>
              <w:bottom w:w="0.0" w:type="dxa"/>
              <w:right w:w="108.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c>
          <w:tcPr>
            <w:shd w:fill="auto" w:val="clear"/>
            <w:tcMar>
              <w:top w:w="0.0" w:type="dxa"/>
              <w:left w:w="108.0" w:type="dxa"/>
              <w:bottom w:w="0.0" w:type="dxa"/>
              <w:right w:w="108.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verbs using the subjunctive and imperative moods; students will practice using the subjunctive and imperative moods to express obligation and to give advice.</w:t>
            </w:r>
          </w:p>
        </w:tc>
        <w:tc>
          <w:tcPr>
            <w:shd w:fill="auto" w:val="clear"/>
            <w:tcMar>
              <w:top w:w="0.0" w:type="dxa"/>
              <w:left w:w="108.0" w:type="dxa"/>
              <w:bottom w:w="0.0" w:type="dxa"/>
              <w:right w:w="108.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correctly use </w:t>
            </w:r>
            <w:r w:rsidDel="00000000" w:rsidR="00000000" w:rsidRPr="00000000">
              <w:rPr>
                <w:rFonts w:ascii="Times New Roman" w:cs="Times New Roman" w:eastAsia="Times New Roman" w:hAnsi="Times New Roman"/>
                <w:i w:val="1"/>
                <w:iCs w:val="1"/>
                <w:smallCaps w:val="0"/>
                <w:sz w:val="24"/>
                <w:szCs w:val="24"/>
                <w:rtl w:val="0"/>
              </w:rPr>
              <w:t xml:space="preserve">il y a</w:t>
            </w:r>
            <w:r w:rsidDel="00000000" w:rsidR="00000000" w:rsidRPr="00000000">
              <w:rPr>
                <w:rFonts w:ascii="Times New Roman" w:cs="Times New Roman" w:eastAsia="Times New Roman" w:hAnsi="Times New Roman"/>
                <w:smallCaps w:val="0"/>
                <w:sz w:val="24"/>
                <w:szCs w:val="24"/>
                <w:rtl w:val="0"/>
              </w:rPr>
              <w:t xml:space="preserve"> + time expressions in speaking and writing about past occurrences.</w:t>
            </w:r>
          </w:p>
        </w:tc>
        <w:tc>
          <w:tcPr>
            <w:shd w:fill="auto" w:val="clear"/>
            <w:tcMar>
              <w:top w:w="0.0" w:type="dxa"/>
              <w:left w:w="108.0" w:type="dxa"/>
              <w:bottom w:w="0.0" w:type="dxa"/>
              <w:right w:w="108.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Fill-in-the-blanks activities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tc>
        <w:tc>
          <w:tcPr>
            <w:shd w:fill="auto" w:val="clear"/>
            <w:tcMar>
              <w:top w:w="0.0" w:type="dxa"/>
              <w:left w:w="108.0" w:type="dxa"/>
              <w:bottom w:w="0.0" w:type="dxa"/>
              <w:right w:w="108.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 19, 20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Dictogloss 2</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45">
              <w:r w:rsidDel="00000000" w:rsidR="00000000" w:rsidRPr="00000000">
                <w:rPr>
                  <w:rFonts w:ascii="Times New Roman" w:cs="Times New Roman" w:eastAsia="Times New Roman" w:hAnsi="Times New Roman"/>
                  <w:smallCaps w:val="0"/>
                  <w:color w:val="1155cc"/>
                  <w:sz w:val="24"/>
                  <w:szCs w:val="24"/>
                  <w:u w:val="single"/>
                  <w:rtl w:val="0"/>
                </w:rPr>
                <w:t xml:space="preserve">11.3</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Observation during conversations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Homework assignments</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14"/>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E. Identify, describe and discuss Francophone countries and cultures; identify and explain differences and similarities between these and the student’s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Given short French texts on secondary and post-secondary studies, students will paraphrase and draw comparisons with their own culture.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See 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See 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See C</w:t>
            </w: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mallCaps w:val="0"/>
          <w:sz w:val="32"/>
          <w:szCs w:val="32"/>
        </w:rPr>
      </w:pPr>
      <w:r w:rsidDel="00000000" w:rsidR="00000000" w:rsidRPr="00000000">
        <w:rPr>
          <w:rFonts w:ascii="Times New Roman" w:cs="Times New Roman" w:eastAsia="Times New Roman" w:hAnsi="Times New Roman"/>
          <w:b w:val="1"/>
          <w:bCs w:val="1"/>
          <w:smallCaps w:val="0"/>
          <w:sz w:val="32"/>
          <w:szCs w:val="32"/>
          <w:rtl w:val="0"/>
        </w:rPr>
        <w:t xml:space="preserve">MODULE 4: </w:t>
      </w:r>
      <w:hyperlink r:id="rId46">
        <w:r w:rsidDel="00000000" w:rsidR="00000000" w:rsidRPr="00000000">
          <w:rPr>
            <w:rFonts w:ascii="Times New Roman" w:cs="Times New Roman" w:eastAsia="Times New Roman" w:hAnsi="Times New Roman"/>
            <w:b w:val="1"/>
            <w:bCs w:val="1"/>
            <w:smallCaps w:val="0"/>
            <w:color w:val="1155cc"/>
            <w:sz w:val="32"/>
            <w:szCs w:val="32"/>
            <w:u w:val="single"/>
            <w:rtl w:val="0"/>
          </w:rPr>
          <w:t xml:space="preserve">Chap</w:t>
        </w:r>
      </w:hyperlink>
      <w:hyperlink r:id="rId47">
        <w:r w:rsidDel="00000000" w:rsidR="00000000" w:rsidRPr="00000000">
          <w:rPr>
            <w:rFonts w:ascii="Times New Roman" w:cs="Times New Roman" w:eastAsia="Times New Roman" w:hAnsi="Times New Roman"/>
            <w:b w:val="1"/>
            <w:bCs w:val="1"/>
            <w:color w:val="1155cc"/>
            <w:sz w:val="32"/>
            <w:szCs w:val="32"/>
            <w:u w:val="single"/>
            <w:rtl w:val="0"/>
          </w:rPr>
          <w:t xml:space="preserve">itre 12</w:t>
        </w:r>
      </w:hyperlink>
      <w:r w:rsidDel="00000000" w:rsidR="00000000" w:rsidRPr="00000000">
        <w:rPr>
          <w:rtl w:val="0"/>
        </w:rPr>
      </w:r>
    </w:p>
    <w:tbl>
      <w:tblPr>
        <w:tblStyle w:val="Table15"/>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A. Respond appropriately (in action, verbally, or in writing) to oral questions and verbal cues.</w:t>
            </w:r>
          </w:p>
        </w:tc>
        <w:tc>
          <w:tcPr>
            <w:shd w:fill="auto" w:val="clear"/>
            <w:tcMar>
              <w:top w:w="0.0" w:type="dxa"/>
              <w:left w:w="108.0" w:type="dxa"/>
              <w:bottom w:w="0.0" w:type="dxa"/>
              <w:right w:w="108.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apply vocabulary related to the theme of work, the working world, and professions.</w:t>
            </w:r>
          </w:p>
        </w:tc>
        <w:tc>
          <w:tcPr>
            <w:shd w:fill="auto" w:val="clear"/>
            <w:tcMar>
              <w:top w:w="0.0" w:type="dxa"/>
              <w:left w:w="108.0" w:type="dxa"/>
              <w:bottom w:w="0.0" w:type="dxa"/>
              <w:right w:w="108.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 1-3, 5, 13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u w:val="single"/>
              </w:rPr>
            </w:pPr>
            <w:r w:rsidDel="00000000" w:rsidR="00000000" w:rsidRPr="00000000">
              <w:rPr>
                <w:rFonts w:ascii="Times New Roman" w:cs="Times New Roman" w:eastAsia="Times New Roman" w:hAnsi="Times New Roman"/>
                <w:sz w:val="24"/>
                <w:szCs w:val="24"/>
                <w:rtl w:val="0"/>
              </w:rPr>
              <w:t xml:space="preserve">Videos: </w:t>
            </w:r>
            <w:hyperlink r:id="rId48">
              <w:r w:rsidDel="00000000" w:rsidR="00000000" w:rsidRPr="00000000">
                <w:rPr>
                  <w:rFonts w:ascii="Times New Roman" w:cs="Times New Roman" w:eastAsia="Times New Roman" w:hAnsi="Times New Roman"/>
                  <w:color w:val="4a86e8"/>
                  <w:sz w:val="24"/>
                  <w:szCs w:val="24"/>
                  <w:u w:val="single"/>
                  <w:rtl w:val="0"/>
                </w:rPr>
                <w:t xml:space="preserve">métiers et occupations</w:t>
              </w:r>
            </w:hyperlink>
            <w:r w:rsidDel="00000000" w:rsidR="00000000" w:rsidRPr="00000000">
              <w:rPr>
                <w:rFonts w:ascii="Times New Roman" w:cs="Times New Roman" w:eastAsia="Times New Roman" w:hAnsi="Times New Roman"/>
                <w:color w:val="4a86e8"/>
                <w:sz w:val="24"/>
                <w:szCs w:val="24"/>
                <w:u w:val="singl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color w:val="1155cc"/>
                  <w:sz w:val="24"/>
                  <w:szCs w:val="24"/>
                  <w:u w:val="single"/>
                  <w:rtl w:val="0"/>
                </w:rPr>
                <w:t xml:space="preserve">Les français: les métiers; le métier pour vous</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z w:val="24"/>
                <w:szCs w:val="24"/>
              </w:rPr>
            </w:pPr>
            <w:hyperlink r:id="rId50">
              <w:r w:rsidDel="00000000" w:rsidR="00000000" w:rsidRPr="00000000">
                <w:rPr>
                  <w:rFonts w:ascii="Times New Roman" w:cs="Times New Roman" w:eastAsia="Times New Roman" w:hAnsi="Times New Roman"/>
                  <w:color w:val="1155cc"/>
                  <w:sz w:val="24"/>
                  <w:szCs w:val="24"/>
                  <w:u w:val="single"/>
                  <w:rtl w:val="0"/>
                </w:rPr>
                <w:t xml:space="preserve">les étudiants: les métiers; le métier pour vous</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1155cc"/>
                  <w:sz w:val="24"/>
                  <w:szCs w:val="24"/>
                  <w:u w:val="single"/>
                  <w:rtl w:val="0"/>
                </w:rPr>
                <w:t xml:space="preserve">Companion activity for video</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1155cc"/>
                  <w:sz w:val="24"/>
                  <w:szCs w:val="24"/>
                  <w:u w:val="single"/>
                  <w:rtl w:val="0"/>
                </w:rPr>
                <w:t xml:space="preserve">Companion activity for les français</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1155cc"/>
                  <w:sz w:val="24"/>
                  <w:szCs w:val="24"/>
                  <w:u w:val="single"/>
                  <w:rtl w:val="0"/>
                </w:rPr>
                <w:t xml:space="preserve">companion activity for les étudiants</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during conversations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Homework assignments</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continue to conjugate verbs using the subjunctive mode; students will practice using the subjunctive mode to express doubt.</w:t>
            </w:r>
          </w:p>
        </w:tc>
        <w:tc>
          <w:tcPr>
            <w:shd w:fill="auto" w:val="clear"/>
            <w:tcMar>
              <w:top w:w="0.0" w:type="dxa"/>
              <w:left w:w="108.0" w:type="dxa"/>
              <w:bottom w:w="0.0" w:type="dxa"/>
              <w:right w:w="108.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Deductive grammar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4, 6-12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 </w:t>
            </w:r>
            <w:hyperlink r:id="rId54">
              <w:r w:rsidDel="00000000" w:rsidR="00000000" w:rsidRPr="00000000">
                <w:rPr>
                  <w:rFonts w:ascii="Times New Roman" w:cs="Times New Roman" w:eastAsia="Times New Roman" w:hAnsi="Times New Roman"/>
                  <w:smallCaps w:val="0"/>
                  <w:color w:val="1155cc"/>
                  <w:sz w:val="24"/>
                  <w:szCs w:val="24"/>
                  <w:u w:val="single"/>
                  <w:rtl w:val="0"/>
                </w:rPr>
                <w:t xml:space="preserve">12.1</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assignments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Chapter test</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verbs in the future tense; students will correctly use the future tense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32-36</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55">
              <w:r w:rsidDel="00000000" w:rsidR="00000000" w:rsidRPr="00000000">
                <w:rPr>
                  <w:rFonts w:ascii="Times New Roman" w:cs="Times New Roman" w:eastAsia="Times New Roman" w:hAnsi="Times New Roman"/>
                  <w:smallCaps w:val="0"/>
                  <w:color w:val="1155cc"/>
                  <w:sz w:val="24"/>
                  <w:szCs w:val="24"/>
                  <w:u w:val="single"/>
                  <w:rtl w:val="0"/>
                </w:rPr>
                <w:t xml:space="preserve">12.6</w:t>
              </w:r>
            </w:hyperlink>
            <w:r w:rsidDel="00000000" w:rsidR="00000000" w:rsidRPr="00000000">
              <w:rPr>
                <w:rFonts w:ascii="Times New Roman" w:cs="Times New Roman" w:eastAsia="Times New Roman" w:hAnsi="Times New Roman"/>
                <w:smallCaps w:val="0"/>
                <w:sz w:val="24"/>
                <w:szCs w:val="24"/>
                <w:rtl w:val="0"/>
              </w:rPr>
              <w:t xml:space="preserve">, </w:t>
            </w:r>
            <w:hyperlink r:id="rId56">
              <w:r w:rsidDel="00000000" w:rsidR="00000000" w:rsidRPr="00000000">
                <w:rPr>
                  <w:rFonts w:ascii="Times New Roman" w:cs="Times New Roman" w:eastAsia="Times New Roman" w:hAnsi="Times New Roman"/>
                  <w:smallCaps w:val="0"/>
                  <w:color w:val="1155cc"/>
                  <w:sz w:val="24"/>
                  <w:szCs w:val="24"/>
                  <w:u w:val="single"/>
                  <w:rtl w:val="0"/>
                </w:rPr>
                <w:t xml:space="preserve">12.7</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during conversations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Homework assignments</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16"/>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B. Appropriately engage in simple conversations with classmates, the teacher, and other French speakers given specific cues.</w:t>
            </w:r>
          </w:p>
        </w:tc>
        <w:tc>
          <w:tcPr>
            <w:shd w:fill="auto" w:val="clear"/>
            <w:tcMar>
              <w:top w:w="0.0" w:type="dxa"/>
              <w:left w:w="108.0" w:type="dxa"/>
              <w:bottom w:w="0.0" w:type="dxa"/>
              <w:right w:w="108.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apply vocabulary related to the theme of work, the working world, and professions.</w:t>
            </w:r>
          </w:p>
        </w:tc>
        <w:tc>
          <w:tcPr>
            <w:shd w:fill="auto" w:val="clear"/>
            <w:tcMar>
              <w:top w:w="0.0" w:type="dxa"/>
              <w:left w:w="108.0" w:type="dxa"/>
              <w:bottom w:w="0.0" w:type="dxa"/>
              <w:right w:w="108.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continue to conjugate verbs using the subjunctive mode; students will practice using the subjunctive mode to express doubt.</w:t>
            </w:r>
          </w:p>
        </w:tc>
        <w:tc>
          <w:tcPr>
            <w:shd w:fill="auto" w:val="clear"/>
            <w:tcMar>
              <w:top w:w="0.0" w:type="dxa"/>
              <w:left w:w="108.0" w:type="dxa"/>
              <w:bottom w:w="0.0" w:type="dxa"/>
              <w:right w:w="108.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verbs in the future tense; students will correctly use the future tense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17"/>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C. Make inferences from and paraphrase short French texts on culture; follow simple instructions in French</w:t>
            </w:r>
          </w:p>
        </w:tc>
        <w:tc>
          <w:tcPr>
            <w:shd w:fill="auto" w:val="clear"/>
            <w:tcMar>
              <w:top w:w="0.0" w:type="dxa"/>
              <w:left w:w="108.0" w:type="dxa"/>
              <w:bottom w:w="0.0" w:type="dxa"/>
              <w:right w:w="108.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Given short French texts on work and working, students will paraphrase and draw comparisons with their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Reading and paraphrase; in-class discussion</w:t>
            </w:r>
          </w:p>
        </w:tc>
        <w:tc>
          <w:tcPr>
            <w:shd w:fill="auto" w:val="clear"/>
            <w:tcMar>
              <w:top w:w="0.0" w:type="dxa"/>
              <w:left w:w="108.0" w:type="dxa"/>
              <w:bottom w:w="0.0" w:type="dxa"/>
              <w:right w:w="108.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Notes culturelles p. 287; p.301</w:t>
            </w:r>
          </w:p>
        </w:tc>
        <w:tc>
          <w:tcPr>
            <w:shd w:fill="auto" w:val="clear"/>
            <w:tcMar>
              <w:top w:w="0.0" w:type="dxa"/>
              <w:left w:w="108.0" w:type="dxa"/>
              <w:bottom w:w="0.0" w:type="dxa"/>
              <w:right w:w="108.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during conversations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Homework assignments</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verbs in the future tense; students will correctly use the future tense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18"/>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D. Compose simple sentences and short paragraphs in French using appropriate vocabulary, grammatical structures, and colloquialisms.</w:t>
            </w:r>
          </w:p>
        </w:tc>
        <w:tc>
          <w:tcPr>
            <w:shd w:fill="auto" w:val="clear"/>
            <w:tcMar>
              <w:top w:w="0.0" w:type="dxa"/>
              <w:left w:w="108.0" w:type="dxa"/>
              <w:bottom w:w="0.0" w:type="dxa"/>
              <w:right w:w="108.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apply vocabulary related to the theme of work, the working world, and professions.</w:t>
            </w:r>
          </w:p>
        </w:tc>
        <w:tc>
          <w:tcPr>
            <w:shd w:fill="auto" w:val="clear"/>
            <w:tcMar>
              <w:top w:w="0.0" w:type="dxa"/>
              <w:left w:w="108.0" w:type="dxa"/>
              <w:bottom w:w="0.0" w:type="dxa"/>
              <w:right w:w="108.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continue to conjugate verbs using the subjunctive mode; students will practice using the subjunctive mode to express doubt.</w:t>
            </w:r>
          </w:p>
        </w:tc>
        <w:tc>
          <w:tcPr>
            <w:shd w:fill="auto" w:val="clear"/>
            <w:tcMar>
              <w:top w:w="0.0" w:type="dxa"/>
              <w:left w:w="108.0" w:type="dxa"/>
              <w:bottom w:w="0.0" w:type="dxa"/>
              <w:right w:w="108.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correctly use the appropriate word for “for”: </w:t>
            </w:r>
            <w:r w:rsidDel="00000000" w:rsidR="00000000" w:rsidRPr="00000000">
              <w:rPr>
                <w:rFonts w:ascii="Times New Roman" w:cs="Times New Roman" w:eastAsia="Times New Roman" w:hAnsi="Times New Roman"/>
                <w:i w:val="1"/>
                <w:iCs w:val="1"/>
                <w:smallCaps w:val="0"/>
                <w:sz w:val="24"/>
                <w:szCs w:val="24"/>
                <w:rtl w:val="0"/>
              </w:rPr>
              <w:t xml:space="preserve">depuis, pendant, </w:t>
            </w:r>
            <w:r w:rsidDel="00000000" w:rsidR="00000000" w:rsidRPr="00000000">
              <w:rPr>
                <w:rFonts w:ascii="Times New Roman" w:cs="Times New Roman" w:eastAsia="Times New Roman" w:hAnsi="Times New Roman"/>
                <w:smallCaps w:val="0"/>
                <w:sz w:val="24"/>
                <w:szCs w:val="24"/>
                <w:rtl w:val="0"/>
              </w:rPr>
              <w:t xml:space="preserve">or </w:t>
            </w:r>
            <w:r w:rsidDel="00000000" w:rsidR="00000000" w:rsidRPr="00000000">
              <w:rPr>
                <w:rFonts w:ascii="Times New Roman" w:cs="Times New Roman" w:eastAsia="Times New Roman" w:hAnsi="Times New Roman"/>
                <w:i w:val="1"/>
                <w:iCs w:val="1"/>
                <w:smallCaps w:val="0"/>
                <w:sz w:val="24"/>
                <w:szCs w:val="24"/>
                <w:rtl w:val="0"/>
              </w:rPr>
              <w:t xml:space="preserve"> pour</w:t>
            </w:r>
            <w:r w:rsidDel="00000000" w:rsidR="00000000" w:rsidRPr="00000000">
              <w:rPr>
                <w:rFonts w:ascii="Times New Roman" w:cs="Times New Roman" w:eastAsia="Times New Roman" w:hAnsi="Times New Roman"/>
                <w:smallCaps w:val="0"/>
                <w:sz w:val="24"/>
                <w:szCs w:val="24"/>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14-20</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Dictogloss 1</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57">
              <w:r w:rsidDel="00000000" w:rsidR="00000000" w:rsidRPr="00000000">
                <w:rPr>
                  <w:rFonts w:ascii="Times New Roman" w:cs="Times New Roman" w:eastAsia="Times New Roman" w:hAnsi="Times New Roman"/>
                  <w:smallCaps w:val="0"/>
                  <w:color w:val="1155cc"/>
                  <w:sz w:val="24"/>
                  <w:szCs w:val="24"/>
                  <w:u w:val="single"/>
                  <w:rtl w:val="0"/>
                </w:rPr>
                <w:t xml:space="preserve">12.2</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color w:val="1155cc"/>
                  <w:sz w:val="24"/>
                  <w:szCs w:val="24"/>
                  <w:u w:val="single"/>
                  <w:rtl w:val="0"/>
                </w:rPr>
                <w:t xml:space="preserve">les français: depuis quand?</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59">
              <w:r w:rsidDel="00000000" w:rsidR="00000000" w:rsidRPr="00000000">
                <w:rPr>
                  <w:rFonts w:ascii="Times New Roman" w:cs="Times New Roman" w:eastAsia="Times New Roman" w:hAnsi="Times New Roman"/>
                  <w:color w:val="1155cc"/>
                  <w:sz w:val="24"/>
                  <w:szCs w:val="24"/>
                  <w:u w:val="single"/>
                  <w:rtl w:val="0"/>
                </w:rPr>
                <w:t xml:space="preserve">Les étudiants: depuis quand?</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Homework assignments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color w:val="1155cc"/>
                  <w:sz w:val="24"/>
                  <w:szCs w:val="24"/>
                  <w:u w:val="single"/>
                  <w:rtl w:val="0"/>
                </w:rPr>
                <w:t xml:space="preserve">Companion activity for les français</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61">
              <w:r w:rsidDel="00000000" w:rsidR="00000000" w:rsidRPr="00000000">
                <w:rPr>
                  <w:rFonts w:ascii="Times New Roman" w:cs="Times New Roman" w:eastAsia="Times New Roman" w:hAnsi="Times New Roman"/>
                  <w:color w:val="1155cc"/>
                  <w:sz w:val="24"/>
                  <w:szCs w:val="24"/>
                  <w:u w:val="single"/>
                  <w:rtl w:val="0"/>
                </w:rPr>
                <w:t xml:space="preserve">companion activity for les étudiants</w:t>
              </w:r>
            </w:hyperlink>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form, adverbs and use them correctly  in speaking and writing; students will form and use comparatives and superlatives of adverbs;</w:t>
            </w:r>
            <w:r w:rsidDel="00000000" w:rsidR="00000000" w:rsidRPr="00000000">
              <w:rPr>
                <w:rFonts w:ascii="Times New Roman" w:cs="Times New Roman" w:eastAsia="Times New Roman" w:hAnsi="Times New Roman"/>
                <w:smallCaps w:val="0"/>
                <w:color w:val="ff0000"/>
                <w:sz w:val="24"/>
                <w:szCs w:val="24"/>
                <w:rtl w:val="0"/>
              </w:rPr>
              <w:t xml:space="preserve"> </w:t>
            </w:r>
            <w:r w:rsidDel="00000000" w:rsidR="00000000" w:rsidRPr="00000000">
              <w:rPr>
                <w:rFonts w:ascii="Times New Roman" w:cs="Times New Roman" w:eastAsia="Times New Roman" w:hAnsi="Times New Roman"/>
                <w:smallCaps w:val="0"/>
                <w:sz w:val="24"/>
                <w:szCs w:val="24"/>
                <w:rtl w:val="0"/>
              </w:rPr>
              <w:t xml:space="preserve">students will correctly differentiate between </w:t>
            </w:r>
            <w:r w:rsidDel="00000000" w:rsidR="00000000" w:rsidRPr="00000000">
              <w:rPr>
                <w:rFonts w:ascii="Times New Roman" w:cs="Times New Roman" w:eastAsia="Times New Roman" w:hAnsi="Times New Roman"/>
                <w:i w:val="1"/>
                <w:iCs w:val="1"/>
                <w:smallCaps w:val="0"/>
                <w:sz w:val="24"/>
                <w:szCs w:val="24"/>
                <w:rtl w:val="0"/>
              </w:rPr>
              <w:t xml:space="preserve">bon</w:t>
            </w:r>
            <w:r w:rsidDel="00000000" w:rsidR="00000000" w:rsidRPr="00000000">
              <w:rPr>
                <w:rFonts w:ascii="Times New Roman" w:cs="Times New Roman" w:eastAsia="Times New Roman" w:hAnsi="Times New Roman"/>
                <w:smallCaps w:val="0"/>
                <w:sz w:val="24"/>
                <w:szCs w:val="24"/>
                <w:rtl w:val="0"/>
              </w:rPr>
              <w:t xml:space="preserve"> and </w:t>
            </w:r>
            <w:r w:rsidDel="00000000" w:rsidR="00000000" w:rsidRPr="00000000">
              <w:rPr>
                <w:rFonts w:ascii="Times New Roman" w:cs="Times New Roman" w:eastAsia="Times New Roman" w:hAnsi="Times New Roman"/>
                <w:i w:val="1"/>
                <w:iCs w:val="1"/>
                <w:smallCaps w:val="0"/>
                <w:sz w:val="24"/>
                <w:szCs w:val="24"/>
                <w:rtl w:val="0"/>
              </w:rPr>
              <w:t xml:space="preserve">bien</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meilleur</w:t>
            </w:r>
            <w:r w:rsidDel="00000000" w:rsidR="00000000" w:rsidRPr="00000000">
              <w:rPr>
                <w:rFonts w:ascii="Times New Roman" w:cs="Times New Roman" w:eastAsia="Times New Roman" w:hAnsi="Times New Roman"/>
                <w:smallCaps w:val="0"/>
                <w:sz w:val="24"/>
                <w:szCs w:val="24"/>
                <w:rtl w:val="0"/>
              </w:rPr>
              <w:t xml:space="preserve"> and </w:t>
            </w:r>
            <w:r w:rsidDel="00000000" w:rsidR="00000000" w:rsidRPr="00000000">
              <w:rPr>
                <w:rFonts w:ascii="Times New Roman" w:cs="Times New Roman" w:eastAsia="Times New Roman" w:hAnsi="Times New Roman"/>
                <w:i w:val="1"/>
                <w:iCs w:val="1"/>
                <w:smallCaps w:val="0"/>
                <w:sz w:val="24"/>
                <w:szCs w:val="24"/>
                <w:rtl w:val="0"/>
              </w:rPr>
              <w:t xml:space="preserve">mieux.</w:t>
            </w:r>
          </w:p>
        </w:tc>
        <w:tc>
          <w:tcPr>
            <w:shd w:fill="auto" w:val="clear"/>
            <w:tcMar>
              <w:top w:w="0.0" w:type="dxa"/>
              <w:left w:w="108.0" w:type="dxa"/>
              <w:bottom w:w="0.0" w:type="dxa"/>
              <w:right w:w="108.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Deductive grammar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exs. 21-31</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62">
              <w:r w:rsidDel="00000000" w:rsidR="00000000" w:rsidRPr="00000000">
                <w:rPr>
                  <w:rFonts w:ascii="Times New Roman" w:cs="Times New Roman" w:eastAsia="Times New Roman" w:hAnsi="Times New Roman"/>
                  <w:smallCaps w:val="0"/>
                  <w:color w:val="1155cc"/>
                  <w:sz w:val="24"/>
                  <w:szCs w:val="24"/>
                  <w:u w:val="single"/>
                  <w:rtl w:val="0"/>
                </w:rPr>
                <w:t xml:space="preserve">12.3</w:t>
              </w:r>
            </w:hyperlink>
            <w:r w:rsidDel="00000000" w:rsidR="00000000" w:rsidRPr="00000000">
              <w:rPr>
                <w:rFonts w:ascii="Times New Roman" w:cs="Times New Roman" w:eastAsia="Times New Roman" w:hAnsi="Times New Roman"/>
                <w:smallCaps w:val="0"/>
                <w:sz w:val="24"/>
                <w:szCs w:val="24"/>
                <w:rtl w:val="0"/>
              </w:rPr>
              <w:t xml:space="preserve">, </w:t>
            </w:r>
            <w:hyperlink r:id="rId63">
              <w:r w:rsidDel="00000000" w:rsidR="00000000" w:rsidRPr="00000000">
                <w:rPr>
                  <w:rFonts w:ascii="Times New Roman" w:cs="Times New Roman" w:eastAsia="Times New Roman" w:hAnsi="Times New Roman"/>
                  <w:smallCaps w:val="0"/>
                  <w:color w:val="1155cc"/>
                  <w:sz w:val="24"/>
                  <w:szCs w:val="24"/>
                  <w:u w:val="single"/>
                  <w:rtl w:val="0"/>
                </w:rPr>
                <w:t xml:space="preserve">12.4</w:t>
              </w:r>
            </w:hyperlink>
            <w:r w:rsidDel="00000000" w:rsidR="00000000" w:rsidRPr="00000000">
              <w:rPr>
                <w:rFonts w:ascii="Times New Roman" w:cs="Times New Roman" w:eastAsia="Times New Roman" w:hAnsi="Times New Roman"/>
                <w:smallCaps w:val="0"/>
                <w:sz w:val="24"/>
                <w:szCs w:val="24"/>
                <w:rtl w:val="0"/>
              </w:rPr>
              <w:t xml:space="preserve">, </w:t>
            </w:r>
            <w:hyperlink r:id="rId64">
              <w:r w:rsidDel="00000000" w:rsidR="00000000" w:rsidRPr="00000000">
                <w:rPr>
                  <w:rFonts w:ascii="Times New Roman" w:cs="Times New Roman" w:eastAsia="Times New Roman" w:hAnsi="Times New Roman"/>
                  <w:smallCaps w:val="0"/>
                  <w:color w:val="1155cc"/>
                  <w:sz w:val="24"/>
                  <w:szCs w:val="24"/>
                  <w:u w:val="single"/>
                  <w:rtl w:val="0"/>
                </w:rPr>
                <w:t xml:space="preserve">12.5</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Homework assignments</w:t>
            </w:r>
            <w:r w:rsidDel="00000000" w:rsidR="00000000" w:rsidRPr="00000000">
              <w:rPr>
                <w:rtl w:val="0"/>
              </w:rPr>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19"/>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E. Identify, describe and discuss Francophone countries and cultures; identify and explain differences and similarities between these and the student’s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Given short French texts on work and working, students will paraphrase and draw comparisons with their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c>
          <w:tcPr>
            <w:shd w:fill="auto" w:val="clear"/>
            <w:tcMar>
              <w:top w:w="0.0" w:type="dxa"/>
              <w:left w:w="108.0" w:type="dxa"/>
              <w:bottom w:w="0.0" w:type="dxa"/>
              <w:right w:w="108.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c>
          <w:tcPr>
            <w:shd w:fill="auto" w:val="clear"/>
            <w:tcMar>
              <w:top w:w="0.0" w:type="dxa"/>
              <w:left w:w="108.0" w:type="dxa"/>
              <w:bottom w:w="0.0" w:type="dxa"/>
              <w:right w:w="108.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mallCaps w:val="0"/>
          <w:sz w:val="32"/>
          <w:szCs w:val="32"/>
        </w:rPr>
      </w:pPr>
      <w:r w:rsidDel="00000000" w:rsidR="00000000" w:rsidRPr="00000000">
        <w:rPr>
          <w:rFonts w:ascii="Times New Roman" w:cs="Times New Roman" w:eastAsia="Times New Roman" w:hAnsi="Times New Roman"/>
          <w:b w:val="1"/>
          <w:bCs w:val="1"/>
          <w:smallCaps w:val="0"/>
          <w:sz w:val="32"/>
          <w:szCs w:val="32"/>
          <w:rtl w:val="0"/>
        </w:rPr>
        <w:t xml:space="preserve">MODULE 5: </w:t>
      </w:r>
      <w:hyperlink r:id="rId65">
        <w:r w:rsidDel="00000000" w:rsidR="00000000" w:rsidRPr="00000000">
          <w:rPr>
            <w:rFonts w:ascii="Times New Roman" w:cs="Times New Roman" w:eastAsia="Times New Roman" w:hAnsi="Times New Roman"/>
            <w:b w:val="1"/>
            <w:bCs w:val="1"/>
            <w:smallCaps w:val="0"/>
            <w:color w:val="1155cc"/>
            <w:sz w:val="32"/>
            <w:szCs w:val="32"/>
            <w:u w:val="single"/>
            <w:rtl w:val="0"/>
          </w:rPr>
          <w:t xml:space="preserve">Ch</w:t>
        </w:r>
      </w:hyperlink>
      <w:hyperlink r:id="rId66">
        <w:r w:rsidDel="00000000" w:rsidR="00000000" w:rsidRPr="00000000">
          <w:rPr>
            <w:rFonts w:ascii="Times New Roman" w:cs="Times New Roman" w:eastAsia="Times New Roman" w:hAnsi="Times New Roman"/>
            <w:b w:val="1"/>
            <w:bCs w:val="1"/>
            <w:color w:val="1155cc"/>
            <w:sz w:val="32"/>
            <w:szCs w:val="32"/>
            <w:u w:val="single"/>
            <w:rtl w:val="0"/>
          </w:rPr>
          <w:t xml:space="preserve">apitre 13</w:t>
        </w:r>
      </w:hyperlink>
      <w:r w:rsidDel="00000000" w:rsidR="00000000" w:rsidRPr="00000000">
        <w:rPr>
          <w:rtl w:val="0"/>
        </w:rPr>
      </w:r>
    </w:p>
    <w:tbl>
      <w:tblPr>
        <w:tblStyle w:val="Table20"/>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A. Respond appropriately (in action, verbally, or in writing) to oral questions and verbal cues.</w:t>
            </w:r>
          </w:p>
        </w:tc>
        <w:tc>
          <w:tcPr>
            <w:shd w:fill="auto" w:val="clear"/>
            <w:tcMar>
              <w:top w:w="0.0" w:type="dxa"/>
              <w:left w:w="108.0" w:type="dxa"/>
              <w:bottom w:w="0.0" w:type="dxa"/>
              <w:right w:w="108.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apply vocabulary related to the theme of finances, money, the stock market, love, and horoscopes.</w:t>
            </w:r>
          </w:p>
        </w:tc>
        <w:tc>
          <w:tcPr>
            <w:shd w:fill="auto" w:val="clear"/>
            <w:tcMar>
              <w:top w:w="0.0" w:type="dxa"/>
              <w:left w:w="108.0" w:type="dxa"/>
              <w:bottom w:w="0.0" w:type="dxa"/>
              <w:right w:w="108.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discussions;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1, 2</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color w:val="4a86e8"/>
                <w:sz w:val="24"/>
                <w:szCs w:val="24"/>
                <w:u w:val="single"/>
              </w:rPr>
            </w:pPr>
            <w:hyperlink r:id="rId67">
              <w:r w:rsidDel="00000000" w:rsidR="00000000" w:rsidRPr="00000000">
                <w:rPr>
                  <w:rFonts w:ascii="Times New Roman" w:cs="Times New Roman" w:eastAsia="Times New Roman" w:hAnsi="Times New Roman"/>
                  <w:color w:val="4a86e8"/>
                  <w:sz w:val="24"/>
                  <w:szCs w:val="24"/>
                  <w:u w:val="single"/>
                  <w:rtl w:val="0"/>
                </w:rPr>
                <w:t xml:space="preserve">l'amour</w:t>
              </w:r>
            </w:hyperlink>
            <w:r w:rsidDel="00000000" w:rsidR="00000000" w:rsidRPr="00000000">
              <w:rPr>
                <w:rFonts w:ascii="Times New Roman" w:cs="Times New Roman" w:eastAsia="Times New Roman" w:hAnsi="Times New Roman"/>
                <w:color w:val="4a86e8"/>
                <w:sz w:val="24"/>
                <w:szCs w:val="24"/>
                <w:u w:val="singl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color w:val="4a86e8"/>
                <w:sz w:val="24"/>
                <w:szCs w:val="24"/>
                <w:u w:val="single"/>
              </w:rPr>
            </w:pPr>
            <w:hyperlink r:id="rId68">
              <w:r w:rsidDel="00000000" w:rsidR="00000000" w:rsidRPr="00000000">
                <w:rPr>
                  <w:rFonts w:ascii="Times New Roman" w:cs="Times New Roman" w:eastAsia="Times New Roman" w:hAnsi="Times New Roman"/>
                  <w:color w:val="4a86e8"/>
                  <w:sz w:val="24"/>
                  <w:szCs w:val="24"/>
                  <w:u w:val="single"/>
                  <w:rtl w:val="0"/>
                </w:rPr>
                <w:t xml:space="preserve">les finances</w:t>
              </w:r>
            </w:hyperlink>
            <w:r w:rsidDel="00000000" w:rsidR="00000000" w:rsidRPr="00000000">
              <w:rPr>
                <w:rFonts w:ascii="Times New Roman" w:cs="Times New Roman" w:eastAsia="Times New Roman" w:hAnsi="Times New Roman"/>
                <w:color w:val="4a86e8"/>
                <w:sz w:val="24"/>
                <w:szCs w:val="24"/>
                <w:u w:val="singl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Times New Roman" w:cs="Times New Roman" w:eastAsia="Times New Roman" w:hAnsi="Times New Roman"/>
                <w:smallCaps w:val="0"/>
                <w:color w:val="4a86e8"/>
                <w:sz w:val="24"/>
                <w:szCs w:val="24"/>
                <w:u w:val="single"/>
              </w:rPr>
            </w:pPr>
            <w:hyperlink r:id="rId69">
              <w:r w:rsidDel="00000000" w:rsidR="00000000" w:rsidRPr="00000000">
                <w:rPr>
                  <w:rFonts w:ascii="Times New Roman" w:cs="Times New Roman" w:eastAsia="Times New Roman" w:hAnsi="Times New Roman"/>
                  <w:color w:val="4a86e8"/>
                  <w:sz w:val="24"/>
                  <w:szCs w:val="24"/>
                  <w:u w:val="single"/>
                  <w:rtl w:val="0"/>
                </w:rPr>
                <w:t xml:space="preserve">votre signe</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70">
              <w:r w:rsidDel="00000000" w:rsidR="00000000" w:rsidRPr="00000000">
                <w:rPr>
                  <w:rFonts w:ascii="Times New Roman" w:cs="Times New Roman" w:eastAsia="Times New Roman" w:hAnsi="Times New Roman"/>
                  <w:color w:val="1155cc"/>
                  <w:sz w:val="24"/>
                  <w:szCs w:val="24"/>
                  <w:u w:val="single"/>
                  <w:rtl w:val="0"/>
                </w:rPr>
                <w:t xml:space="preserve">Companion activities for videos</w:t>
              </w:r>
            </w:hyperlink>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continue to conjugate verbs using the subjunctive mode; students will practice using the subjunctive mode to express will, emotion, and desire.</w:t>
            </w:r>
          </w:p>
        </w:tc>
        <w:tc>
          <w:tcPr>
            <w:shd w:fill="auto" w:val="clear"/>
            <w:tcMar>
              <w:top w:w="0.0" w:type="dxa"/>
              <w:left w:w="108.0" w:type="dxa"/>
              <w:bottom w:w="0.0" w:type="dxa"/>
              <w:right w:w="108.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Reading comprehension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8-15; 23-</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Dictogloss 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71">
              <w:r w:rsidDel="00000000" w:rsidR="00000000" w:rsidRPr="00000000">
                <w:rPr>
                  <w:rFonts w:ascii="Times New Roman" w:cs="Times New Roman" w:eastAsia="Times New Roman" w:hAnsi="Times New Roman"/>
                  <w:smallCaps w:val="0"/>
                  <w:color w:val="1155cc"/>
                  <w:sz w:val="24"/>
                  <w:szCs w:val="24"/>
                  <w:u w:val="single"/>
                  <w:rtl w:val="0"/>
                </w:rPr>
                <w:t xml:space="preserve">13.2</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verbs in the conditional mode; students will correctly use the conditional mode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Listening comprehension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tc>
        <w:tc>
          <w:tcPr>
            <w:shd w:fill="auto" w:val="clear"/>
            <w:tcMar>
              <w:top w:w="0.0" w:type="dxa"/>
              <w:left w:w="108.0" w:type="dxa"/>
              <w:bottom w:w="0.0" w:type="dxa"/>
              <w:right w:w="108.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16-22</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w:t>
            </w:r>
            <w:hyperlink r:id="rId72">
              <w:r w:rsidDel="00000000" w:rsidR="00000000" w:rsidRPr="00000000">
                <w:rPr>
                  <w:rFonts w:ascii="Times New Roman" w:cs="Times New Roman" w:eastAsia="Times New Roman" w:hAnsi="Times New Roman"/>
                  <w:smallCaps w:val="0"/>
                  <w:color w:val="1155cc"/>
                  <w:sz w:val="24"/>
                  <w:szCs w:val="24"/>
                  <w:u w:val="single"/>
                  <w:rtl w:val="0"/>
                </w:rPr>
                <w:t xml:space="preserve">13.3</w:t>
              </w:r>
            </w:hyperlink>
            <w:r w:rsidDel="00000000" w:rsidR="00000000" w:rsidRPr="00000000">
              <w:rPr>
                <w:rFonts w:ascii="Times New Roman" w:cs="Times New Roman" w:eastAsia="Times New Roman" w:hAnsi="Times New Roman"/>
                <w:smallCaps w:val="0"/>
                <w:sz w:val="24"/>
                <w:szCs w:val="24"/>
                <w:rtl w:val="0"/>
              </w:rPr>
              <w:t xml:space="preserve">, </w:t>
            </w:r>
            <w:hyperlink r:id="rId73">
              <w:r w:rsidDel="00000000" w:rsidR="00000000" w:rsidRPr="00000000">
                <w:rPr>
                  <w:rFonts w:ascii="Times New Roman" w:cs="Times New Roman" w:eastAsia="Times New Roman" w:hAnsi="Times New Roman"/>
                  <w:smallCaps w:val="0"/>
                  <w:color w:val="1155cc"/>
                  <w:sz w:val="24"/>
                  <w:szCs w:val="24"/>
                  <w:u w:val="single"/>
                  <w:rtl w:val="0"/>
                </w:rPr>
                <w:t xml:space="preserve">13.4</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21"/>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B. Appropriately engage in simple conversations with classmates, the teacher, and other French speakers given specific cues.</w:t>
            </w:r>
          </w:p>
        </w:tc>
        <w:tc>
          <w:tcPr>
            <w:shd w:fill="auto" w:val="clear"/>
            <w:tcMar>
              <w:top w:w="0.0" w:type="dxa"/>
              <w:left w:w="108.0" w:type="dxa"/>
              <w:bottom w:w="0.0" w:type="dxa"/>
              <w:right w:w="108.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apply vocabulary related to the theme of finances, money, the stock market, love, and horoscopes.</w:t>
            </w:r>
          </w:p>
        </w:tc>
        <w:tc>
          <w:tcPr>
            <w:shd w:fill="auto" w:val="clear"/>
            <w:tcMar>
              <w:top w:w="0.0" w:type="dxa"/>
              <w:left w:w="108.0" w:type="dxa"/>
              <w:bottom w:w="0.0" w:type="dxa"/>
              <w:right w:w="108.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continue to conjugate verbs using the subjunctive mode; students will practice using the subjunctive mode to express will, emotion, and desire.</w:t>
            </w:r>
          </w:p>
        </w:tc>
        <w:tc>
          <w:tcPr>
            <w:shd w:fill="auto" w:val="clear"/>
            <w:tcMar>
              <w:top w:w="0.0" w:type="dxa"/>
              <w:left w:w="108.0" w:type="dxa"/>
              <w:bottom w:w="0.0" w:type="dxa"/>
              <w:right w:w="108.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verbs in the conditional mode; students will correctly use the conditional mode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use the future tense to make “predictions” based on astrological signs.</w:t>
            </w:r>
          </w:p>
        </w:tc>
        <w:tc>
          <w:tcPr>
            <w:shd w:fill="auto" w:val="clear"/>
            <w:tcMar>
              <w:top w:w="0.0" w:type="dxa"/>
              <w:left w:w="108.0" w:type="dxa"/>
              <w:bottom w:w="0.0" w:type="dxa"/>
              <w:right w:w="108.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Videos</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74">
              <w:r w:rsidDel="00000000" w:rsidR="00000000" w:rsidRPr="00000000">
                <w:rPr>
                  <w:rFonts w:ascii="Times New Roman" w:cs="Times New Roman" w:eastAsia="Times New Roman" w:hAnsi="Times New Roman"/>
                  <w:color w:val="1155cc"/>
                  <w:sz w:val="24"/>
                  <w:szCs w:val="24"/>
                  <w:u w:val="single"/>
                  <w:rtl w:val="0"/>
                </w:rPr>
                <w:t xml:space="preserve">les français: dans 5 ans...; si...</w:t>
              </w:r>
            </w:hyperlink>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z w:val="24"/>
                <w:szCs w:val="24"/>
              </w:rPr>
            </w:pPr>
            <w:hyperlink r:id="rId75">
              <w:r w:rsidDel="00000000" w:rsidR="00000000" w:rsidRPr="00000000">
                <w:rPr>
                  <w:rFonts w:ascii="Times New Roman" w:cs="Times New Roman" w:eastAsia="Times New Roman" w:hAnsi="Times New Roman"/>
                  <w:color w:val="1155cc"/>
                  <w:sz w:val="24"/>
                  <w:szCs w:val="24"/>
                  <w:u w:val="single"/>
                  <w:rtl w:val="0"/>
                </w:rPr>
                <w:t xml:space="preserve">les étudiants: dans 5 ans</w:t>
              </w:r>
            </w:hyperlink>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color w:val="1155cc"/>
                  <w:sz w:val="24"/>
                  <w:szCs w:val="24"/>
                  <w:u w:val="single"/>
                  <w:rtl w:val="0"/>
                </w:rPr>
                <w:t xml:space="preserve">Companion activites for les français</w:t>
              </w:r>
            </w:hyperlink>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hyperlink r:id="rId77">
              <w:r w:rsidDel="00000000" w:rsidR="00000000" w:rsidRPr="00000000">
                <w:rPr>
                  <w:rFonts w:ascii="Times New Roman" w:cs="Times New Roman" w:eastAsia="Times New Roman" w:hAnsi="Times New Roman"/>
                  <w:color w:val="1155cc"/>
                  <w:sz w:val="24"/>
                  <w:szCs w:val="24"/>
                  <w:u w:val="single"/>
                  <w:rtl w:val="0"/>
                </w:rPr>
                <w:t xml:space="preserve">c</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ompanion activities for les étudiants</w:t>
              </w:r>
            </w:hyperlink>
            <w:r w:rsidDel="00000000" w:rsidR="00000000" w:rsidRPr="00000000">
              <w:rPr>
                <w:rtl w:val="0"/>
              </w:rPr>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22"/>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C. Make inferences from and paraphrase short French texts on culture; follow simple instructions in French</w:t>
            </w:r>
          </w:p>
        </w:tc>
        <w:tc>
          <w:tcPr>
            <w:shd w:fill="auto" w:val="clear"/>
            <w:tcMar>
              <w:top w:w="0.0" w:type="dxa"/>
              <w:left w:w="108.0" w:type="dxa"/>
              <w:bottom w:w="0.0" w:type="dxa"/>
              <w:right w:w="108.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Given short French texts on money, love, and dating, students will paraphrase and draw comparisons with their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Reading comprehension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Paraphrasing</w:t>
            </w:r>
          </w:p>
        </w:tc>
        <w:tc>
          <w:tcPr>
            <w:shd w:fill="auto" w:val="clear"/>
            <w:tcMar>
              <w:top w:w="0.0" w:type="dxa"/>
              <w:left w:w="108.0" w:type="dxa"/>
              <w:bottom w:w="0.0" w:type="dxa"/>
              <w:right w:w="108.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Note Culturelle p. 308, 310, 313</w:t>
            </w:r>
          </w:p>
        </w:tc>
        <w:tc>
          <w:tcPr>
            <w:shd w:fill="auto" w:val="clear"/>
            <w:tcMar>
              <w:top w:w="0.0" w:type="dxa"/>
              <w:left w:w="108.0" w:type="dxa"/>
              <w:bottom w:w="0.0" w:type="dxa"/>
              <w:right w:w="108.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assignments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r>
    </w:tbl>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23"/>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D. Compose simple sentences and short paragraphs in French using appropriate vocabulary, grammatical structures, and colloquialisms.</w:t>
            </w:r>
          </w:p>
        </w:tc>
        <w:tc>
          <w:tcPr>
            <w:shd w:fill="auto" w:val="clear"/>
            <w:tcMar>
              <w:top w:w="0.0" w:type="dxa"/>
              <w:left w:w="108.0" w:type="dxa"/>
              <w:bottom w:w="0.0" w:type="dxa"/>
              <w:right w:w="108.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apply vocabulary related to the theme of finances, money, the stock market, love, and horoscopes.</w:t>
            </w:r>
          </w:p>
        </w:tc>
        <w:tc>
          <w:tcPr>
            <w:shd w:fill="auto" w:val="clear"/>
            <w:tcMar>
              <w:top w:w="0.0" w:type="dxa"/>
              <w:left w:w="108.0" w:type="dxa"/>
              <w:bottom w:w="0.0" w:type="dxa"/>
              <w:right w:w="108.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continue to conjugate verbs using the subjunctive mode; students will practice using the subjunctive mode to express will, emotion, and desire.</w:t>
            </w:r>
          </w:p>
        </w:tc>
        <w:tc>
          <w:tcPr>
            <w:shd w:fill="auto" w:val="clear"/>
            <w:tcMar>
              <w:top w:w="0.0" w:type="dxa"/>
              <w:left w:w="108.0" w:type="dxa"/>
              <w:bottom w:w="0.0" w:type="dxa"/>
              <w:right w:w="108.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conjugate verbs in the conditional mode; students will correctly use the conditional mode in speaking and writing.</w:t>
            </w:r>
          </w:p>
        </w:tc>
        <w:tc>
          <w:tcPr>
            <w:shd w:fill="auto" w:val="clear"/>
            <w:tcMar>
              <w:top w:w="0.0" w:type="dxa"/>
              <w:left w:w="108.0" w:type="dxa"/>
              <w:bottom w:w="0.0" w:type="dxa"/>
              <w:right w:w="108.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 </w:t>
            </w:r>
          </w:p>
        </w:tc>
        <w:tc>
          <w:tcPr>
            <w:shd w:fill="auto" w:val="clear"/>
            <w:tcMar>
              <w:top w:w="0.0" w:type="dxa"/>
              <w:left w:w="108.0" w:type="dxa"/>
              <w:bottom w:w="0.0" w:type="dxa"/>
              <w:right w:w="108.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correctly apply the future tense in making predictions about the future and with conjunctions that require the future</w:t>
            </w:r>
            <w:r w:rsidDel="00000000" w:rsidR="00000000" w:rsidRPr="00000000">
              <w:rPr>
                <w:rFonts w:ascii="Times New Roman" w:cs="Times New Roman" w:eastAsia="Times New Roman" w:hAnsi="Times New Roman"/>
                <w:smallCaps w:val="0"/>
                <w:sz w:val="24"/>
                <w:szCs w:val="24"/>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In-class conversations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Reading comprehension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Writing</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FI</w:t>
            </w:r>
            <w:r w:rsidDel="00000000" w:rsidR="00000000" w:rsidRPr="00000000">
              <w:rPr>
                <w:rFonts w:ascii="Times New Roman" w:cs="Times New Roman" w:eastAsia="Times New Roman" w:hAnsi="Times New Roman"/>
                <w:smallCaps w:val="0"/>
                <w:sz w:val="24"/>
                <w:szCs w:val="24"/>
                <w:rtl w:val="0"/>
              </w:rPr>
              <w:t xml:space="preserve"> 3-7</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Tex</w:t>
            </w:r>
            <w:r w:rsidDel="00000000" w:rsidR="00000000" w:rsidRPr="00000000">
              <w:rPr>
                <w:rFonts w:ascii="Times New Roman" w:cs="Times New Roman" w:eastAsia="Times New Roman" w:hAnsi="Times New Roman"/>
                <w:smallCaps w:val="0"/>
                <w:sz w:val="24"/>
                <w:szCs w:val="24"/>
                <w:rtl w:val="0"/>
              </w:rPr>
              <w:t xml:space="preserve"> 13.1</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during conversations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assignments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z w:val="24"/>
                <w:szCs w:val="24"/>
                <w:rtl w:val="0"/>
              </w:rPr>
              <w:t xml:space="preserve">Chapter test</w:t>
            </w:r>
            <w:r w:rsidDel="00000000" w:rsidR="00000000" w:rsidRPr="00000000">
              <w:rPr>
                <w:rtl w:val="0"/>
              </w:rPr>
            </w:r>
          </w:p>
        </w:tc>
      </w:tr>
    </w:tbl>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4"/>
          <w:szCs w:val="24"/>
        </w:rPr>
      </w:pPr>
      <w:r w:rsidDel="00000000" w:rsidR="00000000" w:rsidRPr="00000000">
        <w:rPr>
          <w:rtl w:val="0"/>
        </w:rPr>
      </w:r>
    </w:p>
    <w:tbl>
      <w:tblPr>
        <w:tblStyle w:val="Table24"/>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E. Identify, describe and discuss Francophone countries and cultures; identify and explain differences and similarities between these and the student’s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Students will use the future tense to make “predictions” based on astrological signs.</w:t>
            </w:r>
          </w:p>
        </w:tc>
        <w:tc>
          <w:tcPr>
            <w:shd w:fill="auto" w:val="clear"/>
            <w:tcMar>
              <w:top w:w="0.0" w:type="dxa"/>
              <w:left w:w="108.0" w:type="dxa"/>
              <w:bottom w:w="0.0" w:type="dxa"/>
              <w:right w:w="108.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c>
          <w:tcPr>
            <w:shd w:fill="auto" w:val="clear"/>
            <w:tcMar>
              <w:top w:w="0.0" w:type="dxa"/>
              <w:left w:w="108.0" w:type="dxa"/>
              <w:bottom w:w="0.0" w:type="dxa"/>
              <w:right w:w="108.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Given short French texts on money, love, and dating, students will paraphrase and draw comparisons with their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c>
          <w:tcPr>
            <w:shd w:fill="auto" w:val="clear"/>
            <w:tcMar>
              <w:top w:w="0.0" w:type="dxa"/>
              <w:left w:w="108.0" w:type="dxa"/>
              <w:bottom w:w="0.0" w:type="dxa"/>
              <w:right w:w="108.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c>
          <w:tcPr>
            <w:shd w:fill="auto" w:val="clear"/>
            <w:tcMar>
              <w:top w:w="0.0" w:type="dxa"/>
              <w:left w:w="108.0" w:type="dxa"/>
              <w:bottom w:w="0.0" w:type="dxa"/>
              <w:right w:w="108.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See C</w:t>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mallCaps w:val="0"/>
          <w:sz w:val="32"/>
          <w:szCs w:val="32"/>
        </w:rPr>
      </w:pPr>
      <w:r w:rsidDel="00000000" w:rsidR="00000000" w:rsidRPr="00000000">
        <w:rPr>
          <w:rFonts w:ascii="Times New Roman" w:cs="Times New Roman" w:eastAsia="Times New Roman" w:hAnsi="Times New Roman"/>
          <w:b w:val="1"/>
          <w:bCs w:val="1"/>
          <w:smallCaps w:val="0"/>
          <w:sz w:val="32"/>
          <w:szCs w:val="32"/>
          <w:rtl w:val="0"/>
        </w:rPr>
        <w:t xml:space="preserve">MODULE 6: </w:t>
      </w:r>
      <w:hyperlink r:id="rId79">
        <w:r w:rsidDel="00000000" w:rsidR="00000000" w:rsidRPr="00000000">
          <w:rPr>
            <w:rFonts w:ascii="Times New Roman" w:cs="Times New Roman" w:eastAsia="Times New Roman" w:hAnsi="Times New Roman"/>
            <w:b w:val="1"/>
            <w:bCs w:val="1"/>
            <w:smallCaps w:val="0"/>
            <w:color w:val="1155cc"/>
            <w:sz w:val="32"/>
            <w:szCs w:val="32"/>
            <w:u w:val="single"/>
            <w:rtl w:val="0"/>
          </w:rPr>
          <w:t xml:space="preserve">Cult</w:t>
        </w:r>
      </w:hyperlink>
      <w:hyperlink r:id="rId80">
        <w:r w:rsidDel="00000000" w:rsidR="00000000" w:rsidRPr="00000000">
          <w:rPr>
            <w:rFonts w:ascii="Times New Roman" w:cs="Times New Roman" w:eastAsia="Times New Roman" w:hAnsi="Times New Roman"/>
            <w:b w:val="1"/>
            <w:bCs w:val="1"/>
            <w:color w:val="1155cc"/>
            <w:sz w:val="32"/>
            <w:szCs w:val="32"/>
            <w:u w:val="single"/>
            <w:rtl w:val="0"/>
          </w:rPr>
          <w:t xml:space="preserve">ural Immersion Project</w:t>
        </w:r>
      </w:hyperlink>
      <w:r w:rsidDel="00000000" w:rsidR="00000000" w:rsidRPr="00000000">
        <w:rPr>
          <w:rtl w:val="0"/>
        </w:rPr>
      </w:r>
    </w:p>
    <w:tbl>
      <w:tblPr>
        <w:tblStyle w:val="Table25"/>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C. Make inferences from and paraphrase short French texts on culture; follow simple instructions in French</w:t>
            </w:r>
          </w:p>
        </w:tc>
        <w:tc>
          <w:tcPr>
            <w:shd w:fill="auto" w:val="clear"/>
            <w:tcMar>
              <w:top w:w="0.0" w:type="dxa"/>
              <w:left w:w="108.0" w:type="dxa"/>
              <w:bottom w:w="0.0" w:type="dxa"/>
              <w:right w:w="108.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Students will examine immigration patterns to and from France; students will generate theories as to why people, when they choose to emigrate, often move to the country that colonized their country.</w:t>
            </w:r>
          </w:p>
        </w:tc>
        <w:tc>
          <w:tcPr>
            <w:shd w:fill="auto" w:val="clear"/>
            <w:tcMar>
              <w:top w:w="0.0" w:type="dxa"/>
              <w:left w:w="108.0" w:type="dxa"/>
              <w:bottom w:w="0.0" w:type="dxa"/>
              <w:right w:w="108.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Using their background knowledge of Francophone cultures, students will examine the cultural and socio-political impact of immigration on France.</w:t>
            </w:r>
          </w:p>
        </w:tc>
        <w:tc>
          <w:tcPr>
            <w:shd w:fill="auto" w:val="clear"/>
            <w:tcMar>
              <w:top w:w="0.0" w:type="dxa"/>
              <w:left w:w="108.0" w:type="dxa"/>
              <w:bottom w:w="0.0" w:type="dxa"/>
              <w:right w:w="108.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color w:val="000000"/>
          <w:sz w:val="24"/>
          <w:szCs w:val="24"/>
        </w:rPr>
      </w:pPr>
      <w:r w:rsidDel="00000000" w:rsidR="00000000" w:rsidRPr="00000000">
        <w:rPr>
          <w:rtl w:val="0"/>
        </w:rPr>
      </w:r>
    </w:p>
    <w:tbl>
      <w:tblPr>
        <w:tblStyle w:val="Table26"/>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D. Compose simple sentences and short paragraphs in French using appropriate vocabulary, grammatical structures, and colloquialisms.</w:t>
            </w:r>
          </w:p>
        </w:tc>
        <w:tc>
          <w:tcPr>
            <w:shd w:fill="auto" w:val="clear"/>
            <w:tcMar>
              <w:top w:w="0.0" w:type="dxa"/>
              <w:left w:w="108.0" w:type="dxa"/>
              <w:bottom w:w="0.0" w:type="dxa"/>
              <w:right w:w="108.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After doing research, students will give a presentation describing an artifact, or explaining a custom, practice, or belief in France that was influenced by a Francophone cultures. After reading current events pieces and examining the anti-immigration backlash in France, students will critique current policy and design solutions. Students will mostly in French.</w:t>
            </w:r>
          </w:p>
        </w:tc>
        <w:tc>
          <w:tcPr>
            <w:shd w:fill="auto" w:val="clear"/>
            <w:tcMar>
              <w:top w:w="0.0" w:type="dxa"/>
              <w:left w:w="108.0" w:type="dxa"/>
              <w:bottom w:w="0.0" w:type="dxa"/>
              <w:right w:w="108.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color w:val="000000"/>
          <w:sz w:val="24"/>
          <w:szCs w:val="24"/>
        </w:rPr>
      </w:pPr>
      <w:r w:rsidDel="00000000" w:rsidR="00000000" w:rsidRPr="00000000">
        <w:rPr>
          <w:rtl w:val="0"/>
        </w:rPr>
      </w:r>
    </w:p>
    <w:tbl>
      <w:tblPr>
        <w:tblStyle w:val="Table27"/>
        <w:tblW w:w="145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
        <w:gridCol w:w="4098"/>
        <w:gridCol w:w="2790"/>
        <w:gridCol w:w="2610"/>
        <w:gridCol w:w="2566.0000000000014"/>
        <w:tblGridChange w:id="0">
          <w:tblGrid>
            <w:gridCol w:w="2477"/>
            <w:gridCol w:w="4098"/>
            <w:gridCol w:w="2790"/>
            <w:gridCol w:w="2610"/>
            <w:gridCol w:w="2566.00000000000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MODULE-LEVEL OBJECTIVE</w:t>
            </w:r>
          </w:p>
        </w:tc>
        <w:tc>
          <w:tcPr>
            <w:shd w:fill="auto" w:val="clear"/>
            <w:tcMar>
              <w:top w:w="0.0" w:type="dxa"/>
              <w:left w:w="108.0" w:type="dxa"/>
              <w:bottom w:w="0.0" w:type="dxa"/>
              <w:right w:w="108.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COURSE MATERIALS</w:t>
            </w:r>
          </w:p>
        </w:tc>
        <w:tc>
          <w:tcPr>
            <w:shd w:fill="auto" w:val="clear"/>
            <w:tcMar>
              <w:top w:w="0.0" w:type="dxa"/>
              <w:left w:w="108.0" w:type="dxa"/>
              <w:bottom w:w="0.0" w:type="dxa"/>
              <w:right w:w="108.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ASSESSMENT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E. Identify, describe and discuss Francophone countries and cultures; identify and explain differences and similarities between these and the student’s own culture.</w:t>
            </w:r>
          </w:p>
        </w:tc>
        <w:tc>
          <w:tcPr>
            <w:shd w:fill="auto" w:val="clear"/>
            <w:tcMar>
              <w:top w:w="0.0" w:type="dxa"/>
              <w:left w:w="108.0" w:type="dxa"/>
              <w:bottom w:w="0.0" w:type="dxa"/>
              <w:right w:w="108.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Students will examine immigration patterns to and from France; students will generate theories as to why people, when they choose to emigrate, often move to the country that colonized their country.</w:t>
            </w:r>
          </w:p>
        </w:tc>
        <w:tc>
          <w:tcPr>
            <w:shd w:fill="auto" w:val="clear"/>
            <w:tcMar>
              <w:top w:w="0.0" w:type="dxa"/>
              <w:left w:w="108.0" w:type="dxa"/>
              <w:bottom w:w="0.0" w:type="dxa"/>
              <w:right w:w="108.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Using their background knowledge of Francophone cultures, students will examine the cultural and socio-political impact of immigration on France.</w:t>
            </w:r>
          </w:p>
        </w:tc>
        <w:tc>
          <w:tcPr>
            <w:shd w:fill="auto" w:val="clear"/>
            <w:tcMar>
              <w:top w:w="0.0" w:type="dxa"/>
              <w:left w:w="108.0" w:type="dxa"/>
              <w:bottom w:w="0.0" w:type="dxa"/>
              <w:right w:w="108.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After doing research, students will give a presentation describing an artifact, or explaining a custom, practice, or belief in France that was influenced by a Francophone cultures. After reading current events pieces and examining the anti-immigration backlash in France, students will critique current policy and design solutions. Students will mostly in French.</w:t>
            </w:r>
          </w:p>
        </w:tc>
        <w:tc>
          <w:tcPr>
            <w:shd w:fill="auto" w:val="clear"/>
            <w:tcMar>
              <w:top w:w="0.0" w:type="dxa"/>
              <w:left w:w="108.0" w:type="dxa"/>
              <w:bottom w:w="0.0" w:type="dxa"/>
              <w:right w:w="108.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Given a presentation on describing an artifact, or explaining a custom, practice, or belief of one place in the Francophone world, students will ask relevant questions in French about that place and that topic.</w:t>
            </w:r>
          </w:p>
        </w:tc>
        <w:tc>
          <w:tcPr>
            <w:shd w:fill="auto" w:val="clear"/>
            <w:tcMar>
              <w:top w:w="0.0" w:type="dxa"/>
              <w:left w:w="108.0" w:type="dxa"/>
              <w:bottom w:w="0.0" w:type="dxa"/>
              <w:right w:w="108.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color w:val="000000"/>
          <w:sz w:val="24"/>
          <w:szCs w:val="24"/>
        </w:rPr>
      </w:pPr>
      <w:r w:rsidDel="00000000" w:rsidR="00000000" w:rsidRPr="00000000">
        <w:rPr>
          <w:rtl w:val="0"/>
        </w:rPr>
      </w:r>
    </w:p>
    <w:sectPr>
      <w:pgSz w:h="12240" w:w="2016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laits.utexas.edu/fi/fivideo/chapitre-11-vocabulaire-en-contexte-les-%C3%A9tudes" TargetMode="External"/><Relationship Id="rId42" Type="http://schemas.openxmlformats.org/officeDocument/2006/relationships/hyperlink" Target="http://www.laits.utexas.edu/tex/gr/vre4.html" TargetMode="External"/><Relationship Id="rId41" Type="http://schemas.openxmlformats.org/officeDocument/2006/relationships/hyperlink" Target="http://www.laits.utexas.edu/fi/sites/laits.utexas.edu.fi/files/vid_voc_11_1.pdf" TargetMode="External"/><Relationship Id="rId44" Type="http://schemas.openxmlformats.org/officeDocument/2006/relationships/hyperlink" Target="http://www.laits.utexas.edu/fi/sites/laits.utexas.edu.fi/files/vid_int_fr_11_0.pdf" TargetMode="External"/><Relationship Id="rId43" Type="http://schemas.openxmlformats.org/officeDocument/2006/relationships/hyperlink" Target="http://www.laits.utexas.edu/fi/html/toc/map.html#vid_fr" TargetMode="External"/><Relationship Id="rId46" Type="http://schemas.openxmlformats.org/officeDocument/2006/relationships/hyperlink" Target="https://docs.google.com/file/d/0B8hc3EOPqfqnUjNjb0JITk5SUVNNb29UZnFheDBFQQ/edit" TargetMode="External"/><Relationship Id="rId45" Type="http://schemas.openxmlformats.org/officeDocument/2006/relationships/hyperlink" Target="http://www.laits.utexas.edu/tex/gr/adv5.html" TargetMode="External"/><Relationship Id="rId80" Type="http://schemas.openxmlformats.org/officeDocument/2006/relationships/hyperlink" Target="https://docs.google.com/document/d/1kfsbkjXDg4P34i5KgugkbPlcvvt-6kMt7ylnh0ZK2qk/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aits.utexas.edu/fi/fivideo/chapitre-09-publicit%C3%A9-minute-maid" TargetMode="External"/><Relationship Id="rId48" Type="http://schemas.openxmlformats.org/officeDocument/2006/relationships/hyperlink" Target="http://www.laits.utexas.edu/fi/fivideo/chapitre-12-vocabulaire-en-contexte-m%C3%A9tiers-et-occupations" TargetMode="External"/><Relationship Id="rId47" Type="http://schemas.openxmlformats.org/officeDocument/2006/relationships/hyperlink" Target="https://docs.google.com/file/d/0B8hc3EOPqfqnUjNjb0JITk5SUVNNb29UZnFheDBFQQ/edit" TargetMode="External"/><Relationship Id="rId49" Type="http://schemas.openxmlformats.org/officeDocument/2006/relationships/hyperlink" Target="http://www.google.com/url?q=http%3A%2F%2Fwww.laits.utexas.edu%2Ffi%2Fhtml%2Ftoc%2Fmap.html%23vid_fr&amp;sa=D&amp;sntz=1&amp;usg=AFQjCNEatDMshUMkaUm4jxbjx88zd91hDg" TargetMode="External"/><Relationship Id="rId5" Type="http://schemas.openxmlformats.org/officeDocument/2006/relationships/styles" Target="styles.xml"/><Relationship Id="rId6" Type="http://schemas.openxmlformats.org/officeDocument/2006/relationships/hyperlink" Target="https://docs.google.com/file/d/0B8hc3EOPqfqnbkp4dnB5THBRSG0zQ05xbFJqTFQwZw/edit" TargetMode="External"/><Relationship Id="rId7" Type="http://schemas.openxmlformats.org/officeDocument/2006/relationships/hyperlink" Target="http://www.laits.utexas.edu/tex/gr/tap8.html" TargetMode="External"/><Relationship Id="rId8" Type="http://schemas.openxmlformats.org/officeDocument/2006/relationships/hyperlink" Target="http://www.laits.utexas.edu/fi/fivideo/chapitre-09-publicit%C3%A9-boursin" TargetMode="External"/><Relationship Id="rId73" Type="http://schemas.openxmlformats.org/officeDocument/2006/relationships/hyperlink" Target="http://www.laits.utexas.edu/tex/gr/tac3.html" TargetMode="External"/><Relationship Id="rId72" Type="http://schemas.openxmlformats.org/officeDocument/2006/relationships/hyperlink" Target="http://www.laits.utexas.edu/tex/gr/tac1.html" TargetMode="External"/><Relationship Id="rId31" Type="http://schemas.openxmlformats.org/officeDocument/2006/relationships/hyperlink" Target="http://www.laits.utexas.edu/fi/sites/laits.utexas.edu.fi/files/vid_voc_10.pdf" TargetMode="External"/><Relationship Id="rId75" Type="http://schemas.openxmlformats.org/officeDocument/2006/relationships/hyperlink" Target="http://www.laits.utexas.edu/fi/html/toc/map.html#vid_usa" TargetMode="External"/><Relationship Id="rId30" Type="http://schemas.openxmlformats.org/officeDocument/2006/relationships/hyperlink" Target="http://www.laits.utexas.edu/fi/fivideo/chapitre-10-vocabulaire-en-contexte-les-passe-temps" TargetMode="External"/><Relationship Id="rId74" Type="http://schemas.openxmlformats.org/officeDocument/2006/relationships/hyperlink" Target="http://www.laits.utexas.edu/fi/html/toc/map.html#vid_fr" TargetMode="External"/><Relationship Id="rId33" Type="http://schemas.openxmlformats.org/officeDocument/2006/relationships/hyperlink" Target="http://www.laits.utexas.edu/tex/gr/int5.html" TargetMode="External"/><Relationship Id="rId77" Type="http://schemas.openxmlformats.org/officeDocument/2006/relationships/hyperlink" Target="http://www.laits.utexas.edu/fi/html/toc/map.html#vid_usa" TargetMode="External"/><Relationship Id="rId32" Type="http://schemas.openxmlformats.org/officeDocument/2006/relationships/hyperlink" Target="http://www.laits.utexas.edu/tex/gr/vre3.html" TargetMode="External"/><Relationship Id="rId76" Type="http://schemas.openxmlformats.org/officeDocument/2006/relationships/hyperlink" Target="http://www.laits.utexas.edu/fi/sites/laits.utexas.edu.fi/files/vid_int_fr_13_0.pdf" TargetMode="External"/><Relationship Id="rId35" Type="http://schemas.openxmlformats.org/officeDocument/2006/relationships/hyperlink" Target="https://docs.google.com/file/d/0B8hc3EOPqfqnVWFUNW8zejZRMTIzNndGMThQTi1fZw/edit" TargetMode="External"/><Relationship Id="rId79" Type="http://schemas.openxmlformats.org/officeDocument/2006/relationships/hyperlink" Target="https://docs.google.com/document/d/1kfsbkjXDg4P34i5KgugkbPlcvvt-6kMt7ylnh0ZK2qk/edit" TargetMode="External"/><Relationship Id="rId34" Type="http://schemas.openxmlformats.org/officeDocument/2006/relationships/hyperlink" Target="https://docs.google.com/file/d/0B8hc3EOPqfqnVWFUNW8zejZRMTIzNndGMThQTi1fZw/edit" TargetMode="External"/><Relationship Id="rId78" Type="http://schemas.openxmlformats.org/officeDocument/2006/relationships/hyperlink" Target="http://www.laits.utexas.edu/fi/sites/laits.utexas.edu.fi/files/vid_int_usa_13_0.pdf" TargetMode="External"/><Relationship Id="rId71" Type="http://schemas.openxmlformats.org/officeDocument/2006/relationships/hyperlink" Target="http://www.laits.utexas.edu/tex/gr/tas4.html" TargetMode="External"/><Relationship Id="rId70" Type="http://schemas.openxmlformats.org/officeDocument/2006/relationships/hyperlink" Target="http://www.laits.utexas.edu/fi/sites/laits.utexas.edu.fi/files/vid_voc_13_1.pdf" TargetMode="External"/><Relationship Id="rId37" Type="http://schemas.openxmlformats.org/officeDocument/2006/relationships/hyperlink" Target="http://www.laits.utexas.edu/tex/gr/tas1.html" TargetMode="External"/><Relationship Id="rId36" Type="http://schemas.openxmlformats.org/officeDocument/2006/relationships/hyperlink" Target="http://www.laits.utexas.edu/tex/gr/virr10.html" TargetMode="External"/><Relationship Id="rId39" Type="http://schemas.openxmlformats.org/officeDocument/2006/relationships/hyperlink" Target="http://www.laits.utexas.edu/tex/gr/tas3a.html" TargetMode="External"/><Relationship Id="rId38" Type="http://schemas.openxmlformats.org/officeDocument/2006/relationships/hyperlink" Target="http://www.laits.utexas.edu/tex/gr/tas2.html" TargetMode="External"/><Relationship Id="rId62" Type="http://schemas.openxmlformats.org/officeDocument/2006/relationships/hyperlink" Target="http://www.laits.utexas.edu/tex/gr/adv2.html" TargetMode="External"/><Relationship Id="rId61" Type="http://schemas.openxmlformats.org/officeDocument/2006/relationships/hyperlink" Target="http://www.laits.utexas.edu/fi/sites/laits.utexas.edu.fi/files/vid_int_usa_12_0.pdf" TargetMode="External"/><Relationship Id="rId20" Type="http://schemas.openxmlformats.org/officeDocument/2006/relationships/hyperlink" Target="http://www.laits.utexas.edu/tex/gr/neg3.html" TargetMode="External"/><Relationship Id="rId64" Type="http://schemas.openxmlformats.org/officeDocument/2006/relationships/hyperlink" Target="http://www.laits.utexas.edu/tex/gr/adj8.html" TargetMode="External"/><Relationship Id="rId63" Type="http://schemas.openxmlformats.org/officeDocument/2006/relationships/hyperlink" Target="http://www.laits.utexas.edu/tex/gr/adv4.html" TargetMode="External"/><Relationship Id="rId22" Type="http://schemas.openxmlformats.org/officeDocument/2006/relationships/hyperlink" Target="https://docs.google.com/file/d/0B8hc3EOPqfqnR0lVTWJRREJTYmFoYVJudlNhZk9qQQ/edit" TargetMode="External"/><Relationship Id="rId66" Type="http://schemas.openxmlformats.org/officeDocument/2006/relationships/hyperlink" Target="https://docs.google.com/file/d/0B8hc3EOPqfqnZVJMQUdMTHJRQ092VGVjeF82Q1Rpdw/edit" TargetMode="External"/><Relationship Id="rId21" Type="http://schemas.openxmlformats.org/officeDocument/2006/relationships/hyperlink" Target="http://www.laits.utexas.edu/tex/gr/neg5.html" TargetMode="External"/><Relationship Id="rId65" Type="http://schemas.openxmlformats.org/officeDocument/2006/relationships/hyperlink" Target="https://docs.google.com/file/d/0B8hc3EOPqfqnZVJMQUdMTHJRQ092VGVjeF82Q1Rpdw/edit" TargetMode="External"/><Relationship Id="rId24" Type="http://schemas.openxmlformats.org/officeDocument/2006/relationships/hyperlink" Target="http://www.laits.utexas.edu/tex/gr/vim1.html" TargetMode="External"/><Relationship Id="rId68" Type="http://schemas.openxmlformats.org/officeDocument/2006/relationships/hyperlink" Target="http://www.laits.utexas.edu/fi/fivideo/chapitre-13-vocabulaire-en-contexte-les-finances" TargetMode="External"/><Relationship Id="rId23" Type="http://schemas.openxmlformats.org/officeDocument/2006/relationships/hyperlink" Target="https://docs.google.com/file/d/0B8hc3EOPqfqnR0lVTWJRREJTYmFoYVJudlNhZk9qQQ/edit" TargetMode="External"/><Relationship Id="rId67" Type="http://schemas.openxmlformats.org/officeDocument/2006/relationships/hyperlink" Target="http://www.laits.utexas.edu/fi/fivideo/chapitre-13-vocabulaire-en-contexte-lamour" TargetMode="External"/><Relationship Id="rId60" Type="http://schemas.openxmlformats.org/officeDocument/2006/relationships/hyperlink" Target="http://www.laits.utexas.edu/fi/sites/laits.utexas.edu.fi/files/vid_int_fr_12.pdf" TargetMode="External"/><Relationship Id="rId26" Type="http://schemas.openxmlformats.org/officeDocument/2006/relationships/hyperlink" Target="http://www.laits.utexas.edu/fi/html/toc/map.html#vid_fr" TargetMode="External"/><Relationship Id="rId25" Type="http://schemas.openxmlformats.org/officeDocument/2006/relationships/hyperlink" Target="http://www.laits.utexas.edu/tex/gr/pro4.html" TargetMode="External"/><Relationship Id="rId69" Type="http://schemas.openxmlformats.org/officeDocument/2006/relationships/hyperlink" Target="http://www.laits.utexas.edu/fi/fivideo/chapitre-13-vocabulaire-en-contexte-votre-signe" TargetMode="External"/><Relationship Id="rId28" Type="http://schemas.openxmlformats.org/officeDocument/2006/relationships/hyperlink" Target="http://www.laits.utexas.edu/fi/sites/laits.utexas.edu.fi/files/vid_int_fr_10.pdf" TargetMode="External"/><Relationship Id="rId27" Type="http://schemas.openxmlformats.org/officeDocument/2006/relationships/hyperlink" Target="http://www.laits.utexas.edu/fi/html/toc/map.html#vid_usa" TargetMode="External"/><Relationship Id="rId29" Type="http://schemas.openxmlformats.org/officeDocument/2006/relationships/hyperlink" Target="http://www.laits.utexas.edu/fi/sites/laits.utexas.edu.fi/files/vid_int_usa_10.pdf" TargetMode="External"/><Relationship Id="rId51" Type="http://schemas.openxmlformats.org/officeDocument/2006/relationships/hyperlink" Target="http://www.laits.utexas.edu/fi/sites/laits.utexas.edu.fi/files/vid_voc_12.pdf" TargetMode="External"/><Relationship Id="rId50" Type="http://schemas.openxmlformats.org/officeDocument/2006/relationships/hyperlink" Target="http://www.google.com/url?q=http%3A%2F%2Fwww.laits.utexas.edu%2Ffi%2Fhtml%2Ftoc%2Fmap.html%23vid_usa&amp;sa=D&amp;sntz=1&amp;usg=AFQjCNGBn0sCMUTHkB0fEeG84BwlvruODA" TargetMode="External"/><Relationship Id="rId53" Type="http://schemas.openxmlformats.org/officeDocument/2006/relationships/hyperlink" Target="http://www.laits.utexas.edu/fi/sites/laits.utexas.edu.fi/files/vid_int_usa_12_0.pdf" TargetMode="External"/><Relationship Id="rId52" Type="http://schemas.openxmlformats.org/officeDocument/2006/relationships/hyperlink" Target="http://www.laits.utexas.edu/fi/sites/laits.utexas.edu.fi/files/vid_int_fr_12.pdf" TargetMode="External"/><Relationship Id="rId11" Type="http://schemas.openxmlformats.org/officeDocument/2006/relationships/hyperlink" Target="http://www.laits.utexas.edu/fi/fivideo/chapitre-09-publicit%C3%A9-brokeback-mountain" TargetMode="External"/><Relationship Id="rId55" Type="http://schemas.openxmlformats.org/officeDocument/2006/relationships/hyperlink" Target="http://www.laits.utexas.edu/tex/gr/taf2.html" TargetMode="External"/><Relationship Id="rId10" Type="http://schemas.openxmlformats.org/officeDocument/2006/relationships/hyperlink" Target="http://www.laits.utexas.edu/fi/fivideo/chapitre-09-publicit%C3%A9-fiat" TargetMode="External"/><Relationship Id="rId54" Type="http://schemas.openxmlformats.org/officeDocument/2006/relationships/hyperlink" Target="http://www.laits.utexas.edu/tex/gr/tas3b.html" TargetMode="External"/><Relationship Id="rId13" Type="http://schemas.openxmlformats.org/officeDocument/2006/relationships/hyperlink" Target="http://www.laits.utexas.edu/fi/fivideo/chapitre-09-publicit%C3%A9-renault" TargetMode="External"/><Relationship Id="rId57" Type="http://schemas.openxmlformats.org/officeDocument/2006/relationships/hyperlink" Target="http://www.laits.utexas.edu/tex/gr/prep1.html" TargetMode="External"/><Relationship Id="rId12" Type="http://schemas.openxmlformats.org/officeDocument/2006/relationships/hyperlink" Target="http://www.laits.utexas.edu/fi/fivideo/chapitre-09-publicit%C3%A9-le-parisien" TargetMode="External"/><Relationship Id="rId56" Type="http://schemas.openxmlformats.org/officeDocument/2006/relationships/hyperlink" Target="http://www.laits.utexas.edu/tex/gr/taf3.html" TargetMode="External"/><Relationship Id="rId15" Type="http://schemas.openxmlformats.org/officeDocument/2006/relationships/hyperlink" Target="http://www.laits.utexas.edu/fi/html/toc/map.html#vid_fr" TargetMode="External"/><Relationship Id="rId59" Type="http://schemas.openxmlformats.org/officeDocument/2006/relationships/hyperlink" Target="http://www.laits.utexas.edu/fi/html/toc/map.html#vid_usa" TargetMode="External"/><Relationship Id="rId14" Type="http://schemas.openxmlformats.org/officeDocument/2006/relationships/hyperlink" Target="http://www.laits.utexas.edu/fi/sites/laits.utexas.edu.fi/files/vid_pub_09.pdf" TargetMode="External"/><Relationship Id="rId58" Type="http://schemas.openxmlformats.org/officeDocument/2006/relationships/hyperlink" Target="http://www.laits.utexas.edu/fi/html/toc/map.html#vid_fr" TargetMode="External"/><Relationship Id="rId17" Type="http://schemas.openxmlformats.org/officeDocument/2006/relationships/hyperlink" Target="http://www.laits.utexas.edu/tex/gr/pror1.html" TargetMode="External"/><Relationship Id="rId16" Type="http://schemas.openxmlformats.org/officeDocument/2006/relationships/hyperlink" Target="http://www.laits.utexas.edu/fi/sites/laits.utexas.edu.fi/files/vid_int_fr_09.pdf" TargetMode="External"/><Relationship Id="rId19" Type="http://schemas.openxmlformats.org/officeDocument/2006/relationships/hyperlink" Target="http://www.laits.utexas.edu/tex/gr/vm1.html" TargetMode="External"/><Relationship Id="rId18" Type="http://schemas.openxmlformats.org/officeDocument/2006/relationships/hyperlink" Target="http://www.laits.utexas.edu/tex/gr/virr1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