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:  This project builds upon the work you did in 121 and 122.  For this project each of you will investigate the impact of colonialism and post-colonialism on Francophone countries, regions and cultures and study the migration patterns of the peoples in non-European Francophone countries.   Presentations at the end of the quarter will allow members of the class to compile, synthesize and evaluate different Francophone countries/regions and draw conclusions on a more global scale.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Assignments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Proposal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(1 page) should fulfill the following requirements and be submitted to the instructor on or before the published due date: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focused country/region for this project, its capital and main cities, and geographic and economic features and locate it on a world map;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focus of your research—a cultural artifact, phenomenon, holiday--that illustrates the impact of a French presence in this country/region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your previous knowledge of/experience with/in this target country/region and explain your reasons for choosing the region/country and cultural focus;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the your specific plans for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research, including a working or preliminary bibliography of ___ sources using MLA format;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including an interactivity component in the presentation;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presentation aids (visual, sound, artifacts, etc.) to enhance and organize the presentation;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Conclude with your learning objectives for the project.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of primary and secondary sources will inform you about migration patterns within and outside the Francophone world focused on your target country/region.  Record your sources in a bibliography using MLA format and annotate each briefly, explaining the content and value of the source to the project.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and impact of colonialism and the end of colonialism in your country/region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and patterns of emigration:  periods of high emigration; reasons given for desiring to emigrate; countries/regions of choice for emigrants from this country/region;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Demographic data from the countries/regions of choice for these emigrants;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Signs of the cultural and economic impact of human migration on places of origin and destinations.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Paper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 (2 pages) is a conclusion to and reflection on your research and should be titled accordingly.  In its two pages you should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on your previous knowledge and learning objectives;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your findings: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impact of colonialism on your target region/country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migration patterns – what are the emigration rates, reasons given for leaving this country/region to live elsewhere, the countries/regions to which the emigrants want to move.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 on your individual findings and what you learned from the presentations about the impact of colonialism, post-colonialism and migration patterns in Francophone countries in a global contest, especially as they apply to the United States.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and explain your conclusions about the nature and impact of French influence on this non-European culture.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Times New Roman" w:cs="Times New Roman" w:eastAsia="Times New Roman" w:hAnsi="Times New Roman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Presentation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rtl w:val="0"/>
        </w:rPr>
        <w:t xml:space="preserve">(5-8 min.)will be in English but must include the use of French and provide an activity in which you teach your classmates new words related to your research.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 yourself and your target region in French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an activity to teach key vocabulary and concepts to your viewers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brief history of the region, including the nature of French presence in and impact on the region;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your findings on the impact of colonialism, post-colonialism and the migration of peoples of this region.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your cultural topic, its history and origins (using a combination of French and English).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questions and comments.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Evaluation:</w:t>
      </w:r>
    </w:p>
    <w:tbl>
      <w:tblPr>
        <w:tblStyle w:val="Table1"/>
        <w:tblW w:w="91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4"/>
        <w:gridCol w:w="1663.9999999999998"/>
        <w:tblGridChange w:id="0">
          <w:tblGrid>
            <w:gridCol w:w="7534"/>
            <w:gridCol w:w="1663.99999999999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sz w:val="24"/>
                <w:szCs w:val="24"/>
                <w:rtl w:val="0"/>
              </w:rPr>
              <w:t xml:space="preserve">Proposal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 must include name of country/region, reason for choosing this country, chosen topic, how you plan to immerse yourself, an idea for a teaching activity, and what you will use as visual aid. Must be delivered before or on the due date for full credit.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0,5,10, 15, 20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sz w:val="24"/>
                <w:szCs w:val="24"/>
                <w:rtl w:val="0"/>
              </w:rPr>
              <w:t xml:space="preserve">Research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: Use the libguide as a starting point. Track your sources as you work. Cite your sources using the MLA format (see a librarian if you need help with this piece). Combine information from multiple sources make inferences.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0,5, 10, 15, 20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sz w:val="24"/>
                <w:szCs w:val="24"/>
                <w:rtl w:val="0"/>
              </w:rPr>
              <w:t xml:space="preserve">Paper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: 1-2 pages in which you report your findings. Reflect on the new information you researched and on your findings. Must be delivered before or on the due date for full credit.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5,10,15,20, 25, 30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sz w:val="24"/>
                <w:szCs w:val="24"/>
                <w:rtl w:val="0"/>
              </w:rPr>
              <w:t xml:space="preserve">Presentation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: You will present your topic to the class in 5-8</w:t>
            </w:r>
            <w:bookmarkStart w:colFirst="0" w:colLast="0" w:name="1f1b03fd135b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 minutes.. Presentation includes an introduction in French, a teaching component, a visual aid, at least one map, and information on your chosen topic.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5,10,15,20, 25, 30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color w:val="000000"/>
                <w:sz w:val="24"/>
                <w:szCs w:val="24"/>
                <w:rtl w:val="0"/>
              </w:rPr>
              <w:t xml:space="preserve">Total maximum points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rtl w:val="0"/>
              </w:rPr>
              <w:t xml:space="preserve">            100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Times New Roman" w:cs="Times New Roman" w:eastAsia="Times New Roman" w:hAnsi="Times New Roman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French&amp; 123Culture Project: Colonialism and Francophone Cultures Project Guide</w:t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72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108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00" w:hanging="18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520" w:hanging="25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240" w:hanging="32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960" w:hanging="39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680" w:hanging="46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400" w:hanging="540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120" w:hanging="612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840" w:hanging="68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72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144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216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28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43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50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57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64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108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00" w:hanging="18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520" w:hanging="25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240" w:hanging="32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960" w:hanging="39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680" w:hanging="46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400" w:hanging="540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120" w:hanging="612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840" w:hanging="68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108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00" w:hanging="180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520" w:hanging="252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240" w:hanging="32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960" w:hanging="39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680" w:hanging="468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400" w:hanging="540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120" w:hanging="612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840" w:hanging="684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