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2F9" w:rsidRPr="006C3800" w:rsidRDefault="006C3800" w:rsidP="006C3800">
      <w:pPr>
        <w:pStyle w:val="Title"/>
        <w:pBdr>
          <w:bottom w:val="none" w:sz="0" w:space="0" w:color="auto"/>
        </w:pBdr>
        <w:jc w:val="center"/>
        <w:rPr>
          <w:sz w:val="36"/>
          <w:szCs w:val="36"/>
        </w:rPr>
      </w:pPr>
      <w:r w:rsidRPr="006C3800">
        <w:rPr>
          <w:sz w:val="36"/>
          <w:szCs w:val="36"/>
        </w:rPr>
        <w:t>FRENCH 123</w:t>
      </w:r>
    </w:p>
    <w:p w:rsidR="006C3800" w:rsidRPr="006C3800" w:rsidRDefault="006C3800" w:rsidP="006C3800">
      <w:pPr>
        <w:pStyle w:val="Title"/>
        <w:pBdr>
          <w:bottom w:val="none" w:sz="0" w:space="0" w:color="auto"/>
        </w:pBdr>
        <w:jc w:val="center"/>
        <w:rPr>
          <w:sz w:val="36"/>
          <w:szCs w:val="36"/>
        </w:rPr>
      </w:pPr>
      <w:r w:rsidRPr="006C3800">
        <w:rPr>
          <w:sz w:val="36"/>
          <w:szCs w:val="36"/>
        </w:rPr>
        <w:t xml:space="preserve">Module 1, </w:t>
      </w:r>
      <w:proofErr w:type="spellStart"/>
      <w:r w:rsidRPr="006C3800">
        <w:rPr>
          <w:sz w:val="36"/>
          <w:szCs w:val="36"/>
        </w:rPr>
        <w:t>chapitre</w:t>
      </w:r>
      <w:proofErr w:type="spellEnd"/>
      <w:r w:rsidRPr="006C3800">
        <w:rPr>
          <w:sz w:val="36"/>
          <w:szCs w:val="36"/>
        </w:rPr>
        <w:t xml:space="preserve"> 9</w:t>
      </w:r>
    </w:p>
    <w:p w:rsidR="006C3800" w:rsidRDefault="006C3800" w:rsidP="006C3800">
      <w:pPr>
        <w:pStyle w:val="Title"/>
        <w:pBdr>
          <w:bottom w:val="none" w:sz="0" w:space="0" w:color="auto"/>
        </w:pBdr>
        <w:jc w:val="center"/>
        <w:rPr>
          <w:sz w:val="36"/>
          <w:szCs w:val="36"/>
        </w:rPr>
      </w:pPr>
      <w:r w:rsidRPr="006C3800">
        <w:rPr>
          <w:sz w:val="36"/>
          <w:szCs w:val="36"/>
        </w:rPr>
        <w:t>Homework assignments by chapter</w:t>
      </w:r>
    </w:p>
    <w:p w:rsidR="006C3800" w:rsidRPr="006C3800" w:rsidRDefault="006C3800" w:rsidP="006C3800">
      <w:pPr>
        <w:contextualSpacing/>
        <w:rPr>
          <w:rFonts w:asciiTheme="majorHAnsi" w:hAnsiTheme="majorHAnsi" w:cstheme="majorHAnsi"/>
          <w:sz w:val="24"/>
          <w:szCs w:val="24"/>
        </w:rPr>
      </w:pPr>
    </w:p>
    <w:p w:rsidR="006C3800" w:rsidRPr="006C3800" w:rsidRDefault="006C3800" w:rsidP="006C3800">
      <w:pPr>
        <w:contextualSpacing/>
        <w:rPr>
          <w:rFonts w:asciiTheme="majorHAnsi" w:hAnsiTheme="majorHAnsi" w:cstheme="majorHAnsi"/>
          <w:sz w:val="24"/>
          <w:szCs w:val="24"/>
        </w:rPr>
      </w:pPr>
      <w:r w:rsidRPr="006C3800">
        <w:rPr>
          <w:rStyle w:val="Strong"/>
          <w:rFonts w:asciiTheme="majorHAnsi" w:hAnsiTheme="majorHAnsi" w:cstheme="majorHAnsi"/>
          <w:color w:val="333333"/>
          <w:sz w:val="24"/>
          <w:szCs w:val="24"/>
          <w:shd w:val="clear" w:color="auto" w:fill="FFFFFF"/>
        </w:rPr>
        <w:t>Homework assignments are for classes that meet for daily 50-minute sessions. A chapter generally takes between 11 and 14 class meetings to complete.</w:t>
      </w:r>
    </w:p>
    <w:p w:rsidR="006C3800" w:rsidRDefault="006C3800" w:rsidP="006C3800">
      <w:pPr>
        <w:pStyle w:val="Heading1"/>
      </w:pPr>
      <w:r w:rsidRPr="006C3800">
        <w:t>Day 1:</w:t>
      </w:r>
    </w:p>
    <w:p w:rsidR="006C3800" w:rsidRDefault="006C3800" w:rsidP="006C3800">
      <w:pPr>
        <w:contextualSpacing/>
        <w:rPr>
          <w:lang w:val="fr-FR"/>
        </w:rPr>
      </w:pPr>
      <w:r>
        <w:rPr>
          <w:lang w:val="fr-FR"/>
        </w:rPr>
        <w:t>Préparation du vocabulaire chapitre 9</w:t>
      </w:r>
    </w:p>
    <w:p w:rsidR="006C3800" w:rsidRDefault="006C3800" w:rsidP="006C3800">
      <w:pPr>
        <w:contextualSpacing/>
        <w:rPr>
          <w:lang w:val="fr-FR"/>
        </w:rPr>
      </w:pPr>
      <w:r>
        <w:rPr>
          <w:lang w:val="fr-FR"/>
        </w:rPr>
        <w:t>Journal personnel : Quelles sont vos faiblesses et vos points forts en français ? (vous pouvez répondre en anglais)</w:t>
      </w:r>
    </w:p>
    <w:p w:rsidR="006C3800" w:rsidRPr="006C3800" w:rsidRDefault="006C3800" w:rsidP="006C3800">
      <w:pPr>
        <w:pStyle w:val="Heading1"/>
        <w:rPr>
          <w:lang w:val="fr-FR"/>
        </w:rPr>
      </w:pPr>
      <w:r w:rsidRPr="006C3800">
        <w:rPr>
          <w:lang w:val="fr-FR"/>
        </w:rPr>
        <w:t xml:space="preserve">Day 2: </w:t>
      </w:r>
    </w:p>
    <w:p w:rsidR="006C3800" w:rsidRDefault="006C3800" w:rsidP="006C3800">
      <w:pPr>
        <w:contextualSpacing/>
        <w:rPr>
          <w:lang w:val="fr-FR"/>
        </w:rPr>
      </w:pPr>
      <w:r>
        <w:rPr>
          <w:lang w:val="fr-FR"/>
        </w:rPr>
        <w:t>Ex. 4A p. 217</w:t>
      </w:r>
    </w:p>
    <w:p w:rsidR="006C3800" w:rsidRDefault="006C3800" w:rsidP="006C3800">
      <w:pPr>
        <w:contextualSpacing/>
        <w:rPr>
          <w:lang w:val="fr-FR"/>
        </w:rPr>
      </w:pPr>
      <w:r>
        <w:rPr>
          <w:lang w:val="fr-FR"/>
        </w:rPr>
        <w:t>Lire et paraphraser note culturelle p. 217</w:t>
      </w:r>
    </w:p>
    <w:p w:rsidR="006C3800" w:rsidRDefault="006C3800" w:rsidP="006C3800">
      <w:pPr>
        <w:pStyle w:val="Heading1"/>
        <w:rPr>
          <w:lang w:val="fr-FR"/>
        </w:rPr>
      </w:pPr>
      <w:r>
        <w:rPr>
          <w:lang w:val="fr-FR"/>
        </w:rPr>
        <w:t>Day 3 :</w:t>
      </w:r>
    </w:p>
    <w:p w:rsidR="006C3800" w:rsidRDefault="006C3800" w:rsidP="006C3800">
      <w:pPr>
        <w:contextualSpacing/>
        <w:rPr>
          <w:lang w:val="fr-FR"/>
        </w:rPr>
      </w:pPr>
      <w:r>
        <w:rPr>
          <w:lang w:val="fr-FR"/>
        </w:rPr>
        <w:t>Oral : qui et que</w:t>
      </w:r>
    </w:p>
    <w:p w:rsidR="006C3800" w:rsidRDefault="006C3800" w:rsidP="006C3800">
      <w:pPr>
        <w:contextualSpacing/>
        <w:rPr>
          <w:lang w:val="fr-FR"/>
        </w:rPr>
      </w:pPr>
      <w:r>
        <w:rPr>
          <w:lang w:val="fr-FR"/>
        </w:rPr>
        <w:t>Tex 9.1</w:t>
      </w:r>
      <w:r>
        <w:rPr>
          <w:lang w:val="fr-FR"/>
        </w:rPr>
        <w:t> : qui et que</w:t>
      </w:r>
    </w:p>
    <w:p w:rsidR="006C3800" w:rsidRDefault="006C3800" w:rsidP="006C3800">
      <w:pPr>
        <w:contextualSpacing/>
        <w:rPr>
          <w:lang w:val="fr-FR"/>
        </w:rPr>
      </w:pPr>
      <w:r>
        <w:rPr>
          <w:lang w:val="fr-FR"/>
        </w:rPr>
        <w:t>Ex. 9A p. 219</w:t>
      </w:r>
    </w:p>
    <w:p w:rsidR="006C3800" w:rsidRDefault="006C3800" w:rsidP="006C3800">
      <w:pPr>
        <w:pStyle w:val="Heading1"/>
        <w:rPr>
          <w:lang w:val="fr-FR"/>
        </w:rPr>
      </w:pPr>
      <w:r>
        <w:rPr>
          <w:lang w:val="fr-FR"/>
        </w:rPr>
        <w:t xml:space="preserve">Day 4 : </w:t>
      </w:r>
    </w:p>
    <w:p w:rsidR="006C3800" w:rsidRDefault="006C3800" w:rsidP="006C3800">
      <w:pPr>
        <w:contextualSpacing/>
        <w:rPr>
          <w:lang w:val="fr-FR"/>
        </w:rPr>
      </w:pPr>
      <w:r>
        <w:rPr>
          <w:lang w:val="fr-FR"/>
        </w:rPr>
        <w:t>Tex 9.2 : les négatifs</w:t>
      </w:r>
    </w:p>
    <w:p w:rsidR="006C3800" w:rsidRDefault="006C3800" w:rsidP="006C3800">
      <w:pPr>
        <w:contextualSpacing/>
        <w:rPr>
          <w:lang w:val="fr-FR"/>
        </w:rPr>
      </w:pPr>
      <w:r>
        <w:rPr>
          <w:lang w:val="fr-FR"/>
        </w:rPr>
        <w:t>Journal : quelles sont vos difficultés avec qui et que ?</w:t>
      </w:r>
    </w:p>
    <w:p w:rsidR="006C3800" w:rsidRDefault="006C3800" w:rsidP="006C3800">
      <w:pPr>
        <w:pStyle w:val="Heading1"/>
        <w:rPr>
          <w:lang w:val="fr-FR"/>
        </w:rPr>
      </w:pPr>
      <w:r>
        <w:rPr>
          <w:lang w:val="fr-FR"/>
        </w:rPr>
        <w:t xml:space="preserve">Day 5 : </w:t>
      </w:r>
    </w:p>
    <w:p w:rsidR="006C3800" w:rsidRDefault="006C3800" w:rsidP="006C3800">
      <w:pPr>
        <w:contextualSpacing/>
        <w:rPr>
          <w:lang w:val="fr-FR"/>
        </w:rPr>
      </w:pPr>
      <w:r>
        <w:rPr>
          <w:lang w:val="fr-FR"/>
        </w:rPr>
        <w:t>Ex. 12 p. 221</w:t>
      </w:r>
    </w:p>
    <w:p w:rsidR="006C3800" w:rsidRDefault="006C3800" w:rsidP="006C3800">
      <w:pPr>
        <w:contextualSpacing/>
        <w:rPr>
          <w:lang w:val="fr-FR"/>
        </w:rPr>
      </w:pPr>
      <w:r>
        <w:rPr>
          <w:lang w:val="fr-FR"/>
        </w:rPr>
        <w:t>Tex 9.3 : oui, non, si</w:t>
      </w:r>
    </w:p>
    <w:p w:rsidR="006C3800" w:rsidRDefault="006C3800" w:rsidP="006C3800">
      <w:pPr>
        <w:pStyle w:val="Heading1"/>
        <w:rPr>
          <w:lang w:val="fr-FR"/>
        </w:rPr>
      </w:pPr>
      <w:r>
        <w:rPr>
          <w:lang w:val="fr-FR"/>
        </w:rPr>
        <w:t>Day 6 :</w:t>
      </w:r>
    </w:p>
    <w:p w:rsidR="006C3800" w:rsidRDefault="006C3800" w:rsidP="006C3800">
      <w:pPr>
        <w:contextualSpacing/>
        <w:rPr>
          <w:lang w:val="fr-FR"/>
        </w:rPr>
      </w:pPr>
      <w:r>
        <w:rPr>
          <w:lang w:val="fr-FR"/>
        </w:rPr>
        <w:t>Tex 9.4 : lire, dire, écrire</w:t>
      </w:r>
    </w:p>
    <w:p w:rsidR="006C3800" w:rsidRDefault="006C3800" w:rsidP="006C3800">
      <w:pPr>
        <w:contextualSpacing/>
        <w:rPr>
          <w:lang w:val="fr-FR"/>
        </w:rPr>
      </w:pPr>
      <w:r>
        <w:rPr>
          <w:lang w:val="fr-FR"/>
        </w:rPr>
        <w:t>Vidéo : Gérard—kiosquier</w:t>
      </w:r>
    </w:p>
    <w:p w:rsidR="006C3800" w:rsidRDefault="006C3800" w:rsidP="006C3800">
      <w:pPr>
        <w:contextualSpacing/>
        <w:rPr>
          <w:lang w:val="fr-FR"/>
        </w:rPr>
      </w:pPr>
      <w:r>
        <w:rPr>
          <w:lang w:val="fr-FR"/>
        </w:rPr>
        <w:t>Oral : Oui, non, si</w:t>
      </w:r>
    </w:p>
    <w:p w:rsidR="006C3800" w:rsidRDefault="006C3800" w:rsidP="006C3800">
      <w:pPr>
        <w:pStyle w:val="Heading1"/>
        <w:rPr>
          <w:lang w:val="fr-FR"/>
        </w:rPr>
      </w:pPr>
      <w:r>
        <w:rPr>
          <w:lang w:val="fr-FR"/>
        </w:rPr>
        <w:t>Day 7 :</w:t>
      </w:r>
    </w:p>
    <w:p w:rsidR="006C3800" w:rsidRDefault="006C3800" w:rsidP="006C3800">
      <w:pPr>
        <w:contextualSpacing/>
        <w:rPr>
          <w:lang w:val="fr-FR"/>
        </w:rPr>
      </w:pPr>
      <w:r>
        <w:rPr>
          <w:lang w:val="fr-FR"/>
        </w:rPr>
        <w:lastRenderedPageBreak/>
        <w:t>Ecrire une histoire avec le passé composé et l’imparfait.</w:t>
      </w:r>
    </w:p>
    <w:p w:rsidR="006C3800" w:rsidRDefault="006C3800" w:rsidP="006C3800">
      <w:pPr>
        <w:contextualSpacing/>
        <w:rPr>
          <w:lang w:val="fr-FR"/>
        </w:rPr>
      </w:pPr>
      <w:r>
        <w:rPr>
          <w:lang w:val="fr-FR"/>
        </w:rPr>
        <w:t xml:space="preserve">Pub et PDF : publicité </w:t>
      </w:r>
      <w:proofErr w:type="spellStart"/>
      <w:r>
        <w:rPr>
          <w:lang w:val="fr-FR"/>
        </w:rPr>
        <w:t>Boursin</w:t>
      </w:r>
      <w:proofErr w:type="spellEnd"/>
    </w:p>
    <w:p w:rsidR="006C3800" w:rsidRDefault="006C3800" w:rsidP="006C3800">
      <w:pPr>
        <w:pStyle w:val="Heading1"/>
        <w:rPr>
          <w:lang w:val="fr-FR"/>
        </w:rPr>
      </w:pPr>
      <w:r>
        <w:rPr>
          <w:lang w:val="fr-FR"/>
        </w:rPr>
        <w:t>Day 8 :</w:t>
      </w:r>
    </w:p>
    <w:p w:rsidR="006C3800" w:rsidRDefault="006C3800" w:rsidP="006C3800">
      <w:pPr>
        <w:contextualSpacing/>
        <w:rPr>
          <w:lang w:val="fr-FR"/>
        </w:rPr>
      </w:pPr>
      <w:r>
        <w:rPr>
          <w:lang w:val="fr-FR"/>
        </w:rPr>
        <w:t>Tex 9.6 (lecture uniquement)</w:t>
      </w:r>
    </w:p>
    <w:p w:rsidR="006C3800" w:rsidRDefault="006C3800" w:rsidP="006C3800">
      <w:pPr>
        <w:contextualSpacing/>
        <w:rPr>
          <w:lang w:val="fr-FR"/>
        </w:rPr>
      </w:pPr>
      <w:r>
        <w:rPr>
          <w:lang w:val="fr-FR"/>
        </w:rPr>
        <w:t>Pub et PDF : Renault</w:t>
      </w:r>
    </w:p>
    <w:p w:rsidR="006C3800" w:rsidRDefault="006C3800" w:rsidP="006C3800">
      <w:pPr>
        <w:contextualSpacing/>
        <w:rPr>
          <w:lang w:val="fr-FR"/>
        </w:rPr>
      </w:pPr>
      <w:r>
        <w:rPr>
          <w:lang w:val="fr-FR"/>
        </w:rPr>
        <w:t>Ex. 25 p. 226</w:t>
      </w:r>
    </w:p>
    <w:p w:rsidR="006C3800" w:rsidRDefault="006C3800" w:rsidP="006C3800">
      <w:pPr>
        <w:pStyle w:val="Heading1"/>
        <w:rPr>
          <w:lang w:val="fr-FR"/>
        </w:rPr>
      </w:pPr>
      <w:r>
        <w:rPr>
          <w:lang w:val="fr-FR"/>
        </w:rPr>
        <w:t>Day 9 :</w:t>
      </w:r>
    </w:p>
    <w:p w:rsidR="006C3800" w:rsidRDefault="006C3800" w:rsidP="006C3800">
      <w:pPr>
        <w:contextualSpacing/>
        <w:rPr>
          <w:lang w:val="fr-FR"/>
        </w:rPr>
      </w:pPr>
      <w:r>
        <w:rPr>
          <w:lang w:val="fr-FR"/>
        </w:rPr>
        <w:t>Tex 9.5</w:t>
      </w:r>
    </w:p>
    <w:p w:rsidR="006C3800" w:rsidRDefault="006C3800" w:rsidP="006C3800">
      <w:pPr>
        <w:contextualSpacing/>
        <w:rPr>
          <w:lang w:val="fr-FR"/>
        </w:rPr>
      </w:pPr>
      <w:r>
        <w:rPr>
          <w:lang w:val="fr-FR"/>
        </w:rPr>
        <w:t>Oral : pouvoir, devoir, vouloir.</w:t>
      </w:r>
    </w:p>
    <w:p w:rsidR="006C3800" w:rsidRDefault="006C3800" w:rsidP="006C3800">
      <w:pPr>
        <w:pStyle w:val="Heading1"/>
        <w:rPr>
          <w:lang w:val="fr-FR"/>
        </w:rPr>
      </w:pPr>
      <w:r>
        <w:rPr>
          <w:lang w:val="fr-FR"/>
        </w:rPr>
        <w:t>Day 10 :</w:t>
      </w:r>
    </w:p>
    <w:p w:rsidR="006C3800" w:rsidRDefault="006C3800" w:rsidP="006C3800">
      <w:pPr>
        <w:contextualSpacing/>
        <w:rPr>
          <w:lang w:val="fr-FR"/>
        </w:rPr>
      </w:pPr>
      <w:r>
        <w:rPr>
          <w:lang w:val="fr-FR"/>
        </w:rPr>
        <w:t>Ex. 28 p. 227</w:t>
      </w:r>
      <w:bookmarkStart w:id="0" w:name="_GoBack"/>
      <w:bookmarkEnd w:id="0"/>
    </w:p>
    <w:p w:rsidR="006C3800" w:rsidRDefault="006C3800" w:rsidP="006C3800">
      <w:pPr>
        <w:contextualSpacing/>
        <w:rPr>
          <w:lang w:val="fr-FR"/>
        </w:rPr>
      </w:pPr>
      <w:r>
        <w:rPr>
          <w:lang w:val="fr-FR"/>
        </w:rPr>
        <w:t xml:space="preserve">Journal : expliquez le passé composé et l’imparfait in </w:t>
      </w:r>
      <w:proofErr w:type="spellStart"/>
      <w:r>
        <w:rPr>
          <w:lang w:val="fr-FR"/>
        </w:rPr>
        <w:t>your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own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words</w:t>
      </w:r>
      <w:proofErr w:type="spellEnd"/>
      <w:r>
        <w:rPr>
          <w:lang w:val="fr-FR"/>
        </w:rPr>
        <w:t>.</w:t>
      </w:r>
    </w:p>
    <w:p w:rsidR="006C3800" w:rsidRDefault="006C3800" w:rsidP="006C3800">
      <w:pPr>
        <w:pStyle w:val="Heading1"/>
        <w:rPr>
          <w:lang w:val="fr-FR"/>
        </w:rPr>
      </w:pPr>
      <w:r>
        <w:rPr>
          <w:lang w:val="fr-FR"/>
        </w:rPr>
        <w:t>Day 11 :</w:t>
      </w:r>
    </w:p>
    <w:p w:rsidR="006C3800" w:rsidRDefault="006C3800" w:rsidP="006C3800">
      <w:pPr>
        <w:contextualSpacing/>
        <w:rPr>
          <w:lang w:val="fr-FR"/>
        </w:rPr>
      </w:pPr>
      <w:r>
        <w:rPr>
          <w:lang w:val="fr-FR"/>
        </w:rPr>
        <w:t>Ex. 32 A ou B p. 230</w:t>
      </w:r>
    </w:p>
    <w:p w:rsidR="006C3800" w:rsidRDefault="006C3800" w:rsidP="006C3800">
      <w:pPr>
        <w:pStyle w:val="Heading1"/>
        <w:rPr>
          <w:lang w:val="fr-FR"/>
        </w:rPr>
      </w:pPr>
      <w:r>
        <w:rPr>
          <w:lang w:val="fr-FR"/>
        </w:rPr>
        <w:t>Day 12 :</w:t>
      </w:r>
    </w:p>
    <w:p w:rsidR="006C3800" w:rsidRDefault="006C3800" w:rsidP="006C3800">
      <w:pPr>
        <w:contextualSpacing/>
        <w:rPr>
          <w:lang w:val="fr-FR"/>
        </w:rPr>
      </w:pPr>
      <w:r>
        <w:rPr>
          <w:lang w:val="fr-FR"/>
        </w:rPr>
        <w:t>Réviser pour le test</w:t>
      </w:r>
    </w:p>
    <w:p w:rsidR="006C3800" w:rsidRPr="006C3800" w:rsidRDefault="006C3800" w:rsidP="006C3800">
      <w:pPr>
        <w:contextualSpacing/>
        <w:rPr>
          <w:rFonts w:asciiTheme="majorHAnsi" w:hAnsiTheme="majorHAnsi" w:cstheme="majorHAnsi"/>
          <w:sz w:val="24"/>
          <w:szCs w:val="24"/>
          <w:lang w:val="fr-FR"/>
        </w:rPr>
      </w:pPr>
    </w:p>
    <w:sectPr w:rsidR="006C3800" w:rsidRPr="006C3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3800"/>
    <w:rsid w:val="003E6DFA"/>
    <w:rsid w:val="004F0BAB"/>
    <w:rsid w:val="006C3800"/>
    <w:rsid w:val="009252F9"/>
    <w:rsid w:val="00B31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4F0BAB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A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A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A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F0BAB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F0BAB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4F0BAB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A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A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A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F0BAB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F0BAB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Puget Sound Community College</Company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Gouirand, Alexandra</dc:creator>
  <cp:lastModifiedBy>Gouirand, Alexandra</cp:lastModifiedBy>
  <cp:revision>1</cp:revision>
  <dcterms:created xsi:type="dcterms:W3CDTF">2013-08-20T17:06:00Z</dcterms:created>
  <dcterms:modified xsi:type="dcterms:W3CDTF">2013-08-20T17:32:00Z</dcterms:modified>
</cp:coreProperties>
</file>