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AA0FFA" w:rsidP="00AA0FFA">
      <w:pPr>
        <w:pStyle w:val="Title"/>
      </w:pPr>
      <w:r>
        <w:t>French 123</w:t>
      </w:r>
    </w:p>
    <w:p w:rsidR="00AA0FFA" w:rsidRDefault="00AA0FFA" w:rsidP="00AA0FFA">
      <w:pPr>
        <w:pStyle w:val="Title"/>
      </w:pPr>
      <w:r>
        <w:t>Module 3</w:t>
      </w:r>
      <w:r w:rsidR="00D5671F">
        <w:t>, chapitre 11</w:t>
      </w:r>
    </w:p>
    <w:p w:rsidR="00AA0FFA" w:rsidRDefault="00AA0FFA" w:rsidP="00AA0FFA">
      <w:pPr>
        <w:pStyle w:val="Title"/>
      </w:pPr>
      <w:r>
        <w:t>Speaking practice activities</w:t>
      </w:r>
    </w:p>
    <w:p w:rsidR="00AA0FFA" w:rsidRPr="003C6FFE" w:rsidRDefault="00AA0FFA" w:rsidP="00AA0FFA">
      <w:pPr>
        <w:rPr>
          <w:rFonts w:cs="Times New Roman"/>
        </w:rPr>
      </w:pPr>
      <w:r w:rsidRPr="003C6FFE">
        <w:rPr>
          <w:rFonts w:cs="Times New Roman"/>
          <w:i/>
        </w:rPr>
        <w:t>These short speaking activities are designed for classes with L</w:t>
      </w:r>
      <w:r>
        <w:rPr>
          <w:rFonts w:cs="Times New Roman"/>
          <w:i/>
        </w:rPr>
        <w:t>earning Management System(LMS)</w:t>
      </w:r>
      <w:r w:rsidRPr="003C6FFE">
        <w:rPr>
          <w:rFonts w:cs="Times New Roman"/>
          <w:i/>
        </w:rPr>
        <w:t xml:space="preserve"> support. Students can record themselves speaking and upload their homework to the LMS.</w:t>
      </w:r>
    </w:p>
    <w:p w:rsidR="00AA0FFA" w:rsidRDefault="00AA0FFA" w:rsidP="00AA0FFA">
      <w:pPr>
        <w:pStyle w:val="Heading1"/>
        <w:rPr>
          <w:lang w:val="fr-FR"/>
        </w:rPr>
      </w:pPr>
      <w:r w:rsidRPr="00AA0FFA">
        <w:rPr>
          <w:lang w:val="fr-FR"/>
        </w:rPr>
        <w:t>Savoir et conna</w:t>
      </w:r>
      <w:r>
        <w:rPr>
          <w:lang w:val="fr-FR"/>
        </w:rPr>
        <w:t>itre</w:t>
      </w:r>
    </w:p>
    <w:p w:rsidR="00AA0FFA" w:rsidRDefault="00AA0FFA" w:rsidP="00AA0FFA">
      <w:pPr>
        <w:rPr>
          <w:lang w:val="fr-FR"/>
        </w:rPr>
      </w:pPr>
      <w:r>
        <w:rPr>
          <w:lang w:val="fr-FR"/>
        </w:rPr>
        <w:t>Dites si vous savez ou connaissez chaque chose, activité ou personne ci-dessous.</w:t>
      </w:r>
    </w:p>
    <w:p w:rsidR="00AA0FFA" w:rsidRDefault="00AA0FFA" w:rsidP="00AA0FFA">
      <w:pPr>
        <w:rPr>
          <w:lang w:val="fr-FR"/>
        </w:rPr>
      </w:pPr>
      <w:r w:rsidRPr="00AA0FFA">
        <w:rPr>
          <w:i/>
          <w:lang w:val="fr-FR"/>
        </w:rPr>
        <w:t xml:space="preserve">Exemple : </w:t>
      </w:r>
      <w:r>
        <w:rPr>
          <w:lang w:val="fr-FR"/>
        </w:rPr>
        <w:t>skier : je sais skier. Le Pérou : je ne connais pas le Pérou.</w:t>
      </w:r>
    </w:p>
    <w:p w:rsidR="00AA0FFA" w:rsidRPr="00AA0FFA" w:rsidRDefault="00AA0FFA" w:rsidP="00AA0FFA">
      <w:pPr>
        <w:pStyle w:val="ListParagraph"/>
        <w:numPr>
          <w:ilvl w:val="0"/>
          <w:numId w:val="1"/>
        </w:numPr>
        <w:rPr>
          <w:lang w:val="fr-FR"/>
        </w:rPr>
      </w:pPr>
      <w:r w:rsidRPr="00AA0FFA">
        <w:rPr>
          <w:lang w:val="fr-FR"/>
        </w:rPr>
        <w:t>Faire la cuisine</w:t>
      </w:r>
    </w:p>
    <w:p w:rsidR="00AA0FFA" w:rsidRPr="00AA0FFA" w:rsidRDefault="00AA0FFA" w:rsidP="00AA0FFA">
      <w:pPr>
        <w:pStyle w:val="ListParagraph"/>
        <w:numPr>
          <w:ilvl w:val="0"/>
          <w:numId w:val="1"/>
        </w:numPr>
        <w:rPr>
          <w:lang w:val="fr-FR"/>
        </w:rPr>
      </w:pPr>
      <w:r w:rsidRPr="00AA0FFA">
        <w:rPr>
          <w:lang w:val="fr-FR"/>
        </w:rPr>
        <w:t>Les éclairs au chocolat</w:t>
      </w:r>
    </w:p>
    <w:p w:rsidR="00AA0FFA" w:rsidRDefault="00AA0FFA" w:rsidP="00AA0FFA">
      <w:pPr>
        <w:pStyle w:val="ListParagraph"/>
        <w:numPr>
          <w:ilvl w:val="0"/>
          <w:numId w:val="1"/>
        </w:numPr>
        <w:rPr>
          <w:lang w:val="fr-FR"/>
        </w:rPr>
      </w:pPr>
      <w:r w:rsidRPr="00AA0FFA">
        <w:rPr>
          <w:lang w:val="fr-FR"/>
        </w:rPr>
        <w:t>Jean-Paul Sartre</w:t>
      </w:r>
    </w:p>
    <w:p w:rsidR="00AA0FFA" w:rsidRDefault="00AA0FFA" w:rsidP="00AA0FFA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Parler français</w:t>
      </w:r>
    </w:p>
    <w:p w:rsidR="00AA0FFA" w:rsidRDefault="00AA0FFA" w:rsidP="00AA0FFA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Les paroles (lyrics) du </w:t>
      </w:r>
      <w:r>
        <w:rPr>
          <w:i/>
          <w:lang w:val="fr-FR"/>
        </w:rPr>
        <w:t>Star Spangled Banner</w:t>
      </w:r>
      <w:r>
        <w:rPr>
          <w:lang w:val="fr-FR"/>
        </w:rPr>
        <w:t>.</w:t>
      </w:r>
    </w:p>
    <w:p w:rsidR="00CD2595" w:rsidRDefault="00CD2595" w:rsidP="00CD2595">
      <w:pPr>
        <w:pStyle w:val="Heading1"/>
        <w:rPr>
          <w:lang w:val="fr-FR"/>
        </w:rPr>
      </w:pPr>
      <w:r>
        <w:rPr>
          <w:lang w:val="fr-FR"/>
        </w:rPr>
        <w:t xml:space="preserve">Les verbes en –re irréguliers comme </w:t>
      </w:r>
      <w:r>
        <w:rPr>
          <w:i/>
          <w:lang w:val="fr-FR"/>
        </w:rPr>
        <w:t xml:space="preserve">suivre </w:t>
      </w:r>
      <w:r>
        <w:rPr>
          <w:lang w:val="fr-FR"/>
        </w:rPr>
        <w:t xml:space="preserve">et </w:t>
      </w:r>
      <w:r>
        <w:rPr>
          <w:i/>
          <w:lang w:val="fr-FR"/>
        </w:rPr>
        <w:t>vivre</w:t>
      </w:r>
    </w:p>
    <w:p w:rsidR="00CD2595" w:rsidRDefault="00CD2595" w:rsidP="00CD2595">
      <w:pPr>
        <w:rPr>
          <w:lang w:val="fr-FR"/>
        </w:rPr>
      </w:pPr>
      <w:r>
        <w:rPr>
          <w:lang w:val="fr-FR"/>
        </w:rPr>
        <w:t xml:space="preserve">Répondez aux questions avec la forme correcte du verbe </w:t>
      </w:r>
      <w:r>
        <w:rPr>
          <w:i/>
          <w:lang w:val="fr-FR"/>
        </w:rPr>
        <w:t>suivre</w:t>
      </w:r>
      <w:r>
        <w:rPr>
          <w:lang w:val="fr-FR"/>
        </w:rPr>
        <w:t xml:space="preserve"> ou </w:t>
      </w:r>
      <w:r>
        <w:rPr>
          <w:i/>
          <w:lang w:val="fr-FR"/>
        </w:rPr>
        <w:t>vivre.</w:t>
      </w:r>
    </w:p>
    <w:p w:rsidR="00CD2595" w:rsidRDefault="00CD2595" w:rsidP="00CD2595">
      <w:pPr>
        <w:rPr>
          <w:lang w:val="fr-FR"/>
        </w:rPr>
      </w:pPr>
      <w:r>
        <w:rPr>
          <w:i/>
          <w:lang w:val="fr-FR"/>
        </w:rPr>
        <w:t>Exemple :</w:t>
      </w:r>
      <w:r>
        <w:rPr>
          <w:lang w:val="fr-FR"/>
        </w:rPr>
        <w:t xml:space="preserve"> Où vivent les kangourous ? Les kangourous </w:t>
      </w:r>
      <w:r>
        <w:rPr>
          <w:i/>
          <w:lang w:val="fr-FR"/>
        </w:rPr>
        <w:t>vivent</w:t>
      </w:r>
      <w:r>
        <w:rPr>
          <w:lang w:val="fr-FR"/>
        </w:rPr>
        <w:t xml:space="preserve"> en Australie.</w:t>
      </w:r>
    </w:p>
    <w:p w:rsidR="00CD2595" w:rsidRDefault="00CD2595" w:rsidP="00CD2595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Quels cours suivent les étudiants en comptabilité (accounting) ?</w:t>
      </w:r>
    </w:p>
    <w:p w:rsidR="00CD2595" w:rsidRDefault="00916C0D" w:rsidP="00CD2595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Où est-ce que tu vis ? (répondez avec </w:t>
      </w:r>
      <w:r>
        <w:rPr>
          <w:i/>
          <w:lang w:val="fr-FR"/>
        </w:rPr>
        <w:t>je</w:t>
      </w:r>
      <w:r>
        <w:rPr>
          <w:lang w:val="fr-FR"/>
        </w:rPr>
        <w:t>)</w:t>
      </w:r>
    </w:p>
    <w:p w:rsidR="00916C0D" w:rsidRDefault="00916C0D" w:rsidP="00CD2595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Quels cours est-ce que tu suis ce trimestre ? (répondez avec </w:t>
      </w:r>
      <w:r>
        <w:rPr>
          <w:i/>
          <w:lang w:val="fr-FR"/>
        </w:rPr>
        <w:t>je</w:t>
      </w:r>
      <w:r>
        <w:rPr>
          <w:lang w:val="fr-FR"/>
        </w:rPr>
        <w:t>)</w:t>
      </w:r>
    </w:p>
    <w:p w:rsidR="00916C0D" w:rsidRDefault="00916C0D" w:rsidP="00CD2595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Est-ce que tu as toujours vécu dans l’état du Washington ? (répondez avec </w:t>
      </w:r>
      <w:r>
        <w:rPr>
          <w:i/>
          <w:lang w:val="fr-FR"/>
        </w:rPr>
        <w:t>je</w:t>
      </w:r>
      <w:r>
        <w:rPr>
          <w:lang w:val="fr-FR"/>
        </w:rPr>
        <w:t>)</w:t>
      </w:r>
    </w:p>
    <w:p w:rsidR="00D5671F" w:rsidRDefault="00D5671F" w:rsidP="00D5671F">
      <w:pPr>
        <w:pStyle w:val="Heading1"/>
        <w:rPr>
          <w:lang w:val="fr-FR"/>
        </w:rPr>
      </w:pPr>
      <w:r>
        <w:rPr>
          <w:lang w:val="fr-FR"/>
        </w:rPr>
        <w:t>Il y a</w:t>
      </w:r>
    </w:p>
    <w:p w:rsidR="00D5671F" w:rsidRDefault="00D5671F" w:rsidP="00D5671F">
      <w:pPr>
        <w:rPr>
          <w:lang w:val="fr-FR"/>
        </w:rPr>
      </w:pPr>
      <w:r>
        <w:rPr>
          <w:lang w:val="fr-FR"/>
        </w:rPr>
        <w:t xml:space="preserve">Répondez aux questions suivantes avec </w:t>
      </w:r>
      <w:r>
        <w:rPr>
          <w:i/>
          <w:lang w:val="fr-FR"/>
        </w:rPr>
        <w:t>il y a</w:t>
      </w:r>
      <w:r>
        <w:rPr>
          <w:lang w:val="fr-FR"/>
        </w:rPr>
        <w:t xml:space="preserve"> et la durée de temps correcte.</w:t>
      </w:r>
    </w:p>
    <w:p w:rsidR="00D5671F" w:rsidRDefault="00D5671F" w:rsidP="00D5671F">
      <w:pPr>
        <w:rPr>
          <w:lang w:val="fr-FR"/>
        </w:rPr>
      </w:pPr>
      <w:r>
        <w:rPr>
          <w:i/>
          <w:lang w:val="fr-FR"/>
        </w:rPr>
        <w:t>Exemple :</w:t>
      </w:r>
      <w:r>
        <w:rPr>
          <w:lang w:val="fr-FR"/>
        </w:rPr>
        <w:t xml:space="preserve"> Quand est-ce que tu es née ? Je suis née il y a 20 ans.</w:t>
      </w:r>
    </w:p>
    <w:p w:rsidR="00D5671F" w:rsidRDefault="00D5671F" w:rsidP="00D5671F">
      <w:pPr>
        <w:pStyle w:val="ListParagraph"/>
        <w:numPr>
          <w:ilvl w:val="0"/>
          <w:numId w:val="3"/>
        </w:numPr>
        <w:rPr>
          <w:lang w:val="fr-FR"/>
        </w:rPr>
      </w:pPr>
      <w:r w:rsidRPr="00D5671F">
        <w:rPr>
          <w:lang w:val="fr-FR"/>
        </w:rPr>
        <w:t>Quand est-ce que tu</w:t>
      </w:r>
      <w:r>
        <w:rPr>
          <w:lang w:val="fr-FR"/>
        </w:rPr>
        <w:t xml:space="preserve"> commencé à conduire ?</w:t>
      </w:r>
    </w:p>
    <w:p w:rsidR="00D5671F" w:rsidRDefault="00D5671F" w:rsidP="00D5671F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Quand est-ce que tu es allée à Seattle ?</w:t>
      </w:r>
    </w:p>
    <w:p w:rsidR="00D5671F" w:rsidRDefault="00D5671F" w:rsidP="00D5671F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Quand est-ce que tu as pris un cours de biologie ?</w:t>
      </w:r>
    </w:p>
    <w:p w:rsidR="00D5671F" w:rsidRDefault="00D5671F" w:rsidP="00D5671F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Quand est-ce que tu as appris à marcher ?</w:t>
      </w:r>
    </w:p>
    <w:p w:rsidR="000B5AC2" w:rsidRDefault="000B5AC2" w:rsidP="000B5AC2">
      <w:pPr>
        <w:pStyle w:val="Heading1"/>
        <w:rPr>
          <w:lang w:val="fr-FR"/>
        </w:rPr>
      </w:pPr>
      <w:r>
        <w:rPr>
          <w:lang w:val="fr-FR"/>
        </w:rPr>
        <w:lastRenderedPageBreak/>
        <w:t>Le subjonctif</w:t>
      </w:r>
    </w:p>
    <w:p w:rsidR="000B5AC2" w:rsidRDefault="000B5AC2" w:rsidP="000B5AC2">
      <w:pPr>
        <w:rPr>
          <w:lang w:val="fr-FR"/>
        </w:rPr>
      </w:pPr>
      <w:r>
        <w:rPr>
          <w:lang w:val="fr-FR"/>
        </w:rPr>
        <w:t>Transformez les phrases ci-dessous de l’infinitif au subjonctif.</w:t>
      </w:r>
    </w:p>
    <w:p w:rsidR="000B5AC2" w:rsidRDefault="000B5AC2" w:rsidP="000B5AC2">
      <w:pPr>
        <w:rPr>
          <w:lang w:val="fr-FR"/>
        </w:rPr>
      </w:pPr>
      <w:r>
        <w:rPr>
          <w:i/>
          <w:lang w:val="fr-FR"/>
        </w:rPr>
        <w:t>Exemple </w:t>
      </w:r>
      <w:r>
        <w:rPr>
          <w:lang w:val="fr-FR"/>
        </w:rPr>
        <w:t xml:space="preserve">: Je dois acheter des bananes. </w:t>
      </w:r>
      <w:r w:rsidRPr="000B5AC2">
        <w:rPr>
          <w:lang w:val="fr-FR"/>
        </w:rPr>
        <w:sym w:font="Wingdings" w:char="F0E0"/>
      </w:r>
      <w:r>
        <w:rPr>
          <w:lang w:val="fr-FR"/>
        </w:rPr>
        <w:t>il faut que j’achète des bananes.</w:t>
      </w:r>
    </w:p>
    <w:p w:rsidR="000B5AC2" w:rsidRDefault="000B5AC2" w:rsidP="000B5AC2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Elle doit finir ses devoirs.</w:t>
      </w:r>
    </w:p>
    <w:p w:rsidR="000B5AC2" w:rsidRDefault="000B5AC2" w:rsidP="000B5AC2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Nous devons parler au prof.</w:t>
      </w:r>
    </w:p>
    <w:p w:rsidR="000B5AC2" w:rsidRDefault="000B5AC2" w:rsidP="000B5AC2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Tu dois attendre ton tour.</w:t>
      </w:r>
    </w:p>
    <w:p w:rsidR="000B5AC2" w:rsidRDefault="000B5AC2" w:rsidP="000B5AC2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Ils doivent aller au centre commercial.</w:t>
      </w:r>
    </w:p>
    <w:p w:rsidR="000B5AC2" w:rsidRPr="000B5AC2" w:rsidRDefault="000B5AC2" w:rsidP="000B5AC2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Vous devez être gentil avec les animaux.</w:t>
      </w:r>
      <w:bookmarkStart w:id="0" w:name="_GoBack"/>
      <w:bookmarkEnd w:id="0"/>
    </w:p>
    <w:sectPr w:rsidR="000B5AC2" w:rsidRPr="000B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83FAA"/>
    <w:multiLevelType w:val="hybridMultilevel"/>
    <w:tmpl w:val="1DACB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374E84"/>
    <w:multiLevelType w:val="hybridMultilevel"/>
    <w:tmpl w:val="E7868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AF0370"/>
    <w:multiLevelType w:val="hybridMultilevel"/>
    <w:tmpl w:val="1012C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5D13CD"/>
    <w:multiLevelType w:val="hybridMultilevel"/>
    <w:tmpl w:val="8CDC3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FFA"/>
    <w:rsid w:val="000B5AC2"/>
    <w:rsid w:val="003E6DFA"/>
    <w:rsid w:val="004F0BAB"/>
    <w:rsid w:val="00916C0D"/>
    <w:rsid w:val="009252F9"/>
    <w:rsid w:val="00AA0FFA"/>
    <w:rsid w:val="00BF28C9"/>
    <w:rsid w:val="00CD2595"/>
    <w:rsid w:val="00D5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2013-08-21T17:23:00Z</dcterms:created>
  <dcterms:modified xsi:type="dcterms:W3CDTF">2013-08-21T17:57:00Z</dcterms:modified>
</cp:coreProperties>
</file>