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关于计量器具管理平台的时间查询确定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/>
          <w:bCs/>
          <w:sz w:val="30"/>
          <w:szCs w:val="30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本系统中，对于时间的查询，还需进一步确定。一个器具在一年中会检定多次，会有不同状态。有的页面的时间查询条件不明确。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1.强检器具分类数量统计表</w:t>
      </w:r>
    </w:p>
    <w:p>
      <w:pPr>
        <w:jc w:val="both"/>
      </w:pPr>
      <w:r>
        <w:drawing>
          <wp:inline distT="0" distB="0" distL="114300" distR="114300">
            <wp:extent cx="5270500" cy="1214120"/>
            <wp:effectExtent l="0" t="0" r="635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上述表格的查询条件“统计日期”选择后，表格中显示的是哪段时间的数据？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如统计日期为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20160601，统计的时间段是如下那一段？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"/>
        <w:gridCol w:w="4829"/>
        <w:gridCol w:w="3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829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时间段</w:t>
            </w:r>
          </w:p>
        </w:tc>
        <w:tc>
          <w:tcPr>
            <w:tcW w:w="3213" w:type="dxa"/>
          </w:tcPr>
          <w:p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829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20160101 00:00:00至20160602 00:00:00</w:t>
            </w:r>
          </w:p>
        </w:tc>
        <w:tc>
          <w:tcPr>
            <w:tcW w:w="321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年初到所查日期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4829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系统自记录最早时间点到</w:t>
            </w:r>
            <w:r>
              <w:rPr>
                <w:rFonts w:hint="eastAsia"/>
                <w:lang w:val="en-US" w:eastAsia="zh-CN"/>
              </w:rPr>
              <w:t>20160602 00:00:00</w:t>
            </w:r>
          </w:p>
        </w:tc>
        <w:tc>
          <w:tcPr>
            <w:tcW w:w="321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所记录最早时间到所查时间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4829" w:type="dxa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20160601 </w:t>
            </w:r>
            <w:r>
              <w:rPr>
                <w:rFonts w:hint="eastAsia"/>
                <w:lang w:val="en-US" w:eastAsia="zh-CN"/>
              </w:rPr>
              <w:t>00:00:00至20160602 00:00:00</w:t>
            </w:r>
          </w:p>
        </w:tc>
        <w:tc>
          <w:tcPr>
            <w:tcW w:w="3213" w:type="dxa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当天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是1,2情况，那么“新增”是在所查一段时期该条器具信息刚添加至数据库，但是还未检定？如一个器具在20161010添加至数据库，20161015进行了检定，当“统计日期”输入20161010，则认为这个器具为新增，当“统计日期”输入20161110，则认为这个器具为“已检”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2.强检器具档案详情查询</w:t>
      </w:r>
    </w:p>
    <w:p>
      <w:pPr>
        <w:jc w:val="both"/>
      </w:pPr>
      <w:r>
        <w:drawing>
          <wp:inline distT="0" distB="0" distL="114300" distR="114300">
            <wp:extent cx="5266055" cy="1150620"/>
            <wp:effectExtent l="0" t="0" r="1079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50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当查询条件中，“年度”为2016，检定日期为20170101，是否查询不到信息，产生矛盾？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当“年度”为2016时，某个器具在这一年中，出现了在用和停用两种状态的变化，那么这个器具的“类别”属于在用还是停用？还是在两个类别中都有这条记录？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3.强检器具合格统计、强检器具不合格统计、强检器具合格率统计、强检器具合格率统计图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上述四个表格中的“总数”是检定总数，而不是器具数目吧？停用、报废器具的检定也算在内吗？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一个加油机，2016年检四次，前三次合格，最后一次不合格，当年度选为2016年时，这个加油机是一个不合格的器具？还是按四次统计，三次合格、一次不合格？若第四次的检定结果为“三次合格”，则认为这个器具2016年检定了六次吗？合格率按六次检定还是4此检定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对于不合格统计，当器具超期，也认为不合格吗？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4.强检综合查询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“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年度”和“检定日期”可能会导致查询条件矛盾。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5.标准装置查询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785" cy="1551305"/>
            <wp:effectExtent l="0" t="0" r="12065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1678305"/>
            <wp:effectExtent l="0" t="0" r="1206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678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标准装置的“考核日期”“有效期至”“颁发日期”“有效期至”各代表了什么含义？和该标准装置的主标准器和配套装置的“检定日期”“有效期至”和有关系吗？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6.人员资质档案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1111250"/>
            <wp:effectExtent l="0" t="0" r="952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当查询条件“有效期至”输入为20171231，那么查询结果的“有效期至”字段全部都是20171231，还是查询结果的“有效期至”字段全部大于20171231？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20171231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=20171231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输出的人员资质有效期恰好为输入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20171231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&gt;20171231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输出的人员资质有效期大于输入，意为查看仍有资质的人员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20171231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&lt;20171231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输出的人员资质有效期小于输入，意为查看没有资质的人员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rPr>
          <w:rFonts w:hint="eastAsia"/>
          <w:b/>
          <w:bCs/>
          <w:sz w:val="30"/>
          <w:szCs w:val="30"/>
          <w:lang w:val="en-US" w:eastAsia="zh-CN"/>
        </w:rPr>
        <w:t>7.强检器具分类数量统计表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804545"/>
            <wp:effectExtent l="0" t="0" r="1206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04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b w:val="0"/>
          <w:bCs w:val="0"/>
          <w:sz w:val="24"/>
          <w:szCs w:val="24"/>
          <w:lang w:val="en-US" w:eastAsia="zh-CN"/>
        </w:rPr>
        <w:t>对于时间查询，输入两个时间点，按照时间段查询是否可以？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若在此段时间内，该停用器具被启用，那么是否显示这个器具信息？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若在此段时间内，该停用器具被启用又被停用，那么是否显示这个器具两条停用信息？</w:t>
      </w:r>
    </w:p>
    <w:bookmarkEnd w:id="0"/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03C74"/>
    <w:rsid w:val="0B3B1067"/>
    <w:rsid w:val="1CE343B6"/>
    <w:rsid w:val="2CC94FFD"/>
    <w:rsid w:val="319229D7"/>
    <w:rsid w:val="57203C74"/>
    <w:rsid w:val="59472C1F"/>
    <w:rsid w:val="5D3E2B8B"/>
    <w:rsid w:val="719127C5"/>
    <w:rsid w:val="72193D07"/>
    <w:rsid w:val="797D6BFB"/>
    <w:rsid w:val="7D8421A8"/>
    <w:rsid w:val="7FB94F9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2017-02-13T07:45:00Z</dcterms:created>
  <dc:creator>AQ</dc:creator>
  <cp:lastModifiedBy>AQ</cp:lastModifiedBy>
  <dcterms:modified xsi:type="dcterms:W3CDTF">2017-02-13T09:31:19Z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