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E50" w:rsidRDefault="00305B1B">
      <w:pPr>
        <w:spacing w:before="3120" w:after="6240" w:line="360" w:lineRule="auto"/>
        <w:jc w:val="center"/>
        <w:rPr>
          <w:rFonts w:ascii="黑体" w:eastAsia="黑体" w:hAnsi="黑体" w:cs="黑体"/>
          <w:sz w:val="72"/>
          <w:szCs w:val="72"/>
        </w:rPr>
      </w:pPr>
      <w:r>
        <w:rPr>
          <w:rFonts w:ascii="黑体" w:eastAsia="黑体" w:hAnsi="黑体" w:cs="黑体"/>
          <w:sz w:val="72"/>
          <w:szCs w:val="72"/>
        </w:rPr>
        <w:t>需求规格说明书</w:t>
      </w:r>
    </w:p>
    <w:p w:rsidR="00C86E50" w:rsidRDefault="00305B1B">
      <w:pPr>
        <w:spacing w:line="360" w:lineRule="auto"/>
        <w:jc w:val="center"/>
        <w:rPr>
          <w:rFonts w:ascii="黑体" w:eastAsia="黑体" w:hAnsi="黑体" w:cs="黑体"/>
          <w:sz w:val="30"/>
          <w:szCs w:val="30"/>
        </w:rPr>
      </w:pPr>
      <w:r>
        <w:rPr>
          <w:rFonts w:ascii="黑体" w:eastAsia="黑体" w:hAnsi="黑体" w:cs="黑体"/>
          <w:sz w:val="30"/>
          <w:szCs w:val="30"/>
        </w:rPr>
        <w:t>河北工业大学</w:t>
      </w:r>
    </w:p>
    <w:p w:rsidR="00C86E50" w:rsidRDefault="00305B1B">
      <w:pPr>
        <w:spacing w:line="360" w:lineRule="auto"/>
        <w:jc w:val="center"/>
        <w:rPr>
          <w:rFonts w:ascii="黑体" w:eastAsia="黑体" w:hAnsi="黑体" w:cs="黑体"/>
          <w:sz w:val="30"/>
          <w:szCs w:val="30"/>
        </w:rPr>
      </w:pPr>
      <w:r>
        <w:rPr>
          <w:rFonts w:ascii="黑体" w:eastAsia="黑体" w:hAnsi="黑体" w:cs="黑体"/>
          <w:sz w:val="30"/>
          <w:szCs w:val="30"/>
        </w:rPr>
        <w:t>二〇一七年一月</w:t>
      </w:r>
    </w:p>
    <w:p w:rsidR="00C86E50" w:rsidRDefault="00305B1B">
      <w:pPr>
        <w:widowControl/>
        <w:spacing w:line="360" w:lineRule="auto"/>
        <w:jc w:val="left"/>
        <w:rPr>
          <w:rFonts w:ascii="黑体" w:eastAsia="黑体" w:hAnsi="黑体" w:cs="黑体"/>
          <w:sz w:val="30"/>
          <w:szCs w:val="30"/>
        </w:rPr>
      </w:pPr>
      <w:r>
        <w:br w:type="page"/>
      </w:r>
    </w:p>
    <w:bookmarkStart w:id="0" w:name="_Toc477285358" w:displacedByCustomXml="next"/>
    <w:bookmarkStart w:id="1" w:name="_Toc477285487" w:displacedByCustomXml="next"/>
    <w:sdt>
      <w:sdtPr>
        <w:rPr>
          <w:rFonts w:ascii="Calibri" w:eastAsia="宋体" w:hAnsi="Calibri" w:cs="Times New Roman"/>
          <w:color w:val="00000A"/>
          <w:sz w:val="21"/>
          <w:szCs w:val="24"/>
        </w:rPr>
        <w:id w:val="1544761651"/>
        <w:docPartObj>
          <w:docPartGallery w:val="Table of Contents"/>
          <w:docPartUnique/>
        </w:docPartObj>
      </w:sdtPr>
      <w:sdtContent>
        <w:p w:rsidR="001172C2" w:rsidRDefault="00305B1B" w:rsidP="00BB44B4">
          <w:pPr>
            <w:pStyle w:val="TOC"/>
            <w:spacing w:line="360" w:lineRule="auto"/>
            <w:jc w:val="center"/>
            <w:rPr>
              <w:noProof/>
            </w:rPr>
          </w:pPr>
          <w:r>
            <w:rPr>
              <w:rFonts w:ascii="Calibri" w:eastAsia="宋体" w:hAnsi="Calibri" w:cs="Times New Roman"/>
              <w:color w:val="00000A"/>
              <w:sz w:val="21"/>
              <w:szCs w:val="24"/>
              <w:lang w:val="zh-CN"/>
            </w:rPr>
            <w:t>0</w:t>
          </w:r>
          <w:r>
            <w:rPr>
              <w:lang w:val="zh-CN"/>
            </w:rPr>
            <w:t>目  录</w:t>
          </w:r>
          <w:bookmarkEnd w:id="1"/>
          <w:bookmarkEnd w:id="0"/>
          <w:r w:rsidR="00451946" w:rsidRPr="00451946">
            <w:fldChar w:fldCharType="begin"/>
          </w:r>
          <w:r>
            <w:instrText>TOC \z \o "1-3" \u \h</w:instrText>
          </w:r>
          <w:r w:rsidR="00451946" w:rsidRPr="00451946">
            <w:fldChar w:fldCharType="separate"/>
          </w:r>
        </w:p>
        <w:p w:rsidR="001172C2" w:rsidRDefault="00451946">
          <w:pPr>
            <w:pStyle w:val="10"/>
            <w:rPr>
              <w:rFonts w:asciiTheme="minorHAnsi" w:eastAsiaTheme="minorEastAsia" w:hAnsiTheme="minorHAnsi" w:cstheme="minorBidi"/>
              <w:noProof/>
              <w:color w:val="auto"/>
              <w:kern w:val="2"/>
              <w:szCs w:val="22"/>
            </w:rPr>
          </w:pPr>
          <w:hyperlink w:anchor="_Toc477285488" w:history="1">
            <w:r w:rsidR="001172C2" w:rsidRPr="00FC60C1">
              <w:rPr>
                <w:rStyle w:val="af"/>
                <w:noProof/>
              </w:rPr>
              <w:t>一、</w:t>
            </w:r>
            <w:r w:rsidR="001172C2">
              <w:rPr>
                <w:rFonts w:asciiTheme="minorHAnsi" w:eastAsiaTheme="minorEastAsia" w:hAnsiTheme="minorHAnsi" w:cstheme="minorBidi"/>
                <w:noProof/>
                <w:color w:val="auto"/>
                <w:kern w:val="2"/>
                <w:szCs w:val="22"/>
              </w:rPr>
              <w:tab/>
            </w:r>
            <w:r w:rsidR="001172C2" w:rsidRPr="00FC60C1">
              <w:rPr>
                <w:rStyle w:val="af"/>
                <w:noProof/>
              </w:rPr>
              <w:t>前言</w:t>
            </w:r>
            <w:r w:rsidR="001172C2">
              <w:rPr>
                <w:noProof/>
                <w:webHidden/>
              </w:rPr>
              <w:tab/>
            </w:r>
            <w:r>
              <w:rPr>
                <w:noProof/>
                <w:webHidden/>
              </w:rPr>
              <w:fldChar w:fldCharType="begin"/>
            </w:r>
            <w:r w:rsidR="001172C2">
              <w:rPr>
                <w:noProof/>
                <w:webHidden/>
              </w:rPr>
              <w:instrText xml:space="preserve"> PAGEREF _Toc477285488 \h </w:instrText>
            </w:r>
            <w:r>
              <w:rPr>
                <w:noProof/>
                <w:webHidden/>
              </w:rPr>
            </w:r>
            <w:r>
              <w:rPr>
                <w:noProof/>
                <w:webHidden/>
              </w:rPr>
              <w:fldChar w:fldCharType="separate"/>
            </w:r>
            <w:r w:rsidR="001172C2">
              <w:rPr>
                <w:noProof/>
                <w:webHidden/>
              </w:rPr>
              <w:t>3</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89" w:history="1">
            <w:r w:rsidR="001172C2" w:rsidRPr="00FC60C1">
              <w:rPr>
                <w:rStyle w:val="af"/>
                <w:rFonts w:ascii="宋体" w:hAnsi="宋体" w:cs="宋体"/>
                <w:noProof/>
              </w:rPr>
              <w:t>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编写目的</w:t>
            </w:r>
            <w:r w:rsidR="001172C2">
              <w:rPr>
                <w:noProof/>
                <w:webHidden/>
              </w:rPr>
              <w:tab/>
            </w:r>
            <w:r>
              <w:rPr>
                <w:noProof/>
                <w:webHidden/>
              </w:rPr>
              <w:fldChar w:fldCharType="begin"/>
            </w:r>
            <w:r w:rsidR="001172C2">
              <w:rPr>
                <w:noProof/>
                <w:webHidden/>
              </w:rPr>
              <w:instrText xml:space="preserve"> PAGEREF _Toc477285489 \h </w:instrText>
            </w:r>
            <w:r>
              <w:rPr>
                <w:noProof/>
                <w:webHidden/>
              </w:rPr>
            </w:r>
            <w:r>
              <w:rPr>
                <w:noProof/>
                <w:webHidden/>
              </w:rPr>
              <w:fldChar w:fldCharType="separate"/>
            </w:r>
            <w:r w:rsidR="001172C2">
              <w:rPr>
                <w:noProof/>
                <w:webHidden/>
              </w:rPr>
              <w:t>3</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90" w:history="1">
            <w:r w:rsidR="001172C2" w:rsidRPr="00FC60C1">
              <w:rPr>
                <w:rStyle w:val="af"/>
                <w:rFonts w:ascii="宋体" w:hAnsi="宋体" w:cs="宋体"/>
                <w:noProof/>
              </w:rPr>
              <w:t>2.</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读者范围</w:t>
            </w:r>
            <w:r w:rsidR="001172C2">
              <w:rPr>
                <w:noProof/>
                <w:webHidden/>
              </w:rPr>
              <w:tab/>
            </w:r>
            <w:r>
              <w:rPr>
                <w:noProof/>
                <w:webHidden/>
              </w:rPr>
              <w:fldChar w:fldCharType="begin"/>
            </w:r>
            <w:r w:rsidR="001172C2">
              <w:rPr>
                <w:noProof/>
                <w:webHidden/>
              </w:rPr>
              <w:instrText xml:space="preserve"> PAGEREF _Toc477285490 \h </w:instrText>
            </w:r>
            <w:r>
              <w:rPr>
                <w:noProof/>
                <w:webHidden/>
              </w:rPr>
            </w:r>
            <w:r>
              <w:rPr>
                <w:noProof/>
                <w:webHidden/>
              </w:rPr>
              <w:fldChar w:fldCharType="separate"/>
            </w:r>
            <w:r w:rsidR="001172C2">
              <w:rPr>
                <w:noProof/>
                <w:webHidden/>
              </w:rPr>
              <w:t>3</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91" w:history="1">
            <w:r w:rsidR="001172C2" w:rsidRPr="00FC60C1">
              <w:rPr>
                <w:rStyle w:val="af"/>
                <w:rFonts w:ascii="宋体" w:hAnsi="宋体" w:cs="宋体"/>
                <w:noProof/>
              </w:rPr>
              <w:t>3.</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需求背景</w:t>
            </w:r>
            <w:r w:rsidR="001172C2">
              <w:rPr>
                <w:noProof/>
                <w:webHidden/>
              </w:rPr>
              <w:tab/>
            </w:r>
            <w:r>
              <w:rPr>
                <w:noProof/>
                <w:webHidden/>
              </w:rPr>
              <w:fldChar w:fldCharType="begin"/>
            </w:r>
            <w:r w:rsidR="001172C2">
              <w:rPr>
                <w:noProof/>
                <w:webHidden/>
              </w:rPr>
              <w:instrText xml:space="preserve"> PAGEREF _Toc477285491 \h </w:instrText>
            </w:r>
            <w:r>
              <w:rPr>
                <w:noProof/>
                <w:webHidden/>
              </w:rPr>
            </w:r>
            <w:r>
              <w:rPr>
                <w:noProof/>
                <w:webHidden/>
              </w:rPr>
              <w:fldChar w:fldCharType="separate"/>
            </w:r>
            <w:r w:rsidR="001172C2">
              <w:rPr>
                <w:noProof/>
                <w:webHidden/>
              </w:rPr>
              <w:t>3</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92" w:history="1">
            <w:r w:rsidR="001172C2" w:rsidRPr="00FC60C1">
              <w:rPr>
                <w:rStyle w:val="af"/>
                <w:rFonts w:ascii="宋体" w:hAnsi="宋体" w:cs="宋体"/>
                <w:noProof/>
              </w:rPr>
              <w:t>4.</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特别声明</w:t>
            </w:r>
            <w:r w:rsidR="001172C2">
              <w:rPr>
                <w:noProof/>
                <w:webHidden/>
              </w:rPr>
              <w:tab/>
            </w:r>
            <w:r>
              <w:rPr>
                <w:noProof/>
                <w:webHidden/>
              </w:rPr>
              <w:fldChar w:fldCharType="begin"/>
            </w:r>
            <w:r w:rsidR="001172C2">
              <w:rPr>
                <w:noProof/>
                <w:webHidden/>
              </w:rPr>
              <w:instrText xml:space="preserve"> PAGEREF _Toc477285492 \h </w:instrText>
            </w:r>
            <w:r>
              <w:rPr>
                <w:noProof/>
                <w:webHidden/>
              </w:rPr>
            </w:r>
            <w:r>
              <w:rPr>
                <w:noProof/>
                <w:webHidden/>
              </w:rPr>
              <w:fldChar w:fldCharType="separate"/>
            </w:r>
            <w:r w:rsidR="001172C2">
              <w:rPr>
                <w:noProof/>
                <w:webHidden/>
              </w:rPr>
              <w:t>3</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93" w:history="1">
            <w:r w:rsidR="001172C2" w:rsidRPr="00FC60C1">
              <w:rPr>
                <w:rStyle w:val="af"/>
                <w:rFonts w:ascii="宋体" w:hAnsi="宋体" w:cs="宋体"/>
                <w:noProof/>
              </w:rPr>
              <w:t>5.</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系统名称</w:t>
            </w:r>
            <w:r w:rsidR="001172C2">
              <w:rPr>
                <w:noProof/>
                <w:webHidden/>
              </w:rPr>
              <w:tab/>
            </w:r>
            <w:r>
              <w:rPr>
                <w:noProof/>
                <w:webHidden/>
              </w:rPr>
              <w:fldChar w:fldCharType="begin"/>
            </w:r>
            <w:r w:rsidR="001172C2">
              <w:rPr>
                <w:noProof/>
                <w:webHidden/>
              </w:rPr>
              <w:instrText xml:space="preserve"> PAGEREF _Toc477285493 \h </w:instrText>
            </w:r>
            <w:r>
              <w:rPr>
                <w:noProof/>
                <w:webHidden/>
              </w:rPr>
            </w:r>
            <w:r>
              <w:rPr>
                <w:noProof/>
                <w:webHidden/>
              </w:rPr>
              <w:fldChar w:fldCharType="separate"/>
            </w:r>
            <w:r w:rsidR="001172C2">
              <w:rPr>
                <w:noProof/>
                <w:webHidden/>
              </w:rPr>
              <w:t>3</w:t>
            </w:r>
            <w:r>
              <w:rPr>
                <w:noProof/>
                <w:webHidden/>
              </w:rPr>
              <w:fldChar w:fldCharType="end"/>
            </w:r>
          </w:hyperlink>
        </w:p>
        <w:p w:rsidR="001172C2" w:rsidRDefault="00451946">
          <w:pPr>
            <w:pStyle w:val="10"/>
            <w:rPr>
              <w:rFonts w:asciiTheme="minorHAnsi" w:eastAsiaTheme="minorEastAsia" w:hAnsiTheme="minorHAnsi" w:cstheme="minorBidi"/>
              <w:noProof/>
              <w:color w:val="auto"/>
              <w:kern w:val="2"/>
              <w:szCs w:val="22"/>
            </w:rPr>
          </w:pPr>
          <w:hyperlink w:anchor="_Toc477285494" w:history="1">
            <w:r w:rsidR="001172C2" w:rsidRPr="00FC60C1">
              <w:rPr>
                <w:rStyle w:val="af"/>
                <w:rFonts w:ascii="华文仿宋" w:eastAsia="华文仿宋" w:hAnsi="华文仿宋" w:cs="Arial"/>
                <w:noProof/>
              </w:rPr>
              <w:t>二、</w:t>
            </w:r>
            <w:r w:rsidR="001172C2">
              <w:rPr>
                <w:rFonts w:asciiTheme="minorHAnsi" w:eastAsiaTheme="minorEastAsia" w:hAnsiTheme="minorHAnsi" w:cstheme="minorBidi"/>
                <w:noProof/>
                <w:color w:val="auto"/>
                <w:kern w:val="2"/>
                <w:szCs w:val="22"/>
              </w:rPr>
              <w:tab/>
            </w:r>
            <w:r w:rsidR="001172C2" w:rsidRPr="00FC60C1">
              <w:rPr>
                <w:rStyle w:val="af"/>
                <w:noProof/>
              </w:rPr>
              <w:t>概述</w:t>
            </w:r>
            <w:r w:rsidR="001172C2">
              <w:rPr>
                <w:noProof/>
                <w:webHidden/>
              </w:rPr>
              <w:tab/>
            </w:r>
            <w:r>
              <w:rPr>
                <w:noProof/>
                <w:webHidden/>
              </w:rPr>
              <w:fldChar w:fldCharType="begin"/>
            </w:r>
            <w:r w:rsidR="001172C2">
              <w:rPr>
                <w:noProof/>
                <w:webHidden/>
              </w:rPr>
              <w:instrText xml:space="preserve"> PAGEREF _Toc477285494 \h </w:instrText>
            </w:r>
            <w:r>
              <w:rPr>
                <w:noProof/>
                <w:webHidden/>
              </w:rPr>
            </w:r>
            <w:r>
              <w:rPr>
                <w:noProof/>
                <w:webHidden/>
              </w:rPr>
              <w:fldChar w:fldCharType="separate"/>
            </w:r>
            <w:r w:rsidR="001172C2">
              <w:rPr>
                <w:noProof/>
                <w:webHidden/>
              </w:rPr>
              <w:t>4</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95" w:history="1">
            <w:r w:rsidR="001172C2" w:rsidRPr="00FC60C1">
              <w:rPr>
                <w:rStyle w:val="af"/>
                <w:rFonts w:ascii="宋体" w:hAnsi="宋体" w:cs="Arial"/>
                <w:noProof/>
              </w:rPr>
              <w:t>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项目概述</w:t>
            </w:r>
            <w:r w:rsidR="001172C2">
              <w:rPr>
                <w:noProof/>
                <w:webHidden/>
              </w:rPr>
              <w:tab/>
            </w:r>
            <w:r>
              <w:rPr>
                <w:noProof/>
                <w:webHidden/>
              </w:rPr>
              <w:fldChar w:fldCharType="begin"/>
            </w:r>
            <w:r w:rsidR="001172C2">
              <w:rPr>
                <w:noProof/>
                <w:webHidden/>
              </w:rPr>
              <w:instrText xml:space="preserve"> PAGEREF _Toc477285495 \h </w:instrText>
            </w:r>
            <w:r>
              <w:rPr>
                <w:noProof/>
                <w:webHidden/>
              </w:rPr>
            </w:r>
            <w:r>
              <w:rPr>
                <w:noProof/>
                <w:webHidden/>
              </w:rPr>
              <w:fldChar w:fldCharType="separate"/>
            </w:r>
            <w:r w:rsidR="001172C2">
              <w:rPr>
                <w:noProof/>
                <w:webHidden/>
              </w:rPr>
              <w:t>4</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96" w:history="1">
            <w:r w:rsidR="001172C2" w:rsidRPr="00FC60C1">
              <w:rPr>
                <w:rStyle w:val="af"/>
                <w:rFonts w:ascii="宋体" w:hAnsi="宋体" w:cs="宋体"/>
                <w:noProof/>
              </w:rPr>
              <w:t>2.</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项目架构</w:t>
            </w:r>
            <w:r w:rsidR="001172C2">
              <w:rPr>
                <w:noProof/>
                <w:webHidden/>
              </w:rPr>
              <w:tab/>
            </w:r>
            <w:r>
              <w:rPr>
                <w:noProof/>
                <w:webHidden/>
              </w:rPr>
              <w:fldChar w:fldCharType="begin"/>
            </w:r>
            <w:r w:rsidR="001172C2">
              <w:rPr>
                <w:noProof/>
                <w:webHidden/>
              </w:rPr>
              <w:instrText xml:space="preserve"> PAGEREF _Toc477285496 \h </w:instrText>
            </w:r>
            <w:r>
              <w:rPr>
                <w:noProof/>
                <w:webHidden/>
              </w:rPr>
            </w:r>
            <w:r>
              <w:rPr>
                <w:noProof/>
                <w:webHidden/>
              </w:rPr>
              <w:fldChar w:fldCharType="separate"/>
            </w:r>
            <w:r w:rsidR="001172C2">
              <w:rPr>
                <w:noProof/>
                <w:webHidden/>
              </w:rPr>
              <w:t>4</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97" w:history="1">
            <w:r w:rsidR="001172C2" w:rsidRPr="00FC60C1">
              <w:rPr>
                <w:rStyle w:val="af"/>
                <w:rFonts w:ascii="宋体" w:hAnsi="宋体" w:cs="宋体"/>
                <w:noProof/>
              </w:rPr>
              <w:t>3.</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权限分配</w:t>
            </w:r>
            <w:r w:rsidR="001172C2">
              <w:rPr>
                <w:noProof/>
                <w:webHidden/>
              </w:rPr>
              <w:tab/>
            </w:r>
            <w:r>
              <w:rPr>
                <w:noProof/>
                <w:webHidden/>
              </w:rPr>
              <w:fldChar w:fldCharType="begin"/>
            </w:r>
            <w:r w:rsidR="001172C2">
              <w:rPr>
                <w:noProof/>
                <w:webHidden/>
              </w:rPr>
              <w:instrText xml:space="preserve"> PAGEREF _Toc477285497 \h </w:instrText>
            </w:r>
            <w:r>
              <w:rPr>
                <w:noProof/>
                <w:webHidden/>
              </w:rPr>
            </w:r>
            <w:r>
              <w:rPr>
                <w:noProof/>
                <w:webHidden/>
              </w:rPr>
              <w:fldChar w:fldCharType="separate"/>
            </w:r>
            <w:r w:rsidR="001172C2">
              <w:rPr>
                <w:noProof/>
                <w:webHidden/>
              </w:rPr>
              <w:t>5</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98" w:history="1">
            <w:r w:rsidR="001172C2" w:rsidRPr="00FC60C1">
              <w:rPr>
                <w:rStyle w:val="af"/>
                <w:rFonts w:ascii="宋体" w:hAnsi="宋体" w:cs="宋体"/>
                <w:noProof/>
              </w:rPr>
              <w:t>4.</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页面设计基本原则</w:t>
            </w:r>
            <w:r w:rsidR="001172C2">
              <w:rPr>
                <w:noProof/>
                <w:webHidden/>
              </w:rPr>
              <w:tab/>
            </w:r>
            <w:r>
              <w:rPr>
                <w:noProof/>
                <w:webHidden/>
              </w:rPr>
              <w:fldChar w:fldCharType="begin"/>
            </w:r>
            <w:r w:rsidR="001172C2">
              <w:rPr>
                <w:noProof/>
                <w:webHidden/>
              </w:rPr>
              <w:instrText xml:space="preserve"> PAGEREF _Toc477285498 \h </w:instrText>
            </w:r>
            <w:r>
              <w:rPr>
                <w:noProof/>
                <w:webHidden/>
              </w:rPr>
            </w:r>
            <w:r>
              <w:rPr>
                <w:noProof/>
                <w:webHidden/>
              </w:rPr>
              <w:fldChar w:fldCharType="separate"/>
            </w:r>
            <w:r w:rsidR="001172C2">
              <w:rPr>
                <w:noProof/>
                <w:webHidden/>
              </w:rPr>
              <w:t>6</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499" w:history="1">
            <w:r w:rsidR="001172C2" w:rsidRPr="00FC60C1">
              <w:rPr>
                <w:rStyle w:val="af"/>
                <w:rFonts w:ascii="宋体" w:hAnsi="宋体" w:cs="宋体"/>
                <w:noProof/>
              </w:rPr>
              <w:t>5.</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系统设计原则</w:t>
            </w:r>
            <w:r w:rsidR="001172C2">
              <w:rPr>
                <w:noProof/>
                <w:webHidden/>
              </w:rPr>
              <w:tab/>
            </w:r>
            <w:r>
              <w:rPr>
                <w:noProof/>
                <w:webHidden/>
              </w:rPr>
              <w:fldChar w:fldCharType="begin"/>
            </w:r>
            <w:r w:rsidR="001172C2">
              <w:rPr>
                <w:noProof/>
                <w:webHidden/>
              </w:rPr>
              <w:instrText xml:space="preserve"> PAGEREF _Toc477285499 \h </w:instrText>
            </w:r>
            <w:r>
              <w:rPr>
                <w:noProof/>
                <w:webHidden/>
              </w:rPr>
            </w:r>
            <w:r>
              <w:rPr>
                <w:noProof/>
                <w:webHidden/>
              </w:rPr>
              <w:fldChar w:fldCharType="separate"/>
            </w:r>
            <w:r w:rsidR="001172C2">
              <w:rPr>
                <w:noProof/>
                <w:webHidden/>
              </w:rPr>
              <w:t>7</w:t>
            </w:r>
            <w:r>
              <w:rPr>
                <w:noProof/>
                <w:webHidden/>
              </w:rPr>
              <w:fldChar w:fldCharType="end"/>
            </w:r>
          </w:hyperlink>
        </w:p>
        <w:p w:rsidR="001172C2" w:rsidRDefault="00451946">
          <w:pPr>
            <w:pStyle w:val="10"/>
            <w:rPr>
              <w:rFonts w:asciiTheme="minorHAnsi" w:eastAsiaTheme="minorEastAsia" w:hAnsiTheme="minorHAnsi" w:cstheme="minorBidi"/>
              <w:noProof/>
              <w:color w:val="auto"/>
              <w:kern w:val="2"/>
              <w:szCs w:val="22"/>
            </w:rPr>
          </w:pPr>
          <w:hyperlink w:anchor="_Toc477285500" w:history="1">
            <w:r w:rsidR="001172C2" w:rsidRPr="00FC60C1">
              <w:rPr>
                <w:rStyle w:val="af"/>
                <w:noProof/>
              </w:rPr>
              <w:t>三、</w:t>
            </w:r>
            <w:r w:rsidR="001172C2">
              <w:rPr>
                <w:rFonts w:asciiTheme="minorHAnsi" w:eastAsiaTheme="minorEastAsia" w:hAnsiTheme="minorHAnsi" w:cstheme="minorBidi"/>
                <w:noProof/>
                <w:color w:val="auto"/>
                <w:kern w:val="2"/>
                <w:szCs w:val="22"/>
              </w:rPr>
              <w:tab/>
            </w:r>
            <w:r w:rsidR="001172C2" w:rsidRPr="00FC60C1">
              <w:rPr>
                <w:rStyle w:val="af"/>
                <w:noProof/>
              </w:rPr>
              <w:t>功能模块详细设计</w:t>
            </w:r>
            <w:r w:rsidR="001172C2">
              <w:rPr>
                <w:noProof/>
                <w:webHidden/>
              </w:rPr>
              <w:tab/>
            </w:r>
            <w:r>
              <w:rPr>
                <w:noProof/>
                <w:webHidden/>
              </w:rPr>
              <w:fldChar w:fldCharType="begin"/>
            </w:r>
            <w:r w:rsidR="001172C2">
              <w:rPr>
                <w:noProof/>
                <w:webHidden/>
              </w:rPr>
              <w:instrText xml:space="preserve"> PAGEREF _Toc477285500 \h </w:instrText>
            </w:r>
            <w:r>
              <w:rPr>
                <w:noProof/>
                <w:webHidden/>
              </w:rPr>
            </w:r>
            <w:r>
              <w:rPr>
                <w:noProof/>
                <w:webHidden/>
              </w:rPr>
              <w:fldChar w:fldCharType="separate"/>
            </w:r>
            <w:r w:rsidR="001172C2">
              <w:rPr>
                <w:noProof/>
                <w:webHidden/>
              </w:rPr>
              <w:t>8</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501" w:history="1">
            <w:r w:rsidR="001172C2" w:rsidRPr="00FC60C1">
              <w:rPr>
                <w:rStyle w:val="af"/>
                <w:rFonts w:ascii="宋体" w:hAnsi="宋体" w:cs="宋体"/>
                <w:noProof/>
              </w:rPr>
              <w:t>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强检器具</w:t>
            </w:r>
            <w:r w:rsidR="001172C2">
              <w:rPr>
                <w:noProof/>
                <w:webHidden/>
              </w:rPr>
              <w:tab/>
            </w:r>
            <w:r>
              <w:rPr>
                <w:noProof/>
                <w:webHidden/>
              </w:rPr>
              <w:fldChar w:fldCharType="begin"/>
            </w:r>
            <w:r w:rsidR="001172C2">
              <w:rPr>
                <w:noProof/>
                <w:webHidden/>
              </w:rPr>
              <w:instrText xml:space="preserve"> PAGEREF _Toc477285501 \h </w:instrText>
            </w:r>
            <w:r>
              <w:rPr>
                <w:noProof/>
                <w:webHidden/>
              </w:rPr>
            </w:r>
            <w:r>
              <w:rPr>
                <w:noProof/>
                <w:webHidden/>
              </w:rPr>
              <w:fldChar w:fldCharType="separate"/>
            </w:r>
            <w:r w:rsidR="001172C2">
              <w:rPr>
                <w:noProof/>
                <w:webHidden/>
              </w:rPr>
              <w:t>8</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02" w:history="1">
            <w:r w:rsidR="001172C2" w:rsidRPr="00FC60C1">
              <w:rPr>
                <w:rStyle w:val="af"/>
                <w:rFonts w:ascii="宋体" w:hAnsi="宋体" w:cs="宋体"/>
                <w:noProof/>
              </w:rPr>
              <w:t>1.1.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分类数量统计表</w:t>
            </w:r>
            <w:r w:rsidR="001172C2">
              <w:rPr>
                <w:noProof/>
                <w:webHidden/>
              </w:rPr>
              <w:tab/>
            </w:r>
            <w:r>
              <w:rPr>
                <w:noProof/>
                <w:webHidden/>
              </w:rPr>
              <w:fldChar w:fldCharType="begin"/>
            </w:r>
            <w:r w:rsidR="001172C2">
              <w:rPr>
                <w:noProof/>
                <w:webHidden/>
              </w:rPr>
              <w:instrText xml:space="preserve"> PAGEREF _Toc477285502 \h </w:instrText>
            </w:r>
            <w:r>
              <w:rPr>
                <w:noProof/>
                <w:webHidden/>
              </w:rPr>
            </w:r>
            <w:r>
              <w:rPr>
                <w:noProof/>
                <w:webHidden/>
              </w:rPr>
              <w:fldChar w:fldCharType="separate"/>
            </w:r>
            <w:r w:rsidR="001172C2">
              <w:rPr>
                <w:noProof/>
                <w:webHidden/>
              </w:rPr>
              <w:t>8</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03" w:history="1">
            <w:r w:rsidR="001172C2" w:rsidRPr="00FC60C1">
              <w:rPr>
                <w:rStyle w:val="af"/>
                <w:rFonts w:ascii="宋体" w:hAnsi="宋体" w:cs="宋体"/>
                <w:noProof/>
              </w:rPr>
              <w:t>1.2.</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器具详情查询</w:t>
            </w:r>
            <w:r w:rsidR="001172C2">
              <w:rPr>
                <w:noProof/>
                <w:webHidden/>
              </w:rPr>
              <w:tab/>
            </w:r>
            <w:r>
              <w:rPr>
                <w:noProof/>
                <w:webHidden/>
              </w:rPr>
              <w:fldChar w:fldCharType="begin"/>
            </w:r>
            <w:r w:rsidR="001172C2">
              <w:rPr>
                <w:noProof/>
                <w:webHidden/>
              </w:rPr>
              <w:instrText xml:space="preserve"> PAGEREF _Toc477285503 \h </w:instrText>
            </w:r>
            <w:r>
              <w:rPr>
                <w:noProof/>
                <w:webHidden/>
              </w:rPr>
            </w:r>
            <w:r>
              <w:rPr>
                <w:noProof/>
                <w:webHidden/>
              </w:rPr>
              <w:fldChar w:fldCharType="separate"/>
            </w:r>
            <w:r w:rsidR="001172C2">
              <w:rPr>
                <w:noProof/>
                <w:webHidden/>
              </w:rPr>
              <w:t>11</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04" w:history="1">
            <w:r w:rsidR="001172C2" w:rsidRPr="00FC60C1">
              <w:rPr>
                <w:rStyle w:val="af"/>
                <w:rFonts w:ascii="宋体" w:hAnsi="宋体" w:cs="宋体"/>
                <w:noProof/>
              </w:rPr>
              <w:t>1.3.</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强检器具合格统计</w:t>
            </w:r>
            <w:r w:rsidR="001172C2">
              <w:rPr>
                <w:noProof/>
                <w:webHidden/>
              </w:rPr>
              <w:tab/>
            </w:r>
            <w:r>
              <w:rPr>
                <w:noProof/>
                <w:webHidden/>
              </w:rPr>
              <w:fldChar w:fldCharType="begin"/>
            </w:r>
            <w:r w:rsidR="001172C2">
              <w:rPr>
                <w:noProof/>
                <w:webHidden/>
              </w:rPr>
              <w:instrText xml:space="preserve"> PAGEREF _Toc477285504 \h </w:instrText>
            </w:r>
            <w:r>
              <w:rPr>
                <w:noProof/>
                <w:webHidden/>
              </w:rPr>
            </w:r>
            <w:r>
              <w:rPr>
                <w:noProof/>
                <w:webHidden/>
              </w:rPr>
              <w:fldChar w:fldCharType="separate"/>
            </w:r>
            <w:r w:rsidR="001172C2">
              <w:rPr>
                <w:noProof/>
                <w:webHidden/>
              </w:rPr>
              <w:t>13</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05" w:history="1">
            <w:r w:rsidR="001172C2" w:rsidRPr="00FC60C1">
              <w:rPr>
                <w:rStyle w:val="af"/>
                <w:rFonts w:ascii="宋体" w:hAnsi="宋体" w:cs="宋体"/>
                <w:noProof/>
              </w:rPr>
              <w:t>1.4.</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强检器具不合格统计</w:t>
            </w:r>
            <w:r w:rsidR="001172C2">
              <w:rPr>
                <w:noProof/>
                <w:webHidden/>
              </w:rPr>
              <w:tab/>
            </w:r>
            <w:r>
              <w:rPr>
                <w:noProof/>
                <w:webHidden/>
              </w:rPr>
              <w:fldChar w:fldCharType="begin"/>
            </w:r>
            <w:r w:rsidR="001172C2">
              <w:rPr>
                <w:noProof/>
                <w:webHidden/>
              </w:rPr>
              <w:instrText xml:space="preserve"> PAGEREF _Toc477285505 \h </w:instrText>
            </w:r>
            <w:r>
              <w:rPr>
                <w:noProof/>
                <w:webHidden/>
              </w:rPr>
            </w:r>
            <w:r>
              <w:rPr>
                <w:noProof/>
                <w:webHidden/>
              </w:rPr>
              <w:fldChar w:fldCharType="separate"/>
            </w:r>
            <w:r w:rsidR="001172C2">
              <w:rPr>
                <w:noProof/>
                <w:webHidden/>
              </w:rPr>
              <w:t>13</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06" w:history="1">
            <w:r w:rsidR="001172C2" w:rsidRPr="00FC60C1">
              <w:rPr>
                <w:rStyle w:val="af"/>
                <w:rFonts w:ascii="宋体" w:hAnsi="宋体" w:cs="宋体"/>
                <w:noProof/>
              </w:rPr>
              <w:t>1.5.</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强检器具合格率统计</w:t>
            </w:r>
            <w:r w:rsidR="001172C2">
              <w:rPr>
                <w:noProof/>
                <w:webHidden/>
              </w:rPr>
              <w:tab/>
            </w:r>
            <w:r>
              <w:rPr>
                <w:noProof/>
                <w:webHidden/>
              </w:rPr>
              <w:fldChar w:fldCharType="begin"/>
            </w:r>
            <w:r w:rsidR="001172C2">
              <w:rPr>
                <w:noProof/>
                <w:webHidden/>
              </w:rPr>
              <w:instrText xml:space="preserve"> PAGEREF _Toc477285506 \h </w:instrText>
            </w:r>
            <w:r>
              <w:rPr>
                <w:noProof/>
                <w:webHidden/>
              </w:rPr>
            </w:r>
            <w:r>
              <w:rPr>
                <w:noProof/>
                <w:webHidden/>
              </w:rPr>
              <w:fldChar w:fldCharType="separate"/>
            </w:r>
            <w:r w:rsidR="001172C2">
              <w:rPr>
                <w:noProof/>
                <w:webHidden/>
              </w:rPr>
              <w:t>15</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07" w:history="1">
            <w:r w:rsidR="001172C2" w:rsidRPr="00FC60C1">
              <w:rPr>
                <w:rStyle w:val="af"/>
                <w:rFonts w:ascii="宋体" w:hAnsi="宋体" w:cs="宋体"/>
                <w:noProof/>
              </w:rPr>
              <w:t>1.6.</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强检器具综合查询</w:t>
            </w:r>
            <w:r w:rsidR="001172C2">
              <w:rPr>
                <w:noProof/>
                <w:webHidden/>
              </w:rPr>
              <w:tab/>
            </w:r>
            <w:r>
              <w:rPr>
                <w:noProof/>
                <w:webHidden/>
              </w:rPr>
              <w:fldChar w:fldCharType="begin"/>
            </w:r>
            <w:r w:rsidR="001172C2">
              <w:rPr>
                <w:noProof/>
                <w:webHidden/>
              </w:rPr>
              <w:instrText xml:space="preserve"> PAGEREF _Toc477285507 \h </w:instrText>
            </w:r>
            <w:r>
              <w:rPr>
                <w:noProof/>
                <w:webHidden/>
              </w:rPr>
            </w:r>
            <w:r>
              <w:rPr>
                <w:noProof/>
                <w:webHidden/>
              </w:rPr>
              <w:fldChar w:fldCharType="separate"/>
            </w:r>
            <w:r w:rsidR="001172C2">
              <w:rPr>
                <w:noProof/>
                <w:webHidden/>
              </w:rPr>
              <w:t>16</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508" w:history="1">
            <w:r w:rsidR="001172C2" w:rsidRPr="00FC60C1">
              <w:rPr>
                <w:rStyle w:val="af"/>
                <w:rFonts w:ascii="宋体" w:hAnsi="宋体" w:cs="宋体"/>
                <w:noProof/>
              </w:rPr>
              <w:t>2.</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非强检器具</w:t>
            </w:r>
            <w:r w:rsidR="001172C2">
              <w:rPr>
                <w:noProof/>
                <w:webHidden/>
              </w:rPr>
              <w:tab/>
            </w:r>
            <w:r>
              <w:rPr>
                <w:noProof/>
                <w:webHidden/>
              </w:rPr>
              <w:fldChar w:fldCharType="begin"/>
            </w:r>
            <w:r w:rsidR="001172C2">
              <w:rPr>
                <w:noProof/>
                <w:webHidden/>
              </w:rPr>
              <w:instrText xml:space="preserve"> PAGEREF _Toc477285508 \h </w:instrText>
            </w:r>
            <w:r>
              <w:rPr>
                <w:noProof/>
                <w:webHidden/>
              </w:rPr>
            </w:r>
            <w:r>
              <w:rPr>
                <w:noProof/>
                <w:webHidden/>
              </w:rPr>
              <w:fldChar w:fldCharType="separate"/>
            </w:r>
            <w:r w:rsidR="001172C2">
              <w:rPr>
                <w:noProof/>
                <w:webHidden/>
              </w:rPr>
              <w:t>18</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09" w:history="1">
            <w:r w:rsidR="001172C2" w:rsidRPr="00FC60C1">
              <w:rPr>
                <w:rStyle w:val="af"/>
                <w:rFonts w:ascii="宋体" w:hAnsi="宋体"/>
                <w:noProof/>
              </w:rPr>
              <w:t>2.1.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分主体数量统计表</w:t>
            </w:r>
            <w:r w:rsidR="001172C2">
              <w:rPr>
                <w:noProof/>
                <w:webHidden/>
              </w:rPr>
              <w:tab/>
            </w:r>
            <w:r>
              <w:rPr>
                <w:noProof/>
                <w:webHidden/>
              </w:rPr>
              <w:fldChar w:fldCharType="begin"/>
            </w:r>
            <w:r w:rsidR="001172C2">
              <w:rPr>
                <w:noProof/>
                <w:webHidden/>
              </w:rPr>
              <w:instrText xml:space="preserve"> PAGEREF _Toc477285509 \h </w:instrText>
            </w:r>
            <w:r>
              <w:rPr>
                <w:noProof/>
                <w:webHidden/>
              </w:rPr>
            </w:r>
            <w:r>
              <w:rPr>
                <w:noProof/>
                <w:webHidden/>
              </w:rPr>
              <w:fldChar w:fldCharType="separate"/>
            </w:r>
            <w:r w:rsidR="001172C2">
              <w:rPr>
                <w:noProof/>
                <w:webHidden/>
              </w:rPr>
              <w:t>18</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10" w:history="1">
            <w:r w:rsidR="001172C2" w:rsidRPr="00FC60C1">
              <w:rPr>
                <w:rStyle w:val="af"/>
                <w:rFonts w:ascii="宋体" w:hAnsi="宋体"/>
                <w:noProof/>
              </w:rPr>
              <w:t>2.2.</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器具详情查询</w:t>
            </w:r>
            <w:r w:rsidR="001172C2">
              <w:rPr>
                <w:noProof/>
                <w:webHidden/>
              </w:rPr>
              <w:tab/>
            </w:r>
            <w:r>
              <w:rPr>
                <w:noProof/>
                <w:webHidden/>
              </w:rPr>
              <w:fldChar w:fldCharType="begin"/>
            </w:r>
            <w:r w:rsidR="001172C2">
              <w:rPr>
                <w:noProof/>
                <w:webHidden/>
              </w:rPr>
              <w:instrText xml:space="preserve"> PAGEREF _Toc477285510 \h </w:instrText>
            </w:r>
            <w:r>
              <w:rPr>
                <w:noProof/>
                <w:webHidden/>
              </w:rPr>
            </w:r>
            <w:r>
              <w:rPr>
                <w:noProof/>
                <w:webHidden/>
              </w:rPr>
              <w:fldChar w:fldCharType="separate"/>
            </w:r>
            <w:r w:rsidR="001172C2">
              <w:rPr>
                <w:noProof/>
                <w:webHidden/>
              </w:rPr>
              <w:t>20</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11" w:history="1">
            <w:r w:rsidR="001172C2" w:rsidRPr="00FC60C1">
              <w:rPr>
                <w:rStyle w:val="af"/>
                <w:rFonts w:ascii="宋体" w:hAnsi="宋体"/>
                <w:noProof/>
              </w:rPr>
              <w:t>2.3.</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综合查询</w:t>
            </w:r>
            <w:r w:rsidR="001172C2">
              <w:rPr>
                <w:noProof/>
                <w:webHidden/>
              </w:rPr>
              <w:tab/>
            </w:r>
            <w:r>
              <w:rPr>
                <w:noProof/>
                <w:webHidden/>
              </w:rPr>
              <w:fldChar w:fldCharType="begin"/>
            </w:r>
            <w:r w:rsidR="001172C2">
              <w:rPr>
                <w:noProof/>
                <w:webHidden/>
              </w:rPr>
              <w:instrText xml:space="preserve"> PAGEREF _Toc477285511 \h </w:instrText>
            </w:r>
            <w:r>
              <w:rPr>
                <w:noProof/>
                <w:webHidden/>
              </w:rPr>
            </w:r>
            <w:r>
              <w:rPr>
                <w:noProof/>
                <w:webHidden/>
              </w:rPr>
              <w:fldChar w:fldCharType="separate"/>
            </w:r>
            <w:r w:rsidR="001172C2">
              <w:rPr>
                <w:noProof/>
                <w:webHidden/>
              </w:rPr>
              <w:t>20</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512" w:history="1">
            <w:r w:rsidR="001172C2" w:rsidRPr="00FC60C1">
              <w:rPr>
                <w:rStyle w:val="af"/>
                <w:rFonts w:ascii="宋体" w:hAnsi="宋体" w:cs="宋体"/>
                <w:noProof/>
              </w:rPr>
              <w:t>3.</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标准装置管理</w:t>
            </w:r>
            <w:r w:rsidR="001172C2">
              <w:rPr>
                <w:noProof/>
                <w:webHidden/>
              </w:rPr>
              <w:tab/>
            </w:r>
            <w:r>
              <w:rPr>
                <w:noProof/>
                <w:webHidden/>
              </w:rPr>
              <w:fldChar w:fldCharType="begin"/>
            </w:r>
            <w:r w:rsidR="001172C2">
              <w:rPr>
                <w:noProof/>
                <w:webHidden/>
              </w:rPr>
              <w:instrText xml:space="preserve"> PAGEREF _Toc477285512 \h </w:instrText>
            </w:r>
            <w:r>
              <w:rPr>
                <w:noProof/>
                <w:webHidden/>
              </w:rPr>
            </w:r>
            <w:r>
              <w:rPr>
                <w:noProof/>
                <w:webHidden/>
              </w:rPr>
              <w:fldChar w:fldCharType="separate"/>
            </w:r>
            <w:r w:rsidR="001172C2">
              <w:rPr>
                <w:noProof/>
                <w:webHidden/>
              </w:rPr>
              <w:t>20</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13" w:history="1">
            <w:r w:rsidR="001172C2" w:rsidRPr="00FC60C1">
              <w:rPr>
                <w:rStyle w:val="af"/>
                <w:rFonts w:ascii="宋体" w:hAnsi="宋体"/>
                <w:noProof/>
              </w:rPr>
              <w:t>3.1.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档案查询</w:t>
            </w:r>
            <w:r w:rsidR="001172C2">
              <w:rPr>
                <w:noProof/>
                <w:webHidden/>
              </w:rPr>
              <w:tab/>
            </w:r>
            <w:r>
              <w:rPr>
                <w:noProof/>
                <w:webHidden/>
              </w:rPr>
              <w:fldChar w:fldCharType="begin"/>
            </w:r>
            <w:r w:rsidR="001172C2">
              <w:rPr>
                <w:noProof/>
                <w:webHidden/>
              </w:rPr>
              <w:instrText xml:space="preserve"> PAGEREF _Toc477285513 \h </w:instrText>
            </w:r>
            <w:r>
              <w:rPr>
                <w:noProof/>
                <w:webHidden/>
              </w:rPr>
            </w:r>
            <w:r>
              <w:rPr>
                <w:noProof/>
                <w:webHidden/>
              </w:rPr>
              <w:fldChar w:fldCharType="separate"/>
            </w:r>
            <w:r w:rsidR="001172C2">
              <w:rPr>
                <w:noProof/>
                <w:webHidden/>
              </w:rPr>
              <w:t>20</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14" w:history="1">
            <w:r w:rsidR="001172C2" w:rsidRPr="00FC60C1">
              <w:rPr>
                <w:rStyle w:val="af"/>
                <w:rFonts w:ascii="宋体" w:hAnsi="宋体"/>
                <w:noProof/>
              </w:rPr>
              <w:t>3.2.</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授权机构开展的检定项目</w:t>
            </w:r>
            <w:r w:rsidR="001172C2">
              <w:rPr>
                <w:noProof/>
                <w:webHidden/>
              </w:rPr>
              <w:tab/>
            </w:r>
            <w:r>
              <w:rPr>
                <w:noProof/>
                <w:webHidden/>
              </w:rPr>
              <w:fldChar w:fldCharType="begin"/>
            </w:r>
            <w:r w:rsidR="001172C2">
              <w:rPr>
                <w:noProof/>
                <w:webHidden/>
              </w:rPr>
              <w:instrText xml:space="preserve"> PAGEREF _Toc477285514 \h </w:instrText>
            </w:r>
            <w:r>
              <w:rPr>
                <w:noProof/>
                <w:webHidden/>
              </w:rPr>
            </w:r>
            <w:r>
              <w:rPr>
                <w:noProof/>
                <w:webHidden/>
              </w:rPr>
              <w:fldChar w:fldCharType="separate"/>
            </w:r>
            <w:r w:rsidR="001172C2">
              <w:rPr>
                <w:noProof/>
                <w:webHidden/>
              </w:rPr>
              <w:t>22</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515" w:history="1">
            <w:r w:rsidR="001172C2" w:rsidRPr="00FC60C1">
              <w:rPr>
                <w:rStyle w:val="af"/>
                <w:rFonts w:ascii="宋体" w:hAnsi="宋体" w:cs="宋体"/>
                <w:noProof/>
              </w:rPr>
              <w:t>4.</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器具产品</w:t>
            </w:r>
            <w:r w:rsidR="001172C2">
              <w:rPr>
                <w:noProof/>
                <w:webHidden/>
              </w:rPr>
              <w:tab/>
            </w:r>
            <w:r>
              <w:rPr>
                <w:noProof/>
                <w:webHidden/>
              </w:rPr>
              <w:fldChar w:fldCharType="begin"/>
            </w:r>
            <w:r w:rsidR="001172C2">
              <w:rPr>
                <w:noProof/>
                <w:webHidden/>
              </w:rPr>
              <w:instrText xml:space="preserve"> PAGEREF _Toc477285515 \h </w:instrText>
            </w:r>
            <w:r>
              <w:rPr>
                <w:noProof/>
                <w:webHidden/>
              </w:rPr>
            </w:r>
            <w:r>
              <w:rPr>
                <w:noProof/>
                <w:webHidden/>
              </w:rPr>
              <w:fldChar w:fldCharType="separate"/>
            </w:r>
            <w:r w:rsidR="001172C2">
              <w:rPr>
                <w:noProof/>
                <w:webHidden/>
              </w:rPr>
              <w:t>23</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16" w:history="1">
            <w:r w:rsidR="001172C2" w:rsidRPr="00FC60C1">
              <w:rPr>
                <w:rStyle w:val="af"/>
                <w:rFonts w:ascii="宋体" w:hAnsi="宋体"/>
                <w:noProof/>
              </w:rPr>
              <w:t>4.1.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综合查询</w:t>
            </w:r>
            <w:r w:rsidR="001172C2">
              <w:rPr>
                <w:noProof/>
                <w:webHidden/>
              </w:rPr>
              <w:tab/>
            </w:r>
            <w:r>
              <w:rPr>
                <w:noProof/>
                <w:webHidden/>
              </w:rPr>
              <w:fldChar w:fldCharType="begin"/>
            </w:r>
            <w:r w:rsidR="001172C2">
              <w:rPr>
                <w:noProof/>
                <w:webHidden/>
              </w:rPr>
              <w:instrText xml:space="preserve"> PAGEREF _Toc477285516 \h </w:instrText>
            </w:r>
            <w:r>
              <w:rPr>
                <w:noProof/>
                <w:webHidden/>
              </w:rPr>
            </w:r>
            <w:r>
              <w:rPr>
                <w:noProof/>
                <w:webHidden/>
              </w:rPr>
              <w:fldChar w:fldCharType="separate"/>
            </w:r>
            <w:r w:rsidR="001172C2">
              <w:rPr>
                <w:noProof/>
                <w:webHidden/>
              </w:rPr>
              <w:t>23</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17" w:history="1">
            <w:r w:rsidR="001172C2" w:rsidRPr="00FC60C1">
              <w:rPr>
                <w:rStyle w:val="af"/>
                <w:rFonts w:ascii="宋体" w:hAnsi="宋体"/>
                <w:noProof/>
              </w:rPr>
              <w:t>4.2.</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器具生产企业档案</w:t>
            </w:r>
            <w:r w:rsidR="001172C2">
              <w:rPr>
                <w:noProof/>
                <w:webHidden/>
              </w:rPr>
              <w:tab/>
            </w:r>
            <w:r>
              <w:rPr>
                <w:noProof/>
                <w:webHidden/>
              </w:rPr>
              <w:fldChar w:fldCharType="begin"/>
            </w:r>
            <w:r w:rsidR="001172C2">
              <w:rPr>
                <w:noProof/>
                <w:webHidden/>
              </w:rPr>
              <w:instrText xml:space="preserve"> PAGEREF _Toc477285517 \h </w:instrText>
            </w:r>
            <w:r>
              <w:rPr>
                <w:noProof/>
                <w:webHidden/>
              </w:rPr>
            </w:r>
            <w:r>
              <w:rPr>
                <w:noProof/>
                <w:webHidden/>
              </w:rPr>
              <w:fldChar w:fldCharType="separate"/>
            </w:r>
            <w:r w:rsidR="001172C2">
              <w:rPr>
                <w:noProof/>
                <w:webHidden/>
              </w:rPr>
              <w:t>24</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18" w:history="1">
            <w:r w:rsidR="001172C2" w:rsidRPr="00FC60C1">
              <w:rPr>
                <w:rStyle w:val="af"/>
                <w:rFonts w:ascii="宋体" w:hAnsi="宋体"/>
                <w:noProof/>
              </w:rPr>
              <w:t>4.3.</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生产企业器具档案</w:t>
            </w:r>
            <w:r w:rsidR="001172C2">
              <w:rPr>
                <w:noProof/>
                <w:webHidden/>
              </w:rPr>
              <w:tab/>
            </w:r>
            <w:r>
              <w:rPr>
                <w:noProof/>
                <w:webHidden/>
              </w:rPr>
              <w:fldChar w:fldCharType="begin"/>
            </w:r>
            <w:r w:rsidR="001172C2">
              <w:rPr>
                <w:noProof/>
                <w:webHidden/>
              </w:rPr>
              <w:instrText xml:space="preserve"> PAGEREF _Toc477285518 \h </w:instrText>
            </w:r>
            <w:r>
              <w:rPr>
                <w:noProof/>
                <w:webHidden/>
              </w:rPr>
            </w:r>
            <w:r>
              <w:rPr>
                <w:noProof/>
                <w:webHidden/>
              </w:rPr>
              <w:fldChar w:fldCharType="separate"/>
            </w:r>
            <w:r w:rsidR="001172C2">
              <w:rPr>
                <w:noProof/>
                <w:webHidden/>
              </w:rPr>
              <w:t>25</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519" w:history="1">
            <w:r w:rsidR="001172C2" w:rsidRPr="00FC60C1">
              <w:rPr>
                <w:rStyle w:val="af"/>
                <w:rFonts w:ascii="宋体" w:hAnsi="宋体" w:cs="宋体"/>
                <w:noProof/>
              </w:rPr>
              <w:t>5.</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人员资质管理</w:t>
            </w:r>
            <w:r w:rsidR="001172C2">
              <w:rPr>
                <w:noProof/>
                <w:webHidden/>
              </w:rPr>
              <w:tab/>
            </w:r>
            <w:r>
              <w:rPr>
                <w:noProof/>
                <w:webHidden/>
              </w:rPr>
              <w:fldChar w:fldCharType="begin"/>
            </w:r>
            <w:r w:rsidR="001172C2">
              <w:rPr>
                <w:noProof/>
                <w:webHidden/>
              </w:rPr>
              <w:instrText xml:space="preserve"> PAGEREF _Toc477285519 \h </w:instrText>
            </w:r>
            <w:r>
              <w:rPr>
                <w:noProof/>
                <w:webHidden/>
              </w:rPr>
            </w:r>
            <w:r>
              <w:rPr>
                <w:noProof/>
                <w:webHidden/>
              </w:rPr>
              <w:fldChar w:fldCharType="separate"/>
            </w:r>
            <w:r w:rsidR="001172C2">
              <w:rPr>
                <w:noProof/>
                <w:webHidden/>
              </w:rPr>
              <w:t>25</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20" w:history="1">
            <w:r w:rsidR="001172C2" w:rsidRPr="00FC60C1">
              <w:rPr>
                <w:rStyle w:val="af"/>
                <w:rFonts w:ascii="宋体" w:hAnsi="宋体"/>
                <w:noProof/>
              </w:rPr>
              <w:t>5.1.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综合查询</w:t>
            </w:r>
            <w:r w:rsidR="001172C2">
              <w:rPr>
                <w:noProof/>
                <w:webHidden/>
              </w:rPr>
              <w:tab/>
            </w:r>
            <w:r>
              <w:rPr>
                <w:noProof/>
                <w:webHidden/>
              </w:rPr>
              <w:fldChar w:fldCharType="begin"/>
            </w:r>
            <w:r w:rsidR="001172C2">
              <w:rPr>
                <w:noProof/>
                <w:webHidden/>
              </w:rPr>
              <w:instrText xml:space="preserve"> PAGEREF _Toc477285520 \h </w:instrText>
            </w:r>
            <w:r>
              <w:rPr>
                <w:noProof/>
                <w:webHidden/>
              </w:rPr>
            </w:r>
            <w:r>
              <w:rPr>
                <w:noProof/>
                <w:webHidden/>
              </w:rPr>
              <w:fldChar w:fldCharType="separate"/>
            </w:r>
            <w:r w:rsidR="001172C2">
              <w:rPr>
                <w:noProof/>
                <w:webHidden/>
              </w:rPr>
              <w:t>26</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521" w:history="1">
            <w:r w:rsidR="001172C2" w:rsidRPr="00FC60C1">
              <w:rPr>
                <w:rStyle w:val="af"/>
                <w:rFonts w:ascii="宋体" w:hAnsi="宋体" w:cs="宋体"/>
                <w:noProof/>
              </w:rPr>
              <w:t>6.</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注册信息</w:t>
            </w:r>
            <w:r w:rsidR="001172C2">
              <w:rPr>
                <w:noProof/>
                <w:webHidden/>
              </w:rPr>
              <w:tab/>
            </w:r>
            <w:r>
              <w:rPr>
                <w:noProof/>
                <w:webHidden/>
              </w:rPr>
              <w:fldChar w:fldCharType="begin"/>
            </w:r>
            <w:r w:rsidR="001172C2">
              <w:rPr>
                <w:noProof/>
                <w:webHidden/>
              </w:rPr>
              <w:instrText xml:space="preserve"> PAGEREF _Toc477285521 \h </w:instrText>
            </w:r>
            <w:r>
              <w:rPr>
                <w:noProof/>
                <w:webHidden/>
              </w:rPr>
            </w:r>
            <w:r>
              <w:rPr>
                <w:noProof/>
                <w:webHidden/>
              </w:rPr>
              <w:fldChar w:fldCharType="separate"/>
            </w:r>
            <w:r w:rsidR="001172C2">
              <w:rPr>
                <w:noProof/>
                <w:webHidden/>
              </w:rPr>
              <w:t>27</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22" w:history="1">
            <w:r w:rsidR="001172C2" w:rsidRPr="00FC60C1">
              <w:rPr>
                <w:rStyle w:val="af"/>
                <w:rFonts w:ascii="宋体" w:hAnsi="宋体"/>
                <w:noProof/>
              </w:rPr>
              <w:t>6.1.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计量器具用户注册信息</w:t>
            </w:r>
            <w:r w:rsidR="001172C2">
              <w:rPr>
                <w:noProof/>
                <w:webHidden/>
              </w:rPr>
              <w:tab/>
            </w:r>
            <w:r>
              <w:rPr>
                <w:noProof/>
                <w:webHidden/>
              </w:rPr>
              <w:fldChar w:fldCharType="begin"/>
            </w:r>
            <w:r w:rsidR="001172C2">
              <w:rPr>
                <w:noProof/>
                <w:webHidden/>
              </w:rPr>
              <w:instrText xml:space="preserve"> PAGEREF _Toc477285522 \h </w:instrText>
            </w:r>
            <w:r>
              <w:rPr>
                <w:noProof/>
                <w:webHidden/>
              </w:rPr>
            </w:r>
            <w:r>
              <w:rPr>
                <w:noProof/>
                <w:webHidden/>
              </w:rPr>
              <w:fldChar w:fldCharType="separate"/>
            </w:r>
            <w:r w:rsidR="001172C2">
              <w:rPr>
                <w:noProof/>
                <w:webHidden/>
              </w:rPr>
              <w:t>27</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23" w:history="1">
            <w:r w:rsidR="001172C2" w:rsidRPr="00FC60C1">
              <w:rPr>
                <w:rStyle w:val="af"/>
                <w:rFonts w:ascii="宋体" w:hAnsi="宋体"/>
                <w:noProof/>
              </w:rPr>
              <w:t>6.2.</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技术机构注册信息</w:t>
            </w:r>
            <w:r w:rsidR="001172C2">
              <w:rPr>
                <w:noProof/>
                <w:webHidden/>
              </w:rPr>
              <w:tab/>
            </w:r>
            <w:r>
              <w:rPr>
                <w:noProof/>
                <w:webHidden/>
              </w:rPr>
              <w:fldChar w:fldCharType="begin"/>
            </w:r>
            <w:r w:rsidR="001172C2">
              <w:rPr>
                <w:noProof/>
                <w:webHidden/>
              </w:rPr>
              <w:instrText xml:space="preserve"> PAGEREF _Toc477285523 \h </w:instrText>
            </w:r>
            <w:r>
              <w:rPr>
                <w:noProof/>
                <w:webHidden/>
              </w:rPr>
            </w:r>
            <w:r>
              <w:rPr>
                <w:noProof/>
                <w:webHidden/>
              </w:rPr>
              <w:fldChar w:fldCharType="separate"/>
            </w:r>
            <w:r w:rsidR="001172C2">
              <w:rPr>
                <w:noProof/>
                <w:webHidden/>
              </w:rPr>
              <w:t>28</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24" w:history="1">
            <w:r w:rsidR="001172C2" w:rsidRPr="00FC60C1">
              <w:rPr>
                <w:rStyle w:val="af"/>
                <w:rFonts w:ascii="宋体" w:hAnsi="宋体"/>
                <w:noProof/>
              </w:rPr>
              <w:t>6.3.</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生产企业注册信息</w:t>
            </w:r>
            <w:r w:rsidR="001172C2">
              <w:rPr>
                <w:noProof/>
                <w:webHidden/>
              </w:rPr>
              <w:tab/>
            </w:r>
            <w:r>
              <w:rPr>
                <w:noProof/>
                <w:webHidden/>
              </w:rPr>
              <w:fldChar w:fldCharType="begin"/>
            </w:r>
            <w:r w:rsidR="001172C2">
              <w:rPr>
                <w:noProof/>
                <w:webHidden/>
              </w:rPr>
              <w:instrText xml:space="preserve"> PAGEREF _Toc477285524 \h </w:instrText>
            </w:r>
            <w:r>
              <w:rPr>
                <w:noProof/>
                <w:webHidden/>
              </w:rPr>
            </w:r>
            <w:r>
              <w:rPr>
                <w:noProof/>
                <w:webHidden/>
              </w:rPr>
              <w:fldChar w:fldCharType="separate"/>
            </w:r>
            <w:r w:rsidR="001172C2">
              <w:rPr>
                <w:noProof/>
                <w:webHidden/>
              </w:rPr>
              <w:t>28</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525" w:history="1">
            <w:r w:rsidR="001172C2" w:rsidRPr="00FC60C1">
              <w:rPr>
                <w:rStyle w:val="af"/>
                <w:rFonts w:ascii="宋体" w:hAnsi="宋体" w:cs="宋体"/>
                <w:noProof/>
              </w:rPr>
              <w:t>7.</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业务办理</w:t>
            </w:r>
            <w:r w:rsidR="001172C2">
              <w:rPr>
                <w:noProof/>
                <w:webHidden/>
              </w:rPr>
              <w:tab/>
            </w:r>
            <w:r>
              <w:rPr>
                <w:noProof/>
                <w:webHidden/>
              </w:rPr>
              <w:fldChar w:fldCharType="begin"/>
            </w:r>
            <w:r w:rsidR="001172C2">
              <w:rPr>
                <w:noProof/>
                <w:webHidden/>
              </w:rPr>
              <w:instrText xml:space="preserve"> PAGEREF _Toc477285525 \h </w:instrText>
            </w:r>
            <w:r>
              <w:rPr>
                <w:noProof/>
                <w:webHidden/>
              </w:rPr>
            </w:r>
            <w:r>
              <w:rPr>
                <w:noProof/>
                <w:webHidden/>
              </w:rPr>
              <w:fldChar w:fldCharType="separate"/>
            </w:r>
            <w:r w:rsidR="001172C2">
              <w:rPr>
                <w:noProof/>
                <w:webHidden/>
              </w:rPr>
              <w:t>29</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26" w:history="1">
            <w:r w:rsidR="001172C2" w:rsidRPr="00FC60C1">
              <w:rPr>
                <w:rStyle w:val="af"/>
                <w:rFonts w:ascii="宋体" w:hAnsi="宋体"/>
                <w:noProof/>
              </w:rPr>
              <w:t>7.1.</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计量标准建标考核（复查）申请</w:t>
            </w:r>
            <w:r w:rsidR="001172C2">
              <w:rPr>
                <w:noProof/>
                <w:webHidden/>
              </w:rPr>
              <w:tab/>
            </w:r>
            <w:r>
              <w:rPr>
                <w:noProof/>
                <w:webHidden/>
              </w:rPr>
              <w:fldChar w:fldCharType="begin"/>
            </w:r>
            <w:r w:rsidR="001172C2">
              <w:rPr>
                <w:noProof/>
                <w:webHidden/>
              </w:rPr>
              <w:instrText xml:space="preserve"> PAGEREF _Toc477285526 \h </w:instrText>
            </w:r>
            <w:r>
              <w:rPr>
                <w:noProof/>
                <w:webHidden/>
              </w:rPr>
            </w:r>
            <w:r>
              <w:rPr>
                <w:noProof/>
                <w:webHidden/>
              </w:rPr>
              <w:fldChar w:fldCharType="separate"/>
            </w:r>
            <w:r w:rsidR="001172C2">
              <w:rPr>
                <w:noProof/>
                <w:webHidden/>
              </w:rPr>
              <w:t>29</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27" w:history="1">
            <w:r w:rsidR="001172C2" w:rsidRPr="00FC60C1">
              <w:rPr>
                <w:rStyle w:val="af"/>
                <w:rFonts w:ascii="宋体" w:hAnsi="宋体"/>
                <w:noProof/>
              </w:rPr>
              <w:t>7.2.</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技术机构考核（复查）申请</w:t>
            </w:r>
            <w:r w:rsidR="001172C2">
              <w:rPr>
                <w:noProof/>
                <w:webHidden/>
              </w:rPr>
              <w:tab/>
            </w:r>
            <w:r>
              <w:rPr>
                <w:noProof/>
                <w:webHidden/>
              </w:rPr>
              <w:fldChar w:fldCharType="begin"/>
            </w:r>
            <w:r w:rsidR="001172C2">
              <w:rPr>
                <w:noProof/>
                <w:webHidden/>
              </w:rPr>
              <w:instrText xml:space="preserve"> PAGEREF _Toc477285527 \h </w:instrText>
            </w:r>
            <w:r>
              <w:rPr>
                <w:noProof/>
                <w:webHidden/>
              </w:rPr>
            </w:r>
            <w:r>
              <w:rPr>
                <w:noProof/>
                <w:webHidden/>
              </w:rPr>
              <w:fldChar w:fldCharType="separate"/>
            </w:r>
            <w:r w:rsidR="001172C2">
              <w:rPr>
                <w:noProof/>
                <w:webHidden/>
              </w:rPr>
              <w:t>30</w:t>
            </w:r>
            <w:r>
              <w:rPr>
                <w:noProof/>
                <w:webHidden/>
              </w:rPr>
              <w:fldChar w:fldCharType="end"/>
            </w:r>
          </w:hyperlink>
        </w:p>
        <w:p w:rsidR="001172C2" w:rsidRDefault="00451946">
          <w:pPr>
            <w:pStyle w:val="30"/>
            <w:tabs>
              <w:tab w:val="left" w:pos="1680"/>
              <w:tab w:val="right" w:leader="dot" w:pos="8296"/>
            </w:tabs>
            <w:rPr>
              <w:rFonts w:asciiTheme="minorHAnsi" w:eastAsiaTheme="minorEastAsia" w:hAnsiTheme="minorHAnsi" w:cstheme="minorBidi"/>
              <w:noProof/>
              <w:color w:val="auto"/>
              <w:kern w:val="2"/>
              <w:szCs w:val="22"/>
            </w:rPr>
          </w:pPr>
          <w:hyperlink w:anchor="_Toc477285528" w:history="1">
            <w:r w:rsidR="001172C2" w:rsidRPr="00FC60C1">
              <w:rPr>
                <w:rStyle w:val="af"/>
                <w:rFonts w:ascii="宋体" w:hAnsi="宋体"/>
                <w:noProof/>
              </w:rPr>
              <w:t>7.3.</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noProof/>
              </w:rPr>
              <w:t>计量器具生产许可证(年检)申请</w:t>
            </w:r>
            <w:r w:rsidR="001172C2">
              <w:rPr>
                <w:noProof/>
                <w:webHidden/>
              </w:rPr>
              <w:tab/>
            </w:r>
            <w:r>
              <w:rPr>
                <w:noProof/>
                <w:webHidden/>
              </w:rPr>
              <w:fldChar w:fldCharType="begin"/>
            </w:r>
            <w:r w:rsidR="001172C2">
              <w:rPr>
                <w:noProof/>
                <w:webHidden/>
              </w:rPr>
              <w:instrText xml:space="preserve"> PAGEREF _Toc477285528 \h </w:instrText>
            </w:r>
            <w:r>
              <w:rPr>
                <w:noProof/>
                <w:webHidden/>
              </w:rPr>
            </w:r>
            <w:r>
              <w:rPr>
                <w:noProof/>
                <w:webHidden/>
              </w:rPr>
              <w:fldChar w:fldCharType="separate"/>
            </w:r>
            <w:r w:rsidR="001172C2">
              <w:rPr>
                <w:noProof/>
                <w:webHidden/>
              </w:rPr>
              <w:t>31</w:t>
            </w:r>
            <w:r>
              <w:rPr>
                <w:noProof/>
                <w:webHidden/>
              </w:rPr>
              <w:fldChar w:fldCharType="end"/>
            </w:r>
          </w:hyperlink>
        </w:p>
        <w:p w:rsidR="001172C2" w:rsidRDefault="00451946">
          <w:pPr>
            <w:pStyle w:val="20"/>
            <w:rPr>
              <w:rFonts w:asciiTheme="minorHAnsi" w:eastAsiaTheme="minorEastAsia" w:hAnsiTheme="minorHAnsi" w:cstheme="minorBidi"/>
              <w:noProof/>
              <w:color w:val="auto"/>
              <w:kern w:val="2"/>
              <w:szCs w:val="22"/>
            </w:rPr>
          </w:pPr>
          <w:hyperlink w:anchor="_Toc477285529" w:history="1">
            <w:r w:rsidR="001172C2" w:rsidRPr="00FC60C1">
              <w:rPr>
                <w:rStyle w:val="af"/>
                <w:rFonts w:ascii="宋体" w:hAnsi="宋体" w:cs="宋体"/>
                <w:noProof/>
              </w:rPr>
              <w:t>8.</w:t>
            </w:r>
            <w:r w:rsidR="001172C2">
              <w:rPr>
                <w:rFonts w:asciiTheme="minorHAnsi" w:eastAsiaTheme="minorEastAsia" w:hAnsiTheme="minorHAnsi" w:cstheme="minorBidi"/>
                <w:noProof/>
                <w:color w:val="auto"/>
                <w:kern w:val="2"/>
                <w:szCs w:val="22"/>
              </w:rPr>
              <w:tab/>
            </w:r>
            <w:r w:rsidR="001172C2" w:rsidRPr="00FC60C1">
              <w:rPr>
                <w:rStyle w:val="af"/>
                <w:rFonts w:ascii="宋体" w:hAnsi="宋体" w:cs="宋体"/>
                <w:noProof/>
              </w:rPr>
              <w:t>我的工作</w:t>
            </w:r>
            <w:r w:rsidR="001172C2">
              <w:rPr>
                <w:noProof/>
                <w:webHidden/>
              </w:rPr>
              <w:tab/>
            </w:r>
            <w:r>
              <w:rPr>
                <w:noProof/>
                <w:webHidden/>
              </w:rPr>
              <w:fldChar w:fldCharType="begin"/>
            </w:r>
            <w:r w:rsidR="001172C2">
              <w:rPr>
                <w:noProof/>
                <w:webHidden/>
              </w:rPr>
              <w:instrText xml:space="preserve"> PAGEREF _Toc477285529 \h </w:instrText>
            </w:r>
            <w:r>
              <w:rPr>
                <w:noProof/>
                <w:webHidden/>
              </w:rPr>
            </w:r>
            <w:r>
              <w:rPr>
                <w:noProof/>
                <w:webHidden/>
              </w:rPr>
              <w:fldChar w:fldCharType="separate"/>
            </w:r>
            <w:r w:rsidR="001172C2">
              <w:rPr>
                <w:noProof/>
                <w:webHidden/>
              </w:rPr>
              <w:t>31</w:t>
            </w:r>
            <w:r>
              <w:rPr>
                <w:noProof/>
                <w:webHidden/>
              </w:rPr>
              <w:fldChar w:fldCharType="end"/>
            </w:r>
          </w:hyperlink>
        </w:p>
        <w:p w:rsidR="00C86E50" w:rsidRDefault="00451946">
          <w:pPr>
            <w:spacing w:line="360" w:lineRule="auto"/>
            <w:rPr>
              <w:rFonts w:ascii="华文仿宋" w:eastAsia="华文仿宋" w:hAnsi="华文仿宋"/>
              <w:sz w:val="28"/>
              <w:szCs w:val="28"/>
            </w:rPr>
          </w:pPr>
          <w:r>
            <w:lastRenderedPageBreak/>
            <w:fldChar w:fldCharType="end"/>
          </w:r>
        </w:p>
      </w:sdtContent>
    </w:sdt>
    <w:p w:rsidR="00C86E50" w:rsidRDefault="00305B1B">
      <w:pPr>
        <w:pStyle w:val="1"/>
        <w:numPr>
          <w:ilvl w:val="0"/>
          <w:numId w:val="1"/>
        </w:numPr>
        <w:tabs>
          <w:tab w:val="left" w:pos="1134"/>
        </w:tabs>
        <w:spacing w:line="360" w:lineRule="auto"/>
        <w:ind w:left="567"/>
      </w:pPr>
      <w:bookmarkStart w:id="2" w:name="_Toc477285488"/>
      <w:r>
        <w:t>前言</w:t>
      </w:r>
      <w:bookmarkEnd w:id="2"/>
    </w:p>
    <w:p w:rsidR="00C86E50" w:rsidRDefault="00305B1B">
      <w:pPr>
        <w:pStyle w:val="2"/>
        <w:numPr>
          <w:ilvl w:val="0"/>
          <w:numId w:val="2"/>
        </w:numPr>
        <w:spacing w:line="360" w:lineRule="auto"/>
        <w:rPr>
          <w:rFonts w:ascii="宋体" w:eastAsia="宋体" w:hAnsi="宋体" w:cs="宋体"/>
          <w:szCs w:val="32"/>
        </w:rPr>
      </w:pPr>
      <w:bookmarkStart w:id="3" w:name="_Toc27503"/>
      <w:bookmarkStart w:id="4" w:name="_Toc27730"/>
      <w:bookmarkStart w:id="5" w:name="_Toc27583"/>
      <w:bookmarkStart w:id="6" w:name="_Toc477285489"/>
      <w:bookmarkEnd w:id="3"/>
      <w:bookmarkEnd w:id="4"/>
      <w:bookmarkEnd w:id="5"/>
      <w:r>
        <w:rPr>
          <w:rFonts w:ascii="宋体" w:eastAsia="宋体" w:hAnsi="宋体" w:cs="宋体"/>
          <w:szCs w:val="32"/>
        </w:rPr>
        <w:t>编写目的</w:t>
      </w:r>
      <w:bookmarkEnd w:id="6"/>
    </w:p>
    <w:p w:rsidR="00C86E50" w:rsidRDefault="00305B1B">
      <w:pPr>
        <w:spacing w:line="360" w:lineRule="auto"/>
        <w:ind w:firstLine="566"/>
        <w:rPr>
          <w:rFonts w:ascii="华文仿宋" w:eastAsia="华文仿宋" w:hAnsi="华文仿宋" w:cs="Arial"/>
          <w:color w:val="454545"/>
          <w:sz w:val="28"/>
          <w:szCs w:val="28"/>
          <w:highlight w:val="white"/>
        </w:rPr>
      </w:pPr>
      <w:r>
        <w:rPr>
          <w:rFonts w:ascii="华文仿宋" w:eastAsia="华文仿宋" w:hAnsi="华文仿宋" w:cs="Arial"/>
          <w:sz w:val="28"/>
          <w:szCs w:val="28"/>
          <w:shd w:val="clear" w:color="auto" w:fill="FFFFFF"/>
        </w:rPr>
        <w:t>编写此文档的目的是为说明计量器具管理平台需求的细节问题，是为使用户、软件开发人员及分析人员有一个共同的理解，说明计量器具的各项需求内容，以期对开发功能及细节达成共识。</w:t>
      </w:r>
    </w:p>
    <w:p w:rsidR="00C86E50" w:rsidRDefault="00305B1B">
      <w:pPr>
        <w:pStyle w:val="2"/>
        <w:numPr>
          <w:ilvl w:val="0"/>
          <w:numId w:val="2"/>
        </w:numPr>
        <w:spacing w:line="360" w:lineRule="auto"/>
        <w:rPr>
          <w:rFonts w:ascii="宋体" w:eastAsia="宋体" w:hAnsi="宋体" w:cs="宋体"/>
          <w:szCs w:val="32"/>
        </w:rPr>
      </w:pPr>
      <w:bookmarkStart w:id="7" w:name="_Toc25192"/>
      <w:bookmarkStart w:id="8" w:name="_Toc6192"/>
      <w:bookmarkStart w:id="9" w:name="_Toc26689"/>
      <w:bookmarkStart w:id="10" w:name="_Toc477285490"/>
      <w:bookmarkEnd w:id="7"/>
      <w:bookmarkEnd w:id="8"/>
      <w:bookmarkEnd w:id="9"/>
      <w:r>
        <w:rPr>
          <w:rFonts w:ascii="宋体" w:eastAsia="宋体" w:hAnsi="宋体" w:cs="宋体"/>
          <w:szCs w:val="32"/>
        </w:rPr>
        <w:t>读者范围</w:t>
      </w:r>
      <w:bookmarkEnd w:id="10"/>
    </w:p>
    <w:p w:rsidR="00C86E50" w:rsidRDefault="00305B1B">
      <w:pPr>
        <w:pStyle w:val="ad"/>
      </w:pPr>
      <w:r>
        <w:t>甲方功能需求人员，乙方项目经理。</w:t>
      </w:r>
    </w:p>
    <w:p w:rsidR="00C86E50" w:rsidRDefault="00305B1B">
      <w:pPr>
        <w:pStyle w:val="2"/>
        <w:numPr>
          <w:ilvl w:val="0"/>
          <w:numId w:val="2"/>
        </w:numPr>
        <w:spacing w:line="360" w:lineRule="auto"/>
        <w:rPr>
          <w:rFonts w:ascii="宋体" w:eastAsia="宋体" w:hAnsi="宋体" w:cs="宋体"/>
          <w:szCs w:val="32"/>
        </w:rPr>
      </w:pPr>
      <w:bookmarkStart w:id="11" w:name="_Toc18043"/>
      <w:bookmarkStart w:id="12" w:name="_Toc20222"/>
      <w:bookmarkStart w:id="13" w:name="_Toc10806"/>
      <w:bookmarkStart w:id="14" w:name="_Toc477285491"/>
      <w:bookmarkEnd w:id="11"/>
      <w:bookmarkEnd w:id="12"/>
      <w:bookmarkEnd w:id="13"/>
      <w:r>
        <w:rPr>
          <w:rFonts w:ascii="宋体" w:eastAsia="宋体" w:hAnsi="宋体" w:cs="宋体"/>
          <w:szCs w:val="32"/>
        </w:rPr>
        <w:t>需求背景</w:t>
      </w:r>
      <w:bookmarkEnd w:id="14"/>
    </w:p>
    <w:p w:rsidR="00C86E50" w:rsidRDefault="00305B1B">
      <w:pPr>
        <w:spacing w:line="360" w:lineRule="auto"/>
        <w:ind w:firstLine="566"/>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鉴于平台功能众多，细节繁杂，为了帮助甲乙双方更好的确定需求、理解需求，特编写此需求规格说明书对需求进行统一完整的确定。</w:t>
      </w:r>
    </w:p>
    <w:p w:rsidR="00C86E50" w:rsidRDefault="00305B1B">
      <w:pPr>
        <w:pStyle w:val="2"/>
        <w:numPr>
          <w:ilvl w:val="0"/>
          <w:numId w:val="2"/>
        </w:numPr>
        <w:spacing w:line="360" w:lineRule="auto"/>
        <w:rPr>
          <w:rFonts w:ascii="宋体" w:eastAsia="宋体" w:hAnsi="宋体" w:cs="宋体"/>
          <w:szCs w:val="32"/>
        </w:rPr>
      </w:pPr>
      <w:bookmarkStart w:id="15" w:name="_Toc20474"/>
      <w:bookmarkStart w:id="16" w:name="_Toc12096"/>
      <w:bookmarkStart w:id="17" w:name="_Toc14725"/>
      <w:bookmarkStart w:id="18" w:name="_Toc477285492"/>
      <w:bookmarkEnd w:id="15"/>
      <w:bookmarkEnd w:id="16"/>
      <w:bookmarkEnd w:id="17"/>
      <w:r>
        <w:rPr>
          <w:rFonts w:ascii="宋体" w:eastAsia="宋体" w:hAnsi="宋体" w:cs="宋体"/>
          <w:szCs w:val="32"/>
        </w:rPr>
        <w:t>特别声明</w:t>
      </w:r>
      <w:bookmarkEnd w:id="18"/>
    </w:p>
    <w:p w:rsidR="00C86E50" w:rsidRDefault="00305B1B">
      <w:pPr>
        <w:spacing w:line="360" w:lineRule="auto"/>
        <w:ind w:firstLine="566"/>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在实际工作如有对此文档进行修改，需要双方人员同意确认（书面或电子邮件）。</w:t>
      </w:r>
    </w:p>
    <w:p w:rsidR="00C86E50" w:rsidRDefault="00305B1B">
      <w:pPr>
        <w:pStyle w:val="2"/>
        <w:numPr>
          <w:ilvl w:val="0"/>
          <w:numId w:val="2"/>
        </w:numPr>
        <w:spacing w:line="360" w:lineRule="auto"/>
        <w:rPr>
          <w:rFonts w:ascii="宋体" w:eastAsia="宋体" w:hAnsi="宋体" w:cs="宋体"/>
          <w:szCs w:val="32"/>
        </w:rPr>
      </w:pPr>
      <w:bookmarkStart w:id="19" w:name="_Toc26302"/>
      <w:bookmarkStart w:id="20" w:name="_Toc10407"/>
      <w:bookmarkStart w:id="21" w:name="_Toc26232"/>
      <w:bookmarkStart w:id="22" w:name="_Toc477285493"/>
      <w:bookmarkEnd w:id="19"/>
      <w:bookmarkEnd w:id="20"/>
      <w:bookmarkEnd w:id="21"/>
      <w:r>
        <w:rPr>
          <w:rFonts w:ascii="宋体" w:eastAsia="宋体" w:hAnsi="宋体" w:cs="宋体"/>
          <w:szCs w:val="32"/>
        </w:rPr>
        <w:t>系统名称</w:t>
      </w:r>
      <w:bookmarkEnd w:id="22"/>
    </w:p>
    <w:p w:rsidR="00C86E50" w:rsidRDefault="00305B1B">
      <w:pPr>
        <w:spacing w:line="360" w:lineRule="auto"/>
        <w:ind w:firstLine="566"/>
        <w:rPr>
          <w:rFonts w:ascii="华文仿宋" w:eastAsia="华文仿宋" w:hAnsi="华文仿宋" w:cs="Arial"/>
          <w:sz w:val="28"/>
          <w:szCs w:val="28"/>
          <w:highlight w:val="white"/>
        </w:rPr>
      </w:pPr>
      <w:bookmarkStart w:id="23" w:name="_Toc20480"/>
      <w:bookmarkStart w:id="24" w:name="_Toc17249"/>
      <w:bookmarkStart w:id="25" w:name="_Toc684"/>
      <w:bookmarkEnd w:id="23"/>
      <w:bookmarkEnd w:id="24"/>
      <w:bookmarkEnd w:id="25"/>
      <w:r>
        <w:rPr>
          <w:rFonts w:ascii="华文仿宋" w:eastAsia="华文仿宋" w:hAnsi="华文仿宋" w:cs="Arial"/>
          <w:sz w:val="28"/>
          <w:szCs w:val="28"/>
          <w:shd w:val="clear" w:color="auto" w:fill="FFFFFF"/>
        </w:rPr>
        <w:t>计量器具管理平台</w:t>
      </w:r>
      <w:r w:rsidR="00D61F56">
        <w:rPr>
          <w:rFonts w:ascii="华文仿宋" w:eastAsia="华文仿宋" w:hAnsi="华文仿宋" w:cs="Arial" w:hint="eastAsia"/>
          <w:sz w:val="28"/>
          <w:szCs w:val="28"/>
          <w:shd w:val="clear" w:color="auto" w:fill="FFFFFF"/>
        </w:rPr>
        <w:t>（计量管理平台）</w:t>
      </w:r>
    </w:p>
    <w:p w:rsidR="00C86E50" w:rsidRDefault="00305B1B">
      <w:pPr>
        <w:pStyle w:val="1"/>
        <w:numPr>
          <w:ilvl w:val="0"/>
          <w:numId w:val="1"/>
        </w:numPr>
        <w:tabs>
          <w:tab w:val="left" w:pos="1134"/>
        </w:tabs>
        <w:spacing w:line="360" w:lineRule="auto"/>
        <w:ind w:left="567"/>
        <w:rPr>
          <w:rFonts w:ascii="华文仿宋" w:eastAsia="华文仿宋" w:hAnsi="华文仿宋" w:cs="Arial"/>
          <w:szCs w:val="44"/>
          <w:highlight w:val="white"/>
        </w:rPr>
      </w:pPr>
      <w:bookmarkStart w:id="26" w:name="_Toc204801"/>
      <w:bookmarkStart w:id="27" w:name="_Toc172491"/>
      <w:bookmarkStart w:id="28" w:name="_Toc6841"/>
      <w:bookmarkStart w:id="29" w:name="_Toc477285494"/>
      <w:bookmarkEnd w:id="26"/>
      <w:bookmarkEnd w:id="27"/>
      <w:bookmarkEnd w:id="28"/>
      <w:r>
        <w:lastRenderedPageBreak/>
        <w:t>概述</w:t>
      </w:r>
      <w:bookmarkEnd w:id="29"/>
    </w:p>
    <w:p w:rsidR="00C86E50" w:rsidRDefault="00305B1B">
      <w:pPr>
        <w:pStyle w:val="2"/>
        <w:numPr>
          <w:ilvl w:val="0"/>
          <w:numId w:val="3"/>
        </w:numPr>
        <w:rPr>
          <w:rFonts w:ascii="宋体" w:eastAsia="宋体" w:hAnsi="宋体" w:cs="Arial"/>
          <w:szCs w:val="32"/>
          <w:highlight w:val="white"/>
        </w:rPr>
      </w:pPr>
      <w:bookmarkStart w:id="30" w:name="_Toc477285495"/>
      <w:r>
        <w:rPr>
          <w:rFonts w:ascii="宋体" w:eastAsia="宋体" w:hAnsi="宋体" w:cs="宋体"/>
          <w:szCs w:val="32"/>
        </w:rPr>
        <w:t>项目概述</w:t>
      </w:r>
      <w:bookmarkEnd w:id="30"/>
    </w:p>
    <w:p w:rsidR="00C86E50" w:rsidRDefault="00305B1B">
      <w:pPr>
        <w:widowControl/>
        <w:spacing w:line="360" w:lineRule="auto"/>
        <w:ind w:firstLine="560"/>
        <w:jc w:val="left"/>
        <w:textAlignment w:val="center"/>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计量</w:t>
      </w:r>
      <w:r w:rsidRPr="00D61F56">
        <w:rPr>
          <w:rFonts w:ascii="华文仿宋" w:eastAsia="华文仿宋" w:hAnsi="华文仿宋" w:cs="Arial"/>
          <w:color w:val="C00000"/>
          <w:sz w:val="28"/>
          <w:szCs w:val="28"/>
          <w:shd w:val="clear" w:color="auto" w:fill="FFFFFF"/>
        </w:rPr>
        <w:t>器具</w:t>
      </w:r>
      <w:r>
        <w:rPr>
          <w:rFonts w:ascii="华文仿宋" w:eastAsia="华文仿宋" w:hAnsi="华文仿宋" w:cs="Arial"/>
          <w:sz w:val="28"/>
          <w:szCs w:val="28"/>
          <w:shd w:val="clear" w:color="auto" w:fill="FFFFFF"/>
        </w:rPr>
        <w:t>管理平台主要分为管理部门客户端、器具用户客户端、技术机构客户端、制造单位客户端四个客户端(角色)。主要通过网络实现对计量器具的查询与过期提醒，以及申请检定与回复业务的处理</w:t>
      </w:r>
    </w:p>
    <w:p w:rsidR="00C86E50" w:rsidRDefault="00305B1B">
      <w:pPr>
        <w:pStyle w:val="2"/>
        <w:numPr>
          <w:ilvl w:val="0"/>
          <w:numId w:val="3"/>
        </w:numPr>
        <w:rPr>
          <w:rFonts w:ascii="宋体" w:eastAsia="宋体" w:hAnsi="宋体" w:cs="宋体"/>
          <w:szCs w:val="32"/>
        </w:rPr>
      </w:pPr>
      <w:bookmarkStart w:id="31" w:name="_Toc477285496"/>
      <w:r>
        <w:rPr>
          <w:rFonts w:ascii="宋体" w:eastAsia="宋体" w:hAnsi="宋体" w:cs="宋体"/>
          <w:szCs w:val="32"/>
        </w:rPr>
        <w:t>项目架构</w:t>
      </w:r>
      <w:bookmarkEnd w:id="31"/>
    </w:p>
    <w:p w:rsidR="00C86E50" w:rsidRDefault="00305B1B">
      <w:pPr>
        <w:pStyle w:val="ad"/>
        <w:spacing w:line="360" w:lineRule="auto"/>
        <w:ind w:firstLine="0"/>
        <w:jc w:val="center"/>
      </w:pPr>
      <w:r>
        <w:rPr>
          <w:noProof/>
        </w:rPr>
        <w:drawing>
          <wp:inline distT="0" distB="0" distL="0" distR="0">
            <wp:extent cx="5274310" cy="20459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tretch>
                      <a:fillRect/>
                    </a:stretch>
                  </pic:blipFill>
                  <pic:spPr bwMode="auto">
                    <a:xfrm>
                      <a:off x="0" y="0"/>
                      <a:ext cx="5274310" cy="2045970"/>
                    </a:xfrm>
                    <a:prstGeom prst="rect">
                      <a:avLst/>
                    </a:prstGeom>
                  </pic:spPr>
                </pic:pic>
              </a:graphicData>
            </a:graphic>
          </wp:inline>
        </w:drawing>
      </w:r>
    </w:p>
    <w:p w:rsidR="00C86E50" w:rsidRDefault="00305B1B">
      <w:pPr>
        <w:pStyle w:val="ad"/>
        <w:spacing w:line="360" w:lineRule="auto"/>
        <w:ind w:firstLine="560"/>
        <w:jc w:val="center"/>
        <w:rPr>
          <w:rFonts w:ascii="宋体" w:hAnsi="宋体"/>
          <w:sz w:val="28"/>
          <w:szCs w:val="28"/>
        </w:rPr>
      </w:pPr>
      <w:r>
        <w:rPr>
          <w:rFonts w:ascii="宋体" w:hAnsi="宋体"/>
          <w:sz w:val="28"/>
          <w:szCs w:val="28"/>
        </w:rPr>
        <w:t>图2.1计量系统项目架构图</w:t>
      </w:r>
    </w:p>
    <w:p w:rsidR="00C86E50" w:rsidRDefault="00305B1B">
      <w:pPr>
        <w:widowControl/>
        <w:spacing w:line="360" w:lineRule="auto"/>
        <w:ind w:firstLine="491"/>
        <w:jc w:val="left"/>
        <w:textAlignment w:val="center"/>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如图2.1所示，本系统共有 “我的工作”、“强检器具”、“非强检器具”、“标准装置”、“器具产品”、“人员资质管理”、“注册信息”、“业务办理”、“产品信息”九个重点子模块组成。</w:t>
      </w:r>
    </w:p>
    <w:p w:rsidR="00C86E50" w:rsidRDefault="00305B1B">
      <w:pPr>
        <w:widowControl/>
        <w:spacing w:line="360" w:lineRule="auto"/>
        <w:ind w:firstLine="491"/>
        <w:jc w:val="left"/>
        <w:textAlignment w:val="center"/>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此外，还需要建立上述模块所所必须的支持模块，包括：“用户管理”、“器具用户管理”、“技术机构管理”、“管理部门管理”、“生产企业管理”、“角色管理”、“权限管理”、 “区域管理”、“学科类别管理”、“等级准备度显示名称管理”、“器</w:t>
      </w:r>
      <w:r>
        <w:rPr>
          <w:rFonts w:ascii="华文仿宋" w:eastAsia="华文仿宋" w:hAnsi="华文仿宋" w:cs="Arial"/>
          <w:sz w:val="28"/>
          <w:szCs w:val="28"/>
          <w:shd w:val="clear" w:color="auto" w:fill="FFFFFF"/>
        </w:rPr>
        <w:lastRenderedPageBreak/>
        <w:t>具用途管理”、“测量范围管理”、“审核流管理”、“日志管理”、“数据库备份”、“业务审核模块管理”、“系统设置”、“个人中心”等公共支持子模块。</w:t>
      </w:r>
    </w:p>
    <w:p w:rsidR="00C86E50" w:rsidRDefault="00305B1B">
      <w:pPr>
        <w:widowControl/>
        <w:spacing w:line="360" w:lineRule="auto"/>
        <w:ind w:firstLine="491"/>
        <w:jc w:val="left"/>
        <w:textAlignment w:val="center"/>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支持模块由河北工业大学依据项目实际需求进行自主研发。</w:t>
      </w:r>
    </w:p>
    <w:p w:rsidR="00C86E50" w:rsidRDefault="00305B1B">
      <w:pPr>
        <w:pStyle w:val="2"/>
        <w:numPr>
          <w:ilvl w:val="0"/>
          <w:numId w:val="3"/>
        </w:numPr>
        <w:spacing w:line="360" w:lineRule="auto"/>
        <w:rPr>
          <w:rFonts w:ascii="宋体" w:eastAsia="宋体" w:hAnsi="宋体" w:cs="宋体"/>
          <w:szCs w:val="32"/>
        </w:rPr>
      </w:pPr>
      <w:bookmarkStart w:id="32" w:name="_Toc477285497"/>
      <w:r>
        <w:rPr>
          <w:rFonts w:ascii="宋体" w:eastAsia="宋体" w:hAnsi="宋体" w:cs="宋体"/>
          <w:szCs w:val="32"/>
        </w:rPr>
        <w:t>权限分配</w:t>
      </w:r>
      <w:bookmarkEnd w:id="32"/>
    </w:p>
    <w:p w:rsidR="00C86E50" w:rsidRDefault="00305B1B">
      <w:pPr>
        <w:widowControl/>
        <w:spacing w:line="360" w:lineRule="auto"/>
        <w:ind w:firstLine="491"/>
        <w:jc w:val="left"/>
        <w:textAlignment w:val="center"/>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在系统的“角色管理”中，可以灵活的对各个角色进行权限配置。同时，系统将对“管理部门”、“器具用户”、“技术机构”、“生产企业”进行如下权限初始化配置。</w:t>
      </w:r>
    </w:p>
    <w:p w:rsidR="00C86E50" w:rsidRDefault="00305B1B">
      <w:pPr>
        <w:widowControl/>
        <w:spacing w:line="360" w:lineRule="auto"/>
        <w:jc w:val="center"/>
        <w:textAlignment w:val="center"/>
        <w:rPr>
          <w:rFonts w:ascii="宋体" w:hAnsi="宋体" w:cs="宋体"/>
          <w:bCs/>
          <w:color w:val="000000"/>
          <w:szCs w:val="21"/>
        </w:rPr>
      </w:pPr>
      <w:r>
        <w:rPr>
          <w:noProof/>
        </w:rPr>
        <w:drawing>
          <wp:inline distT="0" distB="0" distL="0" distR="0">
            <wp:extent cx="5274310" cy="2101215"/>
            <wp:effectExtent l="0" t="0" r="0" b="0"/>
            <wp:docPr id="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
                    <pic:cNvPicPr>
                      <a:picLocks noChangeAspect="1" noChangeArrowheads="1"/>
                    </pic:cNvPicPr>
                  </pic:nvPicPr>
                  <pic:blipFill>
                    <a:blip r:embed="rId9"/>
                    <a:stretch>
                      <a:fillRect/>
                    </a:stretch>
                  </pic:blipFill>
                  <pic:spPr bwMode="auto">
                    <a:xfrm>
                      <a:off x="0" y="0"/>
                      <a:ext cx="5274310" cy="2101215"/>
                    </a:xfrm>
                    <a:prstGeom prst="rect">
                      <a:avLst/>
                    </a:prstGeom>
                  </pic:spPr>
                </pic:pic>
              </a:graphicData>
            </a:graphic>
          </wp:inline>
        </w:drawing>
      </w:r>
    </w:p>
    <w:p w:rsidR="00C86E50" w:rsidRDefault="00305B1B">
      <w:pPr>
        <w:widowControl/>
        <w:spacing w:line="360" w:lineRule="auto"/>
        <w:jc w:val="center"/>
        <w:textAlignment w:val="center"/>
        <w:rPr>
          <w:rFonts w:ascii="宋体" w:hAnsi="宋体" w:cs="宋体"/>
          <w:bCs/>
          <w:color w:val="000000"/>
          <w:sz w:val="28"/>
          <w:szCs w:val="28"/>
        </w:rPr>
      </w:pPr>
      <w:r>
        <w:rPr>
          <w:rFonts w:ascii="宋体" w:hAnsi="宋体" w:cs="宋体"/>
          <w:bCs/>
          <w:color w:val="000000"/>
          <w:sz w:val="28"/>
          <w:szCs w:val="28"/>
        </w:rPr>
        <w:t>图2.2管理部门权限分配</w:t>
      </w:r>
    </w:p>
    <w:p w:rsidR="00C86E50" w:rsidRDefault="00305B1B">
      <w:pPr>
        <w:widowControl/>
        <w:spacing w:line="360" w:lineRule="auto"/>
        <w:jc w:val="center"/>
        <w:textAlignment w:val="center"/>
        <w:rPr>
          <w:rFonts w:ascii="宋体" w:hAnsi="宋体" w:cs="宋体"/>
          <w:bCs/>
          <w:color w:val="000000"/>
          <w:szCs w:val="21"/>
        </w:rPr>
      </w:pPr>
      <w:r>
        <w:rPr>
          <w:noProof/>
        </w:rPr>
        <w:drawing>
          <wp:inline distT="0" distB="0" distL="0" distR="0">
            <wp:extent cx="3172460" cy="1771015"/>
            <wp:effectExtent l="0" t="0" r="0" b="0"/>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pic:cNvPicPr>
                      <a:picLocks noChangeAspect="1" noChangeArrowheads="1"/>
                    </pic:cNvPicPr>
                  </pic:nvPicPr>
                  <pic:blipFill>
                    <a:blip r:embed="rId10"/>
                    <a:stretch>
                      <a:fillRect/>
                    </a:stretch>
                  </pic:blipFill>
                  <pic:spPr bwMode="auto">
                    <a:xfrm>
                      <a:off x="0" y="0"/>
                      <a:ext cx="3172460" cy="1771015"/>
                    </a:xfrm>
                    <a:prstGeom prst="rect">
                      <a:avLst/>
                    </a:prstGeom>
                  </pic:spPr>
                </pic:pic>
              </a:graphicData>
            </a:graphic>
          </wp:inline>
        </w:drawing>
      </w:r>
    </w:p>
    <w:p w:rsidR="00C86E50" w:rsidRDefault="00305B1B">
      <w:pPr>
        <w:widowControl/>
        <w:spacing w:line="360" w:lineRule="auto"/>
        <w:jc w:val="center"/>
        <w:textAlignment w:val="center"/>
        <w:rPr>
          <w:rFonts w:ascii="宋体" w:hAnsi="宋体" w:cs="宋体"/>
          <w:bCs/>
          <w:color w:val="000000"/>
          <w:sz w:val="28"/>
          <w:szCs w:val="28"/>
        </w:rPr>
      </w:pPr>
      <w:r>
        <w:rPr>
          <w:rFonts w:ascii="宋体" w:hAnsi="宋体" w:cs="宋体"/>
          <w:bCs/>
          <w:color w:val="000000"/>
          <w:sz w:val="28"/>
          <w:szCs w:val="28"/>
        </w:rPr>
        <w:t>图2.3器具用户权限分配</w:t>
      </w:r>
    </w:p>
    <w:p w:rsidR="00C86E50" w:rsidRDefault="00305B1B">
      <w:pPr>
        <w:widowControl/>
        <w:spacing w:line="360" w:lineRule="auto"/>
        <w:jc w:val="center"/>
        <w:textAlignment w:val="center"/>
        <w:rPr>
          <w:rFonts w:ascii="宋体" w:hAnsi="宋体" w:cs="宋体"/>
          <w:bCs/>
          <w:color w:val="000000"/>
          <w:szCs w:val="21"/>
        </w:rPr>
      </w:pPr>
      <w:r>
        <w:rPr>
          <w:noProof/>
        </w:rPr>
        <w:lastRenderedPageBreak/>
        <w:drawing>
          <wp:inline distT="0" distB="0" distL="0" distR="0">
            <wp:extent cx="3134995" cy="1924685"/>
            <wp:effectExtent l="0" t="0" r="0"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pic:cNvPicPr>
                      <a:picLocks noChangeAspect="1" noChangeArrowheads="1"/>
                    </pic:cNvPicPr>
                  </pic:nvPicPr>
                  <pic:blipFill>
                    <a:blip r:embed="rId11"/>
                    <a:stretch>
                      <a:fillRect/>
                    </a:stretch>
                  </pic:blipFill>
                  <pic:spPr bwMode="auto">
                    <a:xfrm>
                      <a:off x="0" y="0"/>
                      <a:ext cx="3134995" cy="1924685"/>
                    </a:xfrm>
                    <a:prstGeom prst="rect">
                      <a:avLst/>
                    </a:prstGeom>
                  </pic:spPr>
                </pic:pic>
              </a:graphicData>
            </a:graphic>
          </wp:inline>
        </w:drawing>
      </w:r>
    </w:p>
    <w:p w:rsidR="00C86E50" w:rsidRDefault="00305B1B">
      <w:pPr>
        <w:widowControl/>
        <w:spacing w:line="360" w:lineRule="auto"/>
        <w:jc w:val="center"/>
        <w:textAlignment w:val="center"/>
        <w:rPr>
          <w:rFonts w:ascii="宋体" w:hAnsi="宋体" w:cs="宋体"/>
          <w:bCs/>
          <w:color w:val="000000"/>
          <w:sz w:val="28"/>
          <w:szCs w:val="28"/>
        </w:rPr>
      </w:pPr>
      <w:r>
        <w:rPr>
          <w:rFonts w:ascii="宋体" w:hAnsi="宋体" w:cs="宋体"/>
          <w:bCs/>
          <w:color w:val="000000"/>
          <w:sz w:val="28"/>
          <w:szCs w:val="28"/>
        </w:rPr>
        <w:t>图2.4技术机构权限分配</w:t>
      </w:r>
    </w:p>
    <w:p w:rsidR="00C86E50" w:rsidRDefault="00305B1B">
      <w:pPr>
        <w:widowControl/>
        <w:spacing w:line="360" w:lineRule="auto"/>
        <w:jc w:val="center"/>
        <w:textAlignment w:val="center"/>
        <w:rPr>
          <w:rFonts w:ascii="宋体" w:hAnsi="宋体" w:cs="宋体"/>
          <w:bCs/>
          <w:color w:val="000000"/>
          <w:szCs w:val="21"/>
        </w:rPr>
      </w:pPr>
      <w:r>
        <w:rPr>
          <w:noProof/>
        </w:rPr>
        <w:drawing>
          <wp:inline distT="0" distB="0" distL="0" distR="0">
            <wp:extent cx="3253740" cy="19475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stretch>
                      <a:fillRect/>
                    </a:stretch>
                  </pic:blipFill>
                  <pic:spPr bwMode="auto">
                    <a:xfrm>
                      <a:off x="0" y="0"/>
                      <a:ext cx="3253740" cy="1947545"/>
                    </a:xfrm>
                    <a:prstGeom prst="rect">
                      <a:avLst/>
                    </a:prstGeom>
                  </pic:spPr>
                </pic:pic>
              </a:graphicData>
            </a:graphic>
          </wp:inline>
        </w:drawing>
      </w:r>
    </w:p>
    <w:p w:rsidR="00C86E50" w:rsidRDefault="00305B1B">
      <w:pPr>
        <w:widowControl/>
        <w:spacing w:line="360" w:lineRule="auto"/>
        <w:jc w:val="center"/>
        <w:textAlignment w:val="center"/>
        <w:rPr>
          <w:rFonts w:ascii="宋体" w:hAnsi="宋体" w:cs="宋体"/>
          <w:bCs/>
          <w:color w:val="000000"/>
          <w:sz w:val="28"/>
          <w:szCs w:val="28"/>
        </w:rPr>
      </w:pPr>
      <w:r>
        <w:rPr>
          <w:rFonts w:ascii="宋体" w:hAnsi="宋体" w:cs="宋体"/>
          <w:bCs/>
          <w:color w:val="000000"/>
          <w:sz w:val="28"/>
          <w:szCs w:val="28"/>
        </w:rPr>
        <w:t>图2.5生产企业权限分配</w:t>
      </w:r>
    </w:p>
    <w:p w:rsidR="00C86E50" w:rsidRDefault="00305B1B">
      <w:pPr>
        <w:pStyle w:val="2"/>
        <w:numPr>
          <w:ilvl w:val="0"/>
          <w:numId w:val="3"/>
        </w:numPr>
        <w:rPr>
          <w:rFonts w:ascii="宋体" w:eastAsia="宋体" w:hAnsi="宋体" w:cs="宋体"/>
          <w:szCs w:val="32"/>
        </w:rPr>
      </w:pPr>
      <w:bookmarkStart w:id="33" w:name="_Toc477285498"/>
      <w:r>
        <w:rPr>
          <w:rFonts w:ascii="宋体" w:eastAsia="宋体" w:hAnsi="宋体" w:cs="宋体"/>
          <w:szCs w:val="32"/>
        </w:rPr>
        <w:t>页面设计基本原则</w:t>
      </w:r>
      <w:bookmarkEnd w:id="33"/>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系统在设计过程中，将在充分参考以下布局的前提下，结合前沿的前端技术，对页面进行布局。在达到功能易用性的前提下，力图打造良好的用户体验。</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 xml:space="preserve">整体页面风格与布局如下所示： </w:t>
      </w:r>
      <w:r>
        <w:rPr>
          <w:rFonts w:ascii="华文仿宋" w:eastAsia="华文仿宋" w:hAnsi="华文仿宋" w:cs="Arial"/>
          <w:noProof/>
          <w:sz w:val="28"/>
          <w:szCs w:val="28"/>
          <w:shd w:val="clear" w:color="auto" w:fill="FFFFFF"/>
        </w:rPr>
        <w:lastRenderedPageBreak/>
        <w:drawing>
          <wp:inline distT="0" distB="0" distL="0" distR="0">
            <wp:extent cx="5274310" cy="3446780"/>
            <wp:effectExtent l="0" t="0" r="0" b="0"/>
            <wp:docPr id="6" name="图片 2" descr="C:\Users\14541\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C:\Users\14541\AppData\Local\Microsoft\Windows\INetCache\Content.Word\1.png"/>
                    <pic:cNvPicPr>
                      <a:picLocks noChangeAspect="1" noChangeArrowheads="1"/>
                    </pic:cNvPicPr>
                  </pic:nvPicPr>
                  <pic:blipFill>
                    <a:blip r:embed="rId13"/>
                    <a:stretch>
                      <a:fillRect/>
                    </a:stretch>
                  </pic:blipFill>
                  <pic:spPr bwMode="auto">
                    <a:xfrm>
                      <a:off x="0" y="0"/>
                      <a:ext cx="5274310" cy="3446780"/>
                    </a:xfrm>
                    <a:prstGeom prst="rect">
                      <a:avLst/>
                    </a:prstGeom>
                  </pic:spPr>
                </pic:pic>
              </a:graphicData>
            </a:graphic>
          </wp:inline>
        </w:drawing>
      </w:r>
    </w:p>
    <w:p w:rsidR="00C86E50" w:rsidRDefault="00305B1B">
      <w:pPr>
        <w:spacing w:line="360" w:lineRule="auto"/>
        <w:jc w:val="center"/>
        <w:rPr>
          <w:rFonts w:ascii="宋体" w:hAnsi="宋体" w:cs="Arial"/>
          <w:sz w:val="28"/>
          <w:szCs w:val="28"/>
          <w:highlight w:val="white"/>
        </w:rPr>
      </w:pPr>
      <w:r>
        <w:rPr>
          <w:rFonts w:ascii="宋体" w:hAnsi="宋体" w:cs="Arial"/>
          <w:sz w:val="28"/>
          <w:szCs w:val="28"/>
          <w:shd w:val="clear" w:color="auto" w:fill="FFFFFF"/>
        </w:rPr>
        <w:t>图2.6页面布局图表</w:t>
      </w:r>
    </w:p>
    <w:p w:rsidR="00C86E50" w:rsidRDefault="00305B1B">
      <w:pPr>
        <w:pStyle w:val="2"/>
        <w:numPr>
          <w:ilvl w:val="0"/>
          <w:numId w:val="3"/>
        </w:numPr>
        <w:rPr>
          <w:rFonts w:ascii="宋体" w:eastAsia="宋体" w:hAnsi="宋体" w:cs="宋体"/>
          <w:szCs w:val="32"/>
        </w:rPr>
      </w:pPr>
      <w:bookmarkStart w:id="34" w:name="_Toc477285499"/>
      <w:r>
        <w:rPr>
          <w:rFonts w:ascii="宋体" w:eastAsia="宋体" w:hAnsi="宋体" w:cs="宋体"/>
          <w:szCs w:val="32"/>
        </w:rPr>
        <w:t>系统设计原则</w:t>
      </w:r>
      <w:bookmarkEnd w:id="34"/>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本系统中所有显示的数据，均为：当前登录用户拥有查看权限的数据。</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本系统中，所有的查询条件，若未进行分组，均为且的关系。比如查询条件中器具名称为三角尺，状态为在用，则系统将查询器具名称为三角尺且状态为在用的所有符合条件的信息。</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本年度：指年初至年末整个区间。比如2015年度，指2015年1月1日（包含）至2015年12月31日（包含）。</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本系统以“统计功能，查询历史数据；查询功能，查询时点数据 ”为设计原则。</w:t>
      </w:r>
    </w:p>
    <w:p w:rsidR="00C86E50" w:rsidRDefault="00305B1B">
      <w:pPr>
        <w:pStyle w:val="1"/>
        <w:numPr>
          <w:ilvl w:val="0"/>
          <w:numId w:val="1"/>
        </w:numPr>
        <w:tabs>
          <w:tab w:val="left" w:pos="1134"/>
        </w:tabs>
        <w:spacing w:line="360" w:lineRule="auto"/>
        <w:ind w:left="567"/>
      </w:pPr>
      <w:bookmarkStart w:id="35" w:name="_Toc477285500"/>
      <w:r>
        <w:lastRenderedPageBreak/>
        <w:t>功能模块详细设计</w:t>
      </w:r>
      <w:bookmarkEnd w:id="35"/>
    </w:p>
    <w:p w:rsidR="00C86E50" w:rsidRDefault="00305B1B" w:rsidP="00D50835">
      <w:pPr>
        <w:pStyle w:val="2"/>
        <w:numPr>
          <w:ilvl w:val="0"/>
          <w:numId w:val="7"/>
        </w:numPr>
        <w:rPr>
          <w:rFonts w:ascii="宋体" w:eastAsia="宋体" w:hAnsi="宋体" w:cs="宋体"/>
          <w:szCs w:val="32"/>
        </w:rPr>
      </w:pPr>
      <w:bookmarkStart w:id="36" w:name="_Toc477285501"/>
      <w:r>
        <w:rPr>
          <w:rFonts w:ascii="宋体" w:eastAsia="宋体" w:hAnsi="宋体" w:cs="宋体"/>
          <w:szCs w:val="32"/>
        </w:rPr>
        <w:t>强检器具</w:t>
      </w:r>
      <w:bookmarkEnd w:id="36"/>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强检器具模块由以下子功能模块组成：分类数据统计表、器具详情查询、合格统计、合格率统计、不合格率统计、综合查询。</w:t>
      </w:r>
    </w:p>
    <w:p w:rsidR="00C86E50" w:rsidRDefault="00305B1B">
      <w:pPr>
        <w:spacing w:line="360" w:lineRule="auto"/>
        <w:jc w:val="center"/>
      </w:pPr>
      <w:r>
        <w:rPr>
          <w:noProof/>
        </w:rPr>
        <w:drawing>
          <wp:inline distT="0" distB="0" distL="0" distR="0">
            <wp:extent cx="5334000" cy="300037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14"/>
                    <a:stretch>
                      <a:fillRect/>
                    </a:stretch>
                  </pic:blipFill>
                  <pic:spPr bwMode="auto">
                    <a:xfrm>
                      <a:off x="0" y="0"/>
                      <a:ext cx="5334000" cy="3000375"/>
                    </a:xfrm>
                    <a:prstGeom prst="rect">
                      <a:avLst/>
                    </a:prstGeom>
                  </pic:spPr>
                </pic:pic>
              </a:graphicData>
            </a:graphic>
          </wp:inline>
        </w:drawing>
      </w:r>
    </w:p>
    <w:p w:rsidR="00C86E50" w:rsidRDefault="00305B1B">
      <w:pPr>
        <w:spacing w:line="360" w:lineRule="auto"/>
        <w:jc w:val="center"/>
        <w:rPr>
          <w:rFonts w:ascii="宋体" w:hAnsi="宋体"/>
          <w:sz w:val="28"/>
          <w:szCs w:val="28"/>
        </w:rPr>
      </w:pPr>
      <w:r>
        <w:rPr>
          <w:rFonts w:ascii="宋体" w:hAnsi="宋体"/>
          <w:sz w:val="28"/>
          <w:szCs w:val="28"/>
        </w:rPr>
        <w:t>图3.1强检器具</w:t>
      </w:r>
    </w:p>
    <w:p w:rsidR="00C86E50" w:rsidRDefault="00305B1B">
      <w:pPr>
        <w:pStyle w:val="3"/>
        <w:numPr>
          <w:ilvl w:val="1"/>
          <w:numId w:val="4"/>
        </w:numPr>
        <w:rPr>
          <w:rFonts w:ascii="宋体" w:hAnsi="宋体" w:cs="宋体"/>
          <w:sz w:val="28"/>
          <w:szCs w:val="28"/>
        </w:rPr>
      </w:pPr>
      <w:bookmarkStart w:id="37" w:name="_Toc477285502"/>
      <w:r>
        <w:rPr>
          <w:rFonts w:ascii="宋体" w:hAnsi="宋体" w:cs="宋体"/>
          <w:sz w:val="28"/>
          <w:szCs w:val="28"/>
        </w:rPr>
        <w:t>分类数量统计表</w:t>
      </w:r>
      <w:bookmarkEnd w:id="37"/>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分类统计表，基本数据如下：</w:t>
      </w:r>
    </w:p>
    <w:p w:rsidR="00C86E50" w:rsidRDefault="00305B1B">
      <w:pPr>
        <w:spacing w:line="360" w:lineRule="auto"/>
        <w:jc w:val="center"/>
      </w:pPr>
      <w:r>
        <w:rPr>
          <w:noProof/>
        </w:rPr>
        <w:drawing>
          <wp:inline distT="0" distB="0" distL="0" distR="0">
            <wp:extent cx="5274310" cy="875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stretch>
                      <a:fillRect/>
                    </a:stretch>
                  </pic:blipFill>
                  <pic:spPr bwMode="auto">
                    <a:xfrm>
                      <a:off x="0" y="0"/>
                      <a:ext cx="5274310" cy="875665"/>
                    </a:xfrm>
                    <a:prstGeom prst="rect">
                      <a:avLst/>
                    </a:prstGeom>
                  </pic:spPr>
                </pic:pic>
              </a:graphicData>
            </a:graphic>
          </wp:inline>
        </w:drawing>
      </w:r>
    </w:p>
    <w:p w:rsidR="00C86E50" w:rsidRDefault="00305B1B">
      <w:pPr>
        <w:spacing w:line="360" w:lineRule="auto"/>
        <w:jc w:val="center"/>
      </w:pPr>
      <w:r>
        <w:rPr>
          <w:rFonts w:ascii="宋体" w:hAnsi="宋体"/>
          <w:sz w:val="28"/>
          <w:szCs w:val="28"/>
        </w:rPr>
        <w:t>图3.2分类数量统计表</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查询条件：时点统计日期。</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功能概述：该表格中强检器具纵向按照在用（已检、超期、新</w:t>
      </w:r>
      <w:r>
        <w:rPr>
          <w:rFonts w:ascii="华文仿宋" w:eastAsia="华文仿宋" w:hAnsi="华文仿宋" w:cs="Arial"/>
          <w:sz w:val="28"/>
          <w:szCs w:val="28"/>
          <w:shd w:val="clear" w:color="auto" w:fill="FFFFFF"/>
        </w:rPr>
        <w:lastRenderedPageBreak/>
        <w:t>增）、停用、报废、年度新增四大类别进行数量统计，横向按照器具用途进行数量统计。</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功能详情设计：</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用途：自动抓取后台所有的器具用途信息，动态生成器具用途栏，如：贸易结算、安全防护。</w:t>
      </w:r>
    </w:p>
    <w:p w:rsidR="00C86E50" w:rsidRDefault="00305B1B">
      <w:pPr>
        <w:spacing w:line="360" w:lineRule="auto"/>
        <w:ind w:firstLine="561"/>
        <w:jc w:val="left"/>
        <w:rPr>
          <w:rFonts w:ascii="华文仿宋" w:eastAsia="华文仿宋" w:hAnsi="华文仿宋" w:cs="Arial"/>
          <w:b/>
          <w:sz w:val="28"/>
          <w:szCs w:val="28"/>
          <w:highlight w:val="white"/>
        </w:rPr>
      </w:pPr>
      <w:r>
        <w:rPr>
          <w:rFonts w:ascii="华文仿宋" w:eastAsia="华文仿宋" w:hAnsi="华文仿宋" w:cs="Arial"/>
          <w:b/>
          <w:sz w:val="28"/>
          <w:szCs w:val="28"/>
          <w:shd w:val="clear" w:color="auto" w:fill="FFFFFF"/>
        </w:rPr>
        <w:t>统计前提：</w:t>
      </w:r>
      <w:r>
        <w:rPr>
          <w:rFonts w:ascii="华文仿宋" w:eastAsia="华文仿宋" w:hAnsi="华文仿宋" w:cs="Arial"/>
          <w:sz w:val="28"/>
          <w:szCs w:val="28"/>
          <w:shd w:val="clear" w:color="auto" w:fill="FFFFFF"/>
        </w:rPr>
        <w:t>器具的添加时间，位于该统计时间节点以前。</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在用器具：指在当前统计时间结点，器具的状态为在用的。具体算法：查找该器具对应的所有停、启用、报废记录中</w:t>
      </w:r>
      <w:r>
        <w:rPr>
          <w:rFonts w:ascii="华文仿宋" w:eastAsia="华文仿宋" w:hAnsi="华文仿宋" w:cs="Arial"/>
          <w:b/>
          <w:sz w:val="28"/>
          <w:szCs w:val="28"/>
          <w:shd w:val="clear" w:color="auto" w:fill="FFFFFF"/>
        </w:rPr>
        <w:t>小于等于</w:t>
      </w:r>
      <w:r>
        <w:rPr>
          <w:rFonts w:ascii="华文仿宋" w:eastAsia="华文仿宋" w:hAnsi="华文仿宋" w:cs="Arial"/>
          <w:sz w:val="28"/>
          <w:szCs w:val="28"/>
          <w:shd w:val="clear" w:color="auto" w:fill="FFFFFF"/>
        </w:rPr>
        <w:t>当前时间节点的记录，如果返回的记录非停用、非报废记录，则认为该器具的状态为在用。</w:t>
      </w:r>
    </w:p>
    <w:p w:rsidR="00C86E50" w:rsidRDefault="00305B1B">
      <w:pPr>
        <w:spacing w:line="360" w:lineRule="auto"/>
        <w:ind w:firstLine="561"/>
        <w:jc w:val="left"/>
        <w:rPr>
          <w:rFonts w:ascii="华文仿宋" w:eastAsia="华文仿宋" w:hAnsi="华文仿宋" w:cs="Arial"/>
          <w:sz w:val="28"/>
          <w:szCs w:val="28"/>
          <w:highlight w:val="white"/>
        </w:rPr>
      </w:pPr>
      <w:r>
        <w:rPr>
          <w:rFonts w:ascii="华文仿宋" w:eastAsia="华文仿宋" w:hAnsi="华文仿宋" w:cs="Arial"/>
          <w:b/>
          <w:sz w:val="28"/>
          <w:szCs w:val="28"/>
          <w:shd w:val="clear" w:color="auto" w:fill="FFFFFF"/>
        </w:rPr>
        <w:t>注意：</w:t>
      </w:r>
      <w:r>
        <w:rPr>
          <w:rFonts w:ascii="华文仿宋" w:eastAsia="华文仿宋" w:hAnsi="华文仿宋" w:cs="Arial"/>
          <w:sz w:val="28"/>
          <w:szCs w:val="28"/>
          <w:shd w:val="clear" w:color="auto" w:fill="FFFFFF"/>
        </w:rPr>
        <w:t xml:space="preserve">该算法需要对逐条数据做判断，在对某天进行初次查询 时，将影响查询时间。 </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在用强制检定工作计量器具—已检：统计在当前时间结点（包含）器具的检定状态为已检的在用器具个数。具体算法：查找对应该在用器具的所有检定记录，取出检定日期</w:t>
      </w:r>
      <w:r>
        <w:rPr>
          <w:rFonts w:ascii="华文仿宋" w:eastAsia="华文仿宋" w:hAnsi="华文仿宋" w:cs="Arial"/>
          <w:b/>
          <w:sz w:val="28"/>
          <w:szCs w:val="28"/>
          <w:shd w:val="clear" w:color="auto" w:fill="FFFFFF"/>
        </w:rPr>
        <w:t>小于等于</w:t>
      </w:r>
      <w:r>
        <w:rPr>
          <w:rFonts w:ascii="华文仿宋" w:eastAsia="华文仿宋" w:hAnsi="华文仿宋" w:cs="Arial"/>
          <w:sz w:val="28"/>
          <w:szCs w:val="28"/>
          <w:shd w:val="clear" w:color="auto" w:fill="FFFFFF"/>
        </w:rPr>
        <w:t>当前日期中距离当前日期最后的一条检定记录，如果该检定记录中的有效期至大于统计时间节点，则系统认定为该器具状态为已检。</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在用强制检定工作计量器具—超期：统计在当前时间结点（包含）器具的检定状态为已检的在用器具个数。具体算法：查找对应该在用器具的所有检定记录，取出检定日期</w:t>
      </w:r>
      <w:r>
        <w:rPr>
          <w:rFonts w:ascii="华文仿宋" w:eastAsia="华文仿宋" w:hAnsi="华文仿宋" w:cs="Arial"/>
          <w:b/>
          <w:sz w:val="28"/>
          <w:szCs w:val="28"/>
          <w:shd w:val="clear" w:color="auto" w:fill="FFFFFF"/>
        </w:rPr>
        <w:t>小于等于</w:t>
      </w:r>
      <w:r>
        <w:rPr>
          <w:rFonts w:ascii="华文仿宋" w:eastAsia="华文仿宋" w:hAnsi="华文仿宋" w:cs="Arial"/>
          <w:sz w:val="28"/>
          <w:szCs w:val="28"/>
          <w:shd w:val="clear" w:color="auto" w:fill="FFFFFF"/>
        </w:rPr>
        <w:t>当前日期中距离当前日期最后的一条检定记录，如果该检定记录中的有效期至小于统计时间节点，则系统认定为该器具状态为超期。</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lastRenderedPageBreak/>
        <w:t>停用强制检定工作计量器具（停用器具）：指在当前统计时间结点，器具的状态为停用的。具体算法：查找该器具对应的所有停、启用、报废记录中</w:t>
      </w:r>
      <w:r>
        <w:rPr>
          <w:rFonts w:ascii="华文仿宋" w:eastAsia="华文仿宋" w:hAnsi="华文仿宋" w:cs="Arial"/>
          <w:b/>
          <w:sz w:val="28"/>
          <w:szCs w:val="28"/>
          <w:shd w:val="clear" w:color="auto" w:fill="FFFFFF"/>
        </w:rPr>
        <w:t>小于等于</w:t>
      </w:r>
      <w:r>
        <w:rPr>
          <w:rFonts w:ascii="华文仿宋" w:eastAsia="华文仿宋" w:hAnsi="华文仿宋" w:cs="Arial"/>
          <w:sz w:val="28"/>
          <w:szCs w:val="28"/>
          <w:shd w:val="clear" w:color="auto" w:fill="FFFFFF"/>
        </w:rPr>
        <w:t>当前时间节点的记录，如果返回的记录为停用记录，则认为该器具的状态为停用。</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报废强制检定工作计量器具（报废器具）：指在当前统计时间结点，器具的状态为报废的。具体算法：查找该器具对应的所有停、启用、报废记录中</w:t>
      </w:r>
      <w:r>
        <w:rPr>
          <w:rFonts w:ascii="华文仿宋" w:eastAsia="华文仿宋" w:hAnsi="华文仿宋" w:cs="Arial"/>
          <w:b/>
          <w:sz w:val="28"/>
          <w:szCs w:val="28"/>
          <w:shd w:val="clear" w:color="auto" w:fill="FFFFFF"/>
        </w:rPr>
        <w:t>小于等于</w:t>
      </w:r>
      <w:r>
        <w:rPr>
          <w:rFonts w:ascii="华文仿宋" w:eastAsia="华文仿宋" w:hAnsi="华文仿宋" w:cs="Arial"/>
          <w:sz w:val="28"/>
          <w:szCs w:val="28"/>
          <w:shd w:val="clear" w:color="auto" w:fill="FFFFFF"/>
        </w:rPr>
        <w:t>当前时间节点的记录，如果返回的记录为报废记录，则认为该器具的状态为报废。</w:t>
      </w:r>
    </w:p>
    <w:p w:rsidR="00C86E50" w:rsidRDefault="00305B1B">
      <w:pPr>
        <w:spacing w:line="360" w:lineRule="auto"/>
        <w:ind w:firstLine="561"/>
        <w:jc w:val="left"/>
        <w:rPr>
          <w:rFonts w:ascii="华文仿宋" w:eastAsia="华文仿宋" w:hAnsi="华文仿宋" w:cs="Arial"/>
          <w:sz w:val="28"/>
          <w:szCs w:val="28"/>
          <w:highlight w:val="white"/>
        </w:rPr>
      </w:pPr>
      <w:r>
        <w:rPr>
          <w:rFonts w:ascii="华文仿宋" w:eastAsia="华文仿宋" w:hAnsi="华文仿宋" w:cs="Arial"/>
          <w:b/>
          <w:sz w:val="28"/>
          <w:szCs w:val="28"/>
          <w:shd w:val="clear" w:color="auto" w:fill="FFFFFF"/>
        </w:rPr>
        <w:t>注意：</w:t>
      </w:r>
      <w:r>
        <w:rPr>
          <w:rFonts w:ascii="华文仿宋" w:eastAsia="华文仿宋" w:hAnsi="华文仿宋" w:cs="Arial"/>
          <w:sz w:val="28"/>
          <w:szCs w:val="28"/>
          <w:shd w:val="clear" w:color="auto" w:fill="FFFFFF"/>
        </w:rPr>
        <w:t>器具报废后，无法改变其状态为在用或停用。报废器具非年度查询，统计个数将会逐年递增。</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年度新增器具：统计器具的添加时间（器具信息上传至平台的时间，或在平台中新增器具时提交的时间）位于当前时间节点所在年对应的1月1日（包含）至当前统计时间节点（包含）之间的所有在用新增器具。</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小计，合计：进行数据的总数统计。</w:t>
      </w:r>
    </w:p>
    <w:p w:rsidR="00C86E50" w:rsidRDefault="00305B1B">
      <w:pPr>
        <w:spacing w:line="360" w:lineRule="auto"/>
        <w:ind w:firstLine="561"/>
        <w:jc w:val="left"/>
        <w:rPr>
          <w:rFonts w:ascii="华文仿宋" w:eastAsia="华文仿宋" w:hAnsi="华文仿宋" w:cs="Arial"/>
          <w:sz w:val="28"/>
          <w:szCs w:val="28"/>
          <w:highlight w:val="white"/>
        </w:rPr>
      </w:pPr>
      <w:r>
        <w:rPr>
          <w:rFonts w:ascii="华文仿宋" w:eastAsia="华文仿宋" w:hAnsi="华文仿宋" w:cs="Arial"/>
          <w:b/>
          <w:sz w:val="28"/>
          <w:szCs w:val="28"/>
          <w:shd w:val="clear" w:color="auto" w:fill="FFFFFF"/>
        </w:rPr>
        <w:t>注意：</w:t>
      </w:r>
      <w:r>
        <w:rPr>
          <w:rFonts w:ascii="华文仿宋" w:eastAsia="华文仿宋" w:hAnsi="华文仿宋" w:cs="Arial"/>
          <w:sz w:val="28"/>
          <w:szCs w:val="28"/>
          <w:shd w:val="clear" w:color="auto" w:fill="FFFFFF"/>
        </w:rPr>
        <w:t>用户可查询的范围仅为自系统上线日至当天时间节点的数据。系统将用户上传器具至系统的时间点，自动认定为器具的“添加时间”。</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本功能将结合图表的形式，直观的将数据展现给用户，展示图表示意图如下：</w:t>
      </w:r>
    </w:p>
    <w:p w:rsidR="00C86E50" w:rsidRDefault="00305B1B">
      <w:pPr>
        <w:tabs>
          <w:tab w:val="left" w:pos="851"/>
        </w:tabs>
        <w:spacing w:line="360" w:lineRule="auto"/>
        <w:jc w:val="center"/>
      </w:pPr>
      <w:r>
        <w:rPr>
          <w:noProof/>
        </w:rPr>
        <w:lastRenderedPageBreak/>
        <w:drawing>
          <wp:inline distT="0" distB="0" distL="0" distR="0">
            <wp:extent cx="5274310" cy="415607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noChangeArrowheads="1"/>
                    </pic:cNvPicPr>
                  </pic:nvPicPr>
                  <pic:blipFill>
                    <a:blip r:embed="rId16" cstate="print"/>
                    <a:stretch>
                      <a:fillRect/>
                    </a:stretch>
                  </pic:blipFill>
                  <pic:spPr bwMode="auto">
                    <a:xfrm>
                      <a:off x="0" y="0"/>
                      <a:ext cx="5274310" cy="4156075"/>
                    </a:xfrm>
                    <a:prstGeom prst="rect">
                      <a:avLst/>
                    </a:prstGeom>
                  </pic:spPr>
                </pic:pic>
              </a:graphicData>
            </a:graphic>
          </wp:inline>
        </w:drawing>
      </w:r>
    </w:p>
    <w:p w:rsidR="00C86E50" w:rsidRDefault="00305B1B">
      <w:pPr>
        <w:tabs>
          <w:tab w:val="left" w:pos="851"/>
        </w:tabs>
        <w:spacing w:line="360" w:lineRule="auto"/>
        <w:jc w:val="center"/>
      </w:pPr>
      <w:r>
        <w:rPr>
          <w:rFonts w:ascii="宋体" w:eastAsia="华文仿宋" w:hAnsi="宋体" w:cs="Arial"/>
          <w:sz w:val="28"/>
          <w:szCs w:val="28"/>
          <w:highlight w:val="white"/>
        </w:rPr>
        <w:t>图</w:t>
      </w:r>
      <w:r>
        <w:rPr>
          <w:rFonts w:ascii="宋体" w:eastAsia="华文仿宋" w:hAnsi="宋体" w:cs="Arial"/>
          <w:sz w:val="28"/>
          <w:szCs w:val="28"/>
          <w:highlight w:val="white"/>
        </w:rPr>
        <w:t>3.3</w:t>
      </w:r>
      <w:r>
        <w:rPr>
          <w:rFonts w:ascii="宋体" w:eastAsia="华文仿宋" w:hAnsi="宋体" w:cs="Arial"/>
          <w:sz w:val="28"/>
          <w:szCs w:val="28"/>
          <w:highlight w:val="white"/>
        </w:rPr>
        <w:t>分类数量统计表折线图</w:t>
      </w:r>
    </w:p>
    <w:p w:rsidR="00C86E50" w:rsidRDefault="00305B1B">
      <w:pPr>
        <w:pStyle w:val="3"/>
        <w:numPr>
          <w:ilvl w:val="1"/>
          <w:numId w:val="4"/>
        </w:numPr>
        <w:rPr>
          <w:rFonts w:ascii="宋体" w:hAnsi="宋体" w:cs="宋体"/>
          <w:sz w:val="28"/>
          <w:szCs w:val="28"/>
        </w:rPr>
      </w:pPr>
      <w:bookmarkStart w:id="38" w:name="_Toc477285503"/>
      <w:r>
        <w:rPr>
          <w:rFonts w:ascii="宋体" w:hAnsi="宋体" w:cs="宋体"/>
          <w:sz w:val="28"/>
          <w:szCs w:val="28"/>
        </w:rPr>
        <w:t>器具详情查询</w:t>
      </w:r>
      <w:bookmarkEnd w:id="38"/>
    </w:p>
    <w:p w:rsidR="00C86E50" w:rsidRDefault="00305B1B">
      <w:pPr>
        <w:spacing w:line="360" w:lineRule="auto"/>
        <w:jc w:val="center"/>
        <w:rPr>
          <w:rFonts w:ascii="华文仿宋" w:eastAsia="华文仿宋" w:hAnsi="华文仿宋" w:cs="Arial"/>
          <w:sz w:val="28"/>
          <w:szCs w:val="28"/>
          <w:highlight w:val="white"/>
        </w:rPr>
      </w:pPr>
      <w:r>
        <w:rPr>
          <w:noProof/>
        </w:rPr>
        <w:drawing>
          <wp:inline distT="0" distB="0" distL="0" distR="0">
            <wp:extent cx="5274310" cy="608965"/>
            <wp:effectExtent l="0" t="0" r="0" b="0"/>
            <wp:docPr id="1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4"/>
                    <pic:cNvPicPr>
                      <a:picLocks noChangeAspect="1" noChangeArrowheads="1"/>
                    </pic:cNvPicPr>
                  </pic:nvPicPr>
                  <pic:blipFill>
                    <a:blip r:embed="rId17"/>
                    <a:stretch>
                      <a:fillRect/>
                    </a:stretch>
                  </pic:blipFill>
                  <pic:spPr bwMode="auto">
                    <a:xfrm>
                      <a:off x="0" y="0"/>
                      <a:ext cx="5274310" cy="608965"/>
                    </a:xfrm>
                    <a:prstGeom prst="rect">
                      <a:avLst/>
                    </a:prstGeom>
                  </pic:spPr>
                </pic:pic>
              </a:graphicData>
            </a:graphic>
          </wp:inline>
        </w:drawing>
      </w:r>
    </w:p>
    <w:p w:rsidR="00C86E50" w:rsidRDefault="00305B1B">
      <w:pPr>
        <w:spacing w:line="360" w:lineRule="auto"/>
        <w:jc w:val="center"/>
      </w:pPr>
      <w:r>
        <w:rPr>
          <w:noProof/>
        </w:rPr>
        <w:drawing>
          <wp:inline distT="0" distB="0" distL="0" distR="0">
            <wp:extent cx="3973830" cy="548005"/>
            <wp:effectExtent l="0" t="0" r="0" b="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noChangeArrowheads="1"/>
                    </pic:cNvPicPr>
                  </pic:nvPicPr>
                  <pic:blipFill>
                    <a:blip r:embed="rId18"/>
                    <a:stretch>
                      <a:fillRect/>
                    </a:stretch>
                  </pic:blipFill>
                  <pic:spPr bwMode="auto">
                    <a:xfrm>
                      <a:off x="0" y="0"/>
                      <a:ext cx="3973830" cy="548005"/>
                    </a:xfrm>
                    <a:prstGeom prst="rect">
                      <a:avLst/>
                    </a:prstGeom>
                  </pic:spPr>
                </pic:pic>
              </a:graphicData>
            </a:graphic>
          </wp:inline>
        </w:drawing>
      </w:r>
    </w:p>
    <w:p w:rsidR="00C86E50" w:rsidRDefault="00305B1B">
      <w:pPr>
        <w:spacing w:line="360" w:lineRule="auto"/>
        <w:jc w:val="center"/>
      </w:pPr>
      <w:r>
        <w:rPr>
          <w:rFonts w:ascii="宋体" w:eastAsia="华文仿宋" w:hAnsi="宋体" w:cs="Arial"/>
          <w:sz w:val="28"/>
          <w:szCs w:val="28"/>
          <w:highlight w:val="white"/>
        </w:rPr>
        <w:t>图</w:t>
      </w:r>
      <w:r>
        <w:rPr>
          <w:rFonts w:ascii="宋体" w:eastAsia="华文仿宋" w:hAnsi="宋体" w:cs="Arial"/>
          <w:sz w:val="28"/>
          <w:szCs w:val="28"/>
          <w:highlight w:val="white"/>
        </w:rPr>
        <w:t>3.4</w:t>
      </w:r>
      <w:r>
        <w:rPr>
          <w:rFonts w:ascii="宋体" w:eastAsia="华文仿宋" w:hAnsi="宋体" w:cs="Arial"/>
          <w:sz w:val="28"/>
          <w:szCs w:val="28"/>
          <w:highlight w:val="white"/>
        </w:rPr>
        <w:t>器具详情查询</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功能描述：按条件进行器具详情查询。</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查询条件：区域、用户、器具名称、用途、状态、用户、检定单位、检定日期。以上查询条件关系为“且”，如：年度2016，区域：廊坊，系统则会输出年度为2016年</w:t>
      </w:r>
      <w:r>
        <w:rPr>
          <w:rFonts w:ascii="华文仿宋" w:eastAsia="华文仿宋" w:hAnsi="华文仿宋" w:cs="Arial"/>
          <w:b/>
          <w:sz w:val="28"/>
          <w:szCs w:val="28"/>
          <w:shd w:val="clear" w:color="auto" w:fill="FFFFFF"/>
        </w:rPr>
        <w:t>且</w:t>
      </w:r>
      <w:r>
        <w:rPr>
          <w:rFonts w:ascii="华文仿宋" w:eastAsia="华文仿宋" w:hAnsi="华文仿宋" w:cs="Arial"/>
          <w:sz w:val="28"/>
          <w:szCs w:val="28"/>
          <w:shd w:val="clear" w:color="auto" w:fill="FFFFFF"/>
        </w:rPr>
        <w:t>区域为廊坊的器具信息。</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lastRenderedPageBreak/>
        <w:t>区域：以当前登录用户区域为根区域，系统初始化获取该区域及该区域所包含的所有子区域（树状），供用户选择。默认为登录用户所在区域。</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用户：当选择具体的区\县时，系统将自动调用当前区\县下的用户信息。当未选择具体的区、县时，用户信息不可选。用户一旦选定后，查询主体则为当前选定器具用户。默认值为“请选择”。</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器具名称：系统在初始化时，自动获取系统中所有的器具名称（包含学科类别，并按学科类别进行分类）。登录用户选定某一用户时，系统重新获取选定用户具有的所有器具名称（不含学科类别）供登录用户选择。默认值为“请选择”。</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器具用途：取系统中所有的强检器具用途，供用户选择。默认值为“请选择”。</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检定单位：系统初始化所有的（不进行权限过滤）检定单位供选择。指在系统检定记录中，所有检定日期大于用户选择年度年初（包含）并且小于年度年末（包含）的记录中，有一条或多条检定记录的检定单位等于该选择单位的。默认值为“请选择”。</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检定日期：系统提供日期选择插件供登录用户选择。指在系统检定记录中，所有检定日期大于用户选择年度年初（包含）并且小于年度年末（包含）的记录中，有一条检定记录的检定日期等于该检定日期。默认值为“当前日期”，表示查询结果不考虑检定日期。当登录用户输入其它日期时，表示查询结果考虑检定日期。</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类别：提供在用、停用、报废供用户选择【参考1.1分类统计中</w:t>
      </w:r>
      <w:r>
        <w:rPr>
          <w:rFonts w:ascii="华文仿宋" w:eastAsia="华文仿宋" w:hAnsi="华文仿宋" w:cs="Arial"/>
          <w:sz w:val="28"/>
          <w:szCs w:val="28"/>
          <w:shd w:val="clear" w:color="auto" w:fill="FFFFFF"/>
        </w:rPr>
        <w:lastRenderedPageBreak/>
        <w:t>对于在用、停用、报废的定义】。默认值为“请选择”。</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检定信息：点击检定信息的链接时，将在本页面弹出该器具在本年度的所有检定信息。</w:t>
      </w:r>
    </w:p>
    <w:p w:rsidR="00C86E50" w:rsidRDefault="00305B1B">
      <w:pPr>
        <w:pStyle w:val="3"/>
        <w:numPr>
          <w:ilvl w:val="1"/>
          <w:numId w:val="4"/>
        </w:numPr>
        <w:rPr>
          <w:rFonts w:ascii="宋体" w:hAnsi="宋体" w:cs="宋体"/>
          <w:sz w:val="28"/>
          <w:szCs w:val="28"/>
        </w:rPr>
      </w:pPr>
      <w:bookmarkStart w:id="39" w:name="_Toc477285504"/>
      <w:r>
        <w:rPr>
          <w:rFonts w:ascii="宋体" w:hAnsi="宋体" w:cs="宋体"/>
          <w:sz w:val="28"/>
          <w:szCs w:val="28"/>
        </w:rPr>
        <w:t>强检器具合格统计</w:t>
      </w:r>
      <w:bookmarkEnd w:id="39"/>
    </w:p>
    <w:p w:rsidR="00C86E50" w:rsidRDefault="00305B1B">
      <w:pPr>
        <w:pStyle w:val="3"/>
        <w:numPr>
          <w:ilvl w:val="1"/>
          <w:numId w:val="4"/>
        </w:numPr>
        <w:rPr>
          <w:rFonts w:ascii="宋体" w:hAnsi="宋体" w:cs="宋体"/>
          <w:sz w:val="28"/>
          <w:szCs w:val="28"/>
        </w:rPr>
      </w:pPr>
      <w:bookmarkStart w:id="40" w:name="_Toc477285505"/>
      <w:r>
        <w:rPr>
          <w:rFonts w:ascii="宋体" w:hAnsi="宋体" w:cs="宋体"/>
          <w:sz w:val="28"/>
          <w:szCs w:val="28"/>
        </w:rPr>
        <w:t>强检器具不合格统计</w:t>
      </w:r>
      <w:bookmarkEnd w:id="40"/>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1.3和1.4进行功能合并，基本界面如下：</w:t>
      </w:r>
    </w:p>
    <w:p w:rsidR="00C86E50" w:rsidRDefault="00305B1B">
      <w:pPr>
        <w:spacing w:line="360" w:lineRule="auto"/>
        <w:jc w:val="center"/>
        <w:rPr>
          <w:rFonts w:ascii="华文仿宋" w:eastAsia="华文仿宋" w:hAnsi="华文仿宋" w:cs="Arial"/>
          <w:sz w:val="28"/>
          <w:szCs w:val="28"/>
          <w:highlight w:val="white"/>
        </w:rPr>
      </w:pPr>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274310" cy="960755"/>
            <wp:effectExtent l="0" t="0" r="0" b="0"/>
            <wp:wrapSquare wrapText="largest"/>
            <wp:docPr id="12"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
                    <pic:cNvPicPr>
                      <a:picLocks noChangeAspect="1" noChangeArrowheads="1"/>
                    </pic:cNvPicPr>
                  </pic:nvPicPr>
                  <pic:blipFill>
                    <a:blip r:embed="rId19"/>
                    <a:stretch>
                      <a:fillRect/>
                    </a:stretch>
                  </pic:blipFill>
                  <pic:spPr bwMode="auto">
                    <a:xfrm>
                      <a:off x="0" y="0"/>
                      <a:ext cx="5274310" cy="960755"/>
                    </a:xfrm>
                    <a:prstGeom prst="rect">
                      <a:avLst/>
                    </a:prstGeom>
                  </pic:spPr>
                </pic:pic>
              </a:graphicData>
            </a:graphic>
          </wp:anchor>
        </w:drawing>
      </w:r>
      <w:r>
        <w:rPr>
          <w:rFonts w:ascii="宋体" w:eastAsia="华文仿宋" w:hAnsi="宋体" w:cs="Arial"/>
          <w:sz w:val="28"/>
          <w:szCs w:val="28"/>
          <w:highlight w:val="white"/>
        </w:rPr>
        <w:t>图</w:t>
      </w:r>
      <w:r>
        <w:rPr>
          <w:rFonts w:ascii="宋体" w:eastAsia="华文仿宋" w:hAnsi="宋体" w:cs="Arial"/>
          <w:sz w:val="28"/>
          <w:szCs w:val="28"/>
          <w:highlight w:val="white"/>
        </w:rPr>
        <w:t>3.5</w:t>
      </w:r>
      <w:r>
        <w:rPr>
          <w:rFonts w:ascii="宋体" w:eastAsia="华文仿宋" w:hAnsi="宋体" w:cs="Arial"/>
          <w:sz w:val="28"/>
          <w:szCs w:val="28"/>
          <w:highlight w:val="white"/>
        </w:rPr>
        <w:t>强检器具不合格统计</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功能：按年度进行选择主体所含器具检定合格率的统计。</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年度：提供自系统上线使用至系统当前时间节点的所有年度信息供用户选择。</w:t>
      </w:r>
    </w:p>
    <w:p w:rsidR="00C86E50" w:rsidRDefault="00305B1B">
      <w:pPr>
        <w:spacing w:line="360" w:lineRule="auto"/>
        <w:ind w:firstLine="560"/>
        <w:jc w:val="left"/>
      </w:pPr>
      <w:r>
        <w:rPr>
          <w:rFonts w:ascii="华文仿宋" w:eastAsia="华文仿宋" w:hAnsi="华文仿宋" w:cs="Arial"/>
          <w:sz w:val="28"/>
          <w:szCs w:val="28"/>
          <w:shd w:val="clear" w:color="auto" w:fill="FFFFFF"/>
        </w:rPr>
        <w:t>区域：【参考1.2】。</w:t>
      </w:r>
    </w:p>
    <w:p w:rsidR="00C86E50" w:rsidRDefault="00305B1B">
      <w:pPr>
        <w:spacing w:line="360" w:lineRule="auto"/>
        <w:ind w:firstLine="560"/>
        <w:jc w:val="left"/>
      </w:pPr>
      <w:r>
        <w:rPr>
          <w:rFonts w:ascii="华文仿宋" w:eastAsia="华文仿宋" w:hAnsi="华文仿宋" w:cs="Arial"/>
          <w:sz w:val="28"/>
          <w:szCs w:val="28"/>
          <w:shd w:val="clear" w:color="auto" w:fill="FFFFFF"/>
        </w:rPr>
        <w:t>用户（器具用户）：【参考1.2】。</w:t>
      </w:r>
    </w:p>
    <w:p w:rsidR="00C86E50" w:rsidRDefault="00305B1B">
      <w:pPr>
        <w:spacing w:line="360" w:lineRule="auto"/>
        <w:ind w:firstLine="560"/>
        <w:jc w:val="left"/>
      </w:pPr>
      <w:r>
        <w:rPr>
          <w:rFonts w:ascii="华文仿宋" w:eastAsia="华文仿宋" w:hAnsi="华文仿宋" w:cs="Arial"/>
          <w:sz w:val="28"/>
          <w:szCs w:val="28"/>
          <w:shd w:val="clear" w:color="auto" w:fill="FFFFFF"/>
        </w:rPr>
        <w:t>器具名称：【参考1.2】。</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检定次数：该统计主体的当前器具（未选择，则为全部器具）在当前年度（检定日期大于等于年初且小于等于年末）的检定总数。</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主体（统计主体）：指市、区县、用户等被统计的主体。</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合格次数：统计的检定记录检测结果为合格的总记录数。</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不合格次数：统计的检定记录检测结果为不合格的总记录数。</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lastRenderedPageBreak/>
        <w:t>合格率：合格数/检定次数，以百分比表示，保持小数点后两位数字。</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一次不合格次数：统计的检定记录检测结果中为合格的，且</w:t>
      </w:r>
      <w:r>
        <w:rPr>
          <w:rFonts w:ascii="华文仿宋" w:eastAsia="华文仿宋" w:hAnsi="华文仿宋" w:cs="Arial"/>
          <w:b/>
          <w:sz w:val="28"/>
          <w:szCs w:val="28"/>
          <w:shd w:val="clear" w:color="auto" w:fill="FFFFFF"/>
        </w:rPr>
        <w:t>非</w:t>
      </w:r>
      <w:r>
        <w:rPr>
          <w:rFonts w:ascii="华文仿宋" w:eastAsia="华文仿宋" w:hAnsi="华文仿宋" w:cs="Arial"/>
          <w:sz w:val="28"/>
          <w:szCs w:val="28"/>
          <w:shd w:val="clear" w:color="auto" w:fill="FFFFFF"/>
        </w:rPr>
        <w:t>一次合格的总记录数。</w:t>
      </w:r>
      <w:r w:rsidR="00C2038C" w:rsidRPr="00C2038C">
        <w:rPr>
          <w:rFonts w:ascii="华文仿宋" w:eastAsia="华文仿宋" w:hAnsi="华文仿宋" w:cs="Arial" w:hint="eastAsia"/>
          <w:color w:val="C00000"/>
          <w:sz w:val="28"/>
          <w:szCs w:val="28"/>
          <w:shd w:val="clear" w:color="auto" w:fill="FFFFFF"/>
        </w:rPr>
        <w:t>（只要一次检定不合格的，都算一次不合格。统计检定次数，减去一次合格数量得到。）</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一次不合格率：一次不合格次数/检定次数，以百分比表示，保持小数点后两位数字。</w:t>
      </w:r>
    </w:p>
    <w:p w:rsidR="00C86E50" w:rsidRDefault="00305B1B">
      <w:pPr>
        <w:spacing w:line="360" w:lineRule="auto"/>
        <w:ind w:firstLine="561"/>
        <w:jc w:val="left"/>
        <w:rPr>
          <w:rFonts w:ascii="华文仿宋" w:eastAsia="华文仿宋" w:hAnsi="华文仿宋" w:cs="Arial"/>
          <w:sz w:val="28"/>
          <w:szCs w:val="28"/>
          <w:highlight w:val="white"/>
        </w:rPr>
      </w:pPr>
      <w:r>
        <w:rPr>
          <w:rFonts w:ascii="华文仿宋" w:eastAsia="华文仿宋" w:hAnsi="华文仿宋" w:cs="Arial"/>
          <w:b/>
          <w:sz w:val="28"/>
          <w:szCs w:val="28"/>
          <w:shd w:val="clear" w:color="auto" w:fill="FFFFFF"/>
        </w:rPr>
        <w:t>其它信息：</w:t>
      </w:r>
      <w:r>
        <w:rPr>
          <w:rFonts w:ascii="华文仿宋" w:eastAsia="华文仿宋" w:hAnsi="华文仿宋" w:cs="Arial"/>
          <w:sz w:val="28"/>
          <w:szCs w:val="28"/>
          <w:shd w:val="clear" w:color="auto" w:fill="FFFFFF"/>
        </w:rPr>
        <w:t>我们前期可以在地图上显示各个市的数据，但尚未获取到向区、县的地图数据。以在全国地图上的统计数据为例：</w:t>
      </w:r>
    </w:p>
    <w:p w:rsidR="00C86E50" w:rsidRDefault="00305B1B">
      <w:pPr>
        <w:spacing w:line="360" w:lineRule="auto"/>
        <w:jc w:val="left"/>
      </w:pPr>
      <w:r>
        <w:rPr>
          <w:noProof/>
        </w:rPr>
        <w:drawing>
          <wp:inline distT="0" distB="0" distL="0" distR="0">
            <wp:extent cx="5274310" cy="3329940"/>
            <wp:effectExtent l="0" t="0" r="0" b="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noChangeArrowheads="1"/>
                    </pic:cNvPicPr>
                  </pic:nvPicPr>
                  <pic:blipFill>
                    <a:blip r:embed="rId20"/>
                    <a:stretch>
                      <a:fillRect/>
                    </a:stretch>
                  </pic:blipFill>
                  <pic:spPr bwMode="auto">
                    <a:xfrm>
                      <a:off x="0" y="0"/>
                      <a:ext cx="5274310" cy="3329940"/>
                    </a:xfrm>
                    <a:prstGeom prst="rect">
                      <a:avLst/>
                    </a:prstGeom>
                  </pic:spPr>
                </pic:pic>
              </a:graphicData>
            </a:graphic>
          </wp:inline>
        </w:drawing>
      </w:r>
    </w:p>
    <w:p w:rsidR="00C86E50" w:rsidRDefault="00305B1B">
      <w:pPr>
        <w:spacing w:line="360" w:lineRule="auto"/>
        <w:jc w:val="center"/>
      </w:pPr>
      <w:r>
        <w:rPr>
          <w:rFonts w:ascii="宋体" w:eastAsia="华文仿宋" w:hAnsi="宋体" w:cs="Arial"/>
          <w:sz w:val="28"/>
          <w:szCs w:val="28"/>
          <w:highlight w:val="white"/>
        </w:rPr>
        <w:t>图</w:t>
      </w:r>
      <w:r>
        <w:rPr>
          <w:rFonts w:ascii="宋体" w:eastAsia="华文仿宋" w:hAnsi="宋体" w:cs="Arial"/>
          <w:sz w:val="28"/>
          <w:szCs w:val="28"/>
          <w:highlight w:val="white"/>
        </w:rPr>
        <w:t>3.6</w:t>
      </w:r>
      <w:r>
        <w:rPr>
          <w:rFonts w:ascii="宋体" w:eastAsia="华文仿宋" w:hAnsi="宋体" w:cs="Arial"/>
          <w:sz w:val="28"/>
          <w:szCs w:val="28"/>
          <w:highlight w:val="white"/>
        </w:rPr>
        <w:t>强检器具分布图</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各个区、县的地图数据需要专业的第三方人员进行绘制。我们可以对接其导出的标准geoJSON地图数据。</w:t>
      </w:r>
    </w:p>
    <w:p w:rsidR="00C86E50" w:rsidRDefault="00305B1B">
      <w:pPr>
        <w:pStyle w:val="3"/>
        <w:numPr>
          <w:ilvl w:val="1"/>
          <w:numId w:val="4"/>
        </w:numPr>
        <w:rPr>
          <w:rFonts w:ascii="宋体" w:hAnsi="宋体" w:cs="宋体"/>
          <w:sz w:val="28"/>
          <w:szCs w:val="28"/>
        </w:rPr>
      </w:pPr>
      <w:bookmarkStart w:id="41" w:name="_Toc477285506"/>
      <w:r>
        <w:rPr>
          <w:rFonts w:ascii="宋体" w:hAnsi="宋体" w:cs="宋体"/>
          <w:sz w:val="28"/>
          <w:szCs w:val="28"/>
        </w:rPr>
        <w:lastRenderedPageBreak/>
        <w:t>强检器具合格率统计</w:t>
      </w:r>
      <w:bookmarkEnd w:id="41"/>
    </w:p>
    <w:p w:rsidR="00C86E50" w:rsidRDefault="00305B1B">
      <w:pPr>
        <w:spacing w:line="360" w:lineRule="auto"/>
        <w:jc w:val="center"/>
      </w:pPr>
      <w:r>
        <w:rPr>
          <w:noProof/>
        </w:rPr>
        <w:drawing>
          <wp:inline distT="0" distB="0" distL="0" distR="0">
            <wp:extent cx="3422015" cy="2049780"/>
            <wp:effectExtent l="0" t="0" r="0" b="0"/>
            <wp:docPr id="1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0"/>
                    <pic:cNvPicPr>
                      <a:picLocks noChangeAspect="1" noChangeArrowheads="1"/>
                    </pic:cNvPicPr>
                  </pic:nvPicPr>
                  <pic:blipFill>
                    <a:blip r:embed="rId21"/>
                    <a:stretch>
                      <a:fillRect/>
                    </a:stretch>
                  </pic:blipFill>
                  <pic:spPr bwMode="auto">
                    <a:xfrm>
                      <a:off x="0" y="0"/>
                      <a:ext cx="3422015" cy="2049780"/>
                    </a:xfrm>
                    <a:prstGeom prst="rect">
                      <a:avLst/>
                    </a:prstGeom>
                  </pic:spPr>
                </pic:pic>
              </a:graphicData>
            </a:graphic>
          </wp:inline>
        </w:drawing>
      </w:r>
    </w:p>
    <w:p w:rsidR="00C86E50" w:rsidRDefault="00305B1B">
      <w:pPr>
        <w:spacing w:line="360" w:lineRule="auto"/>
        <w:jc w:val="center"/>
      </w:pPr>
      <w:r>
        <w:rPr>
          <w:rFonts w:ascii="宋体" w:eastAsia="华文仿宋" w:hAnsi="宋体" w:cs="Arial"/>
          <w:sz w:val="28"/>
          <w:szCs w:val="28"/>
          <w:highlight w:val="white"/>
        </w:rPr>
        <w:t>图</w:t>
      </w:r>
      <w:r>
        <w:rPr>
          <w:rFonts w:ascii="宋体" w:eastAsia="华文仿宋" w:hAnsi="宋体" w:cs="Arial"/>
          <w:sz w:val="28"/>
          <w:szCs w:val="28"/>
          <w:highlight w:val="white"/>
        </w:rPr>
        <w:t>3.7</w:t>
      </w:r>
      <w:r>
        <w:rPr>
          <w:rFonts w:ascii="宋体" w:eastAsia="华文仿宋" w:hAnsi="宋体" w:cs="Arial"/>
          <w:sz w:val="28"/>
          <w:szCs w:val="28"/>
          <w:highlight w:val="white"/>
        </w:rPr>
        <w:t>强检器具合格率统计</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功能描述：统计所选区域（用户）的年度（自系统上线年度至当前年度）检定合格率。器具在当年每检定一次，记录一次。</w:t>
      </w:r>
    </w:p>
    <w:p w:rsidR="00C86E50" w:rsidRDefault="00305B1B">
      <w:pPr>
        <w:spacing w:line="360" w:lineRule="auto"/>
        <w:ind w:firstLine="560"/>
        <w:jc w:val="left"/>
      </w:pPr>
      <w:r>
        <w:rPr>
          <w:rFonts w:ascii="华文仿宋" w:eastAsia="华文仿宋" w:hAnsi="华文仿宋" w:cs="Arial"/>
          <w:sz w:val="28"/>
          <w:szCs w:val="28"/>
          <w:shd w:val="clear" w:color="auto" w:fill="FFFFFF"/>
        </w:rPr>
        <w:t>区域：【参考1.2】。</w:t>
      </w:r>
    </w:p>
    <w:p w:rsidR="00C86E50" w:rsidRDefault="00305B1B">
      <w:pPr>
        <w:spacing w:line="360" w:lineRule="auto"/>
        <w:ind w:firstLine="560"/>
        <w:jc w:val="left"/>
      </w:pPr>
      <w:r>
        <w:rPr>
          <w:rFonts w:ascii="华文仿宋" w:eastAsia="华文仿宋" w:hAnsi="华文仿宋" w:cs="Arial"/>
          <w:sz w:val="28"/>
          <w:szCs w:val="28"/>
          <w:shd w:val="clear" w:color="auto" w:fill="FFFFFF"/>
        </w:rPr>
        <w:t>用户：【参考1.2】。</w:t>
      </w:r>
    </w:p>
    <w:p w:rsidR="00C86E50" w:rsidRDefault="00305B1B">
      <w:pPr>
        <w:spacing w:line="360" w:lineRule="auto"/>
        <w:ind w:firstLine="560"/>
        <w:jc w:val="left"/>
      </w:pPr>
      <w:r>
        <w:rPr>
          <w:rFonts w:ascii="华文仿宋" w:eastAsia="华文仿宋" w:hAnsi="华文仿宋" w:cs="Arial"/>
          <w:sz w:val="28"/>
          <w:szCs w:val="28"/>
          <w:shd w:val="clear" w:color="auto" w:fill="FFFFFF"/>
        </w:rPr>
        <w:t>器具名称：【参考1.2】。</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年度：系统自动生成自系统正式运行至统计时点的年份信息。</w:t>
      </w:r>
    </w:p>
    <w:p w:rsidR="00C86E50" w:rsidRDefault="00305B1B">
      <w:pPr>
        <w:spacing w:line="360" w:lineRule="auto"/>
        <w:ind w:firstLine="560"/>
        <w:jc w:val="left"/>
      </w:pPr>
      <w:r>
        <w:rPr>
          <w:rFonts w:ascii="华文仿宋" w:eastAsia="华文仿宋" w:hAnsi="华文仿宋" w:cs="Arial"/>
          <w:sz w:val="28"/>
          <w:szCs w:val="28"/>
          <w:shd w:val="clear" w:color="auto" w:fill="FFFFFF"/>
        </w:rPr>
        <w:t xml:space="preserve">主体：【参考1.4】。 </w:t>
      </w:r>
    </w:p>
    <w:p w:rsidR="00C86E50" w:rsidRDefault="00305B1B">
      <w:pPr>
        <w:spacing w:line="360" w:lineRule="auto"/>
        <w:ind w:firstLine="560"/>
        <w:jc w:val="left"/>
      </w:pPr>
      <w:r>
        <w:rPr>
          <w:rFonts w:ascii="华文仿宋" w:eastAsia="华文仿宋" w:hAnsi="华文仿宋" w:cs="Arial"/>
          <w:sz w:val="28"/>
          <w:szCs w:val="28"/>
          <w:shd w:val="clear" w:color="auto" w:fill="FFFFFF"/>
        </w:rPr>
        <w:t>一次不合格率：【参考1.4】。</w:t>
      </w:r>
    </w:p>
    <w:p w:rsidR="00C86E50" w:rsidRDefault="00305B1B">
      <w:pPr>
        <w:spacing w:line="360" w:lineRule="auto"/>
        <w:ind w:firstLine="560"/>
        <w:jc w:val="left"/>
      </w:pPr>
      <w:r>
        <w:rPr>
          <w:rFonts w:ascii="华文仿宋" w:eastAsia="华文仿宋" w:hAnsi="华文仿宋" w:cs="Arial"/>
          <w:sz w:val="28"/>
          <w:szCs w:val="28"/>
          <w:shd w:val="clear" w:color="auto" w:fill="FFFFFF"/>
        </w:rPr>
        <w:t>合格率：【参考1.4】。</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依据数据生成的柱状图如下图所示：</w:t>
      </w:r>
    </w:p>
    <w:p w:rsidR="00C86E50" w:rsidRDefault="00305B1B">
      <w:pPr>
        <w:spacing w:line="360" w:lineRule="auto"/>
        <w:jc w:val="center"/>
      </w:pPr>
      <w:r>
        <w:rPr>
          <w:noProof/>
        </w:rPr>
        <w:lastRenderedPageBreak/>
        <w:drawing>
          <wp:inline distT="0" distB="0" distL="0" distR="0">
            <wp:extent cx="5274310" cy="1993900"/>
            <wp:effectExtent l="0" t="0" r="0" b="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noChangeArrowheads="1"/>
                    </pic:cNvPicPr>
                  </pic:nvPicPr>
                  <pic:blipFill>
                    <a:blip r:embed="rId22" cstate="print"/>
                    <a:stretch>
                      <a:fillRect/>
                    </a:stretch>
                  </pic:blipFill>
                  <pic:spPr bwMode="auto">
                    <a:xfrm>
                      <a:off x="0" y="0"/>
                      <a:ext cx="5274310" cy="1993900"/>
                    </a:xfrm>
                    <a:prstGeom prst="rect">
                      <a:avLst/>
                    </a:prstGeom>
                  </pic:spPr>
                </pic:pic>
              </a:graphicData>
            </a:graphic>
          </wp:inline>
        </w:drawing>
      </w:r>
    </w:p>
    <w:p w:rsidR="00C86E50" w:rsidRDefault="00305B1B">
      <w:pPr>
        <w:spacing w:line="360" w:lineRule="auto"/>
        <w:jc w:val="center"/>
      </w:pPr>
      <w:r>
        <w:rPr>
          <w:rFonts w:ascii="宋体" w:eastAsia="华文仿宋" w:hAnsi="宋体" w:cs="Arial"/>
          <w:sz w:val="28"/>
          <w:szCs w:val="28"/>
          <w:highlight w:val="white"/>
        </w:rPr>
        <w:t>图</w:t>
      </w:r>
      <w:r>
        <w:rPr>
          <w:rFonts w:ascii="宋体" w:eastAsia="华文仿宋" w:hAnsi="宋体" w:cs="Arial"/>
          <w:sz w:val="28"/>
          <w:szCs w:val="28"/>
          <w:highlight w:val="white"/>
        </w:rPr>
        <w:t>3.8</w:t>
      </w:r>
      <w:r>
        <w:rPr>
          <w:rFonts w:ascii="宋体" w:eastAsia="华文仿宋" w:hAnsi="宋体" w:cs="Arial"/>
          <w:sz w:val="28"/>
          <w:szCs w:val="28"/>
          <w:highlight w:val="white"/>
        </w:rPr>
        <w:t>强检器具合格率统计柱状图</w:t>
      </w:r>
    </w:p>
    <w:p w:rsidR="00C86E50" w:rsidRDefault="00305B1B">
      <w:pPr>
        <w:pStyle w:val="3"/>
        <w:numPr>
          <w:ilvl w:val="1"/>
          <w:numId w:val="4"/>
        </w:numPr>
        <w:rPr>
          <w:rFonts w:ascii="宋体" w:hAnsi="宋体" w:cs="宋体"/>
          <w:sz w:val="28"/>
          <w:szCs w:val="28"/>
        </w:rPr>
      </w:pPr>
      <w:bookmarkStart w:id="42" w:name="_Toc477285507"/>
      <w:r>
        <w:rPr>
          <w:rFonts w:ascii="宋体" w:hAnsi="宋体" w:cs="宋体"/>
          <w:sz w:val="28"/>
          <w:szCs w:val="28"/>
        </w:rPr>
        <w:t>强检器具综合查询</w:t>
      </w:r>
      <w:bookmarkEnd w:id="42"/>
    </w:p>
    <w:p w:rsidR="00C86E50" w:rsidRDefault="007A5E07">
      <w:pPr>
        <w:spacing w:line="360" w:lineRule="auto"/>
        <w:jc w:val="center"/>
      </w:pPr>
      <w:r>
        <w:rPr>
          <w:noProof/>
        </w:rPr>
        <w:drawing>
          <wp:inline distT="0" distB="0" distL="0" distR="0">
            <wp:extent cx="5274310" cy="6864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86435"/>
                    </a:xfrm>
                    <a:prstGeom prst="rect">
                      <a:avLst/>
                    </a:prstGeom>
                  </pic:spPr>
                </pic:pic>
              </a:graphicData>
            </a:graphic>
          </wp:inline>
        </w:drawing>
      </w:r>
      <w:bookmarkStart w:id="43" w:name="_GoBack"/>
      <w:bookmarkEnd w:id="43"/>
    </w:p>
    <w:p w:rsidR="00C86E50" w:rsidRDefault="00305B1B">
      <w:pPr>
        <w:spacing w:line="360" w:lineRule="auto"/>
        <w:jc w:val="center"/>
      </w:pPr>
      <w:r>
        <w:rPr>
          <w:rFonts w:ascii="宋体" w:eastAsia="华文仿宋" w:hAnsi="宋体" w:cs="Arial"/>
          <w:sz w:val="28"/>
          <w:szCs w:val="28"/>
          <w:highlight w:val="white"/>
        </w:rPr>
        <w:t>图</w:t>
      </w:r>
      <w:r>
        <w:rPr>
          <w:rFonts w:ascii="宋体" w:eastAsia="华文仿宋" w:hAnsi="宋体" w:cs="Arial"/>
          <w:sz w:val="28"/>
          <w:szCs w:val="28"/>
          <w:highlight w:val="white"/>
        </w:rPr>
        <w:t>3.9</w:t>
      </w:r>
      <w:r>
        <w:rPr>
          <w:rFonts w:ascii="宋体" w:eastAsia="华文仿宋" w:hAnsi="宋体" w:cs="Arial"/>
          <w:sz w:val="28"/>
          <w:szCs w:val="28"/>
          <w:highlight w:val="white"/>
        </w:rPr>
        <w:t>强检器具综合查询</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功能简介：对强检器具进行综合查询。</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查询说明：查询条件共分为如下三组：</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第一组由 “证书编号”组成。</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第二组由“制造单位”、“出厂编号”组成。</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第三组由 “检定日期”、“测量范围”、“准确度等级”、“检定单位”、“用户”、“用途”、“许可证号”、“区域”、“器具名称”、“检定结果”组成。</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证书编号：由检定单位出具的证书编号，示例数据：XXX。不支持模糊查询。系统将根据证书编号查询当前登录用户拥有查看权限的器具信息。默认值为“空”。</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制造单位：系统在初始化时，将抓取所有的制造单位信息。用</w:t>
      </w:r>
      <w:r>
        <w:rPr>
          <w:rFonts w:ascii="华文仿宋" w:eastAsia="华文仿宋" w:hAnsi="华文仿宋" w:cs="Arial"/>
          <w:sz w:val="28"/>
          <w:szCs w:val="28"/>
          <w:shd w:val="clear" w:color="auto" w:fill="FFFFFF"/>
        </w:rPr>
        <w:lastRenderedPageBreak/>
        <w:t>户选择制造单位而未选择出厂编号时，将查询所有的该制造单位中制造的当前登录用户拥有查看权限的器具信息。默认值为“请选择”。</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出厂编号：选择制造单位后，系统自动抓取该制造单位对应的所有的出厂编号信息。并以列表的方式显示，用户可进行选择，同时提供用户直接输入出厂编号的功能，不支持模糊查询。默认值为“空”。</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测量范围：用户选择指定的器具名称后，系统将抓取所有适用于该器具的测试范围，供用户选择。默认值为“请选择”。</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准确度等级：用户选择指定的器具名称后，系统将抓取所有适用于该器具的准确度\等级供用户选择。默认值为“请选择”。</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检定日期：精确到日。查询器具最后一次检定信息中的检定日期为选定的日期的数据。默认值系统当前日期，当选择为系统当前日期时，表示为：不考虑检定日期。</w:t>
      </w:r>
    </w:p>
    <w:p w:rsidR="00C86E50" w:rsidRDefault="00305B1B">
      <w:pPr>
        <w:spacing w:line="360" w:lineRule="auto"/>
        <w:ind w:firstLine="560"/>
        <w:jc w:val="left"/>
      </w:pPr>
      <w:r>
        <w:rPr>
          <w:rFonts w:ascii="华文仿宋" w:eastAsia="华文仿宋" w:hAnsi="华文仿宋" w:cs="Arial"/>
          <w:sz w:val="28"/>
          <w:szCs w:val="28"/>
          <w:shd w:val="clear" w:color="auto" w:fill="FFFFFF"/>
        </w:rPr>
        <w:t>检定单位：【参考1.4】。</w:t>
      </w:r>
    </w:p>
    <w:p w:rsidR="00C86E50" w:rsidRDefault="00305B1B">
      <w:pPr>
        <w:spacing w:line="360" w:lineRule="auto"/>
        <w:ind w:firstLine="560"/>
        <w:jc w:val="left"/>
      </w:pPr>
      <w:r>
        <w:rPr>
          <w:rFonts w:ascii="华文仿宋" w:eastAsia="华文仿宋" w:hAnsi="华文仿宋" w:cs="Arial"/>
          <w:sz w:val="28"/>
          <w:szCs w:val="28"/>
          <w:shd w:val="clear" w:color="auto" w:fill="FFFFFF"/>
        </w:rPr>
        <w:t>用户：【参考1.4】。</w:t>
      </w:r>
    </w:p>
    <w:p w:rsidR="00C86E50" w:rsidRDefault="00305B1B">
      <w:pPr>
        <w:spacing w:line="360" w:lineRule="auto"/>
        <w:ind w:firstLine="560"/>
        <w:jc w:val="left"/>
      </w:pPr>
      <w:r>
        <w:rPr>
          <w:rFonts w:ascii="华文仿宋" w:eastAsia="华文仿宋" w:hAnsi="华文仿宋" w:cs="Arial"/>
          <w:sz w:val="28"/>
          <w:szCs w:val="28"/>
          <w:shd w:val="clear" w:color="auto" w:fill="FFFFFF"/>
        </w:rPr>
        <w:t>用途：【参考1.4】。</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许可证号：输入许可证号后，将许可证号作用查询条件，默认为“空”，不支持模糊查询。</w:t>
      </w:r>
    </w:p>
    <w:p w:rsidR="00C86E50" w:rsidRDefault="00305B1B">
      <w:pPr>
        <w:spacing w:line="360" w:lineRule="auto"/>
        <w:ind w:firstLine="560"/>
        <w:jc w:val="left"/>
      </w:pPr>
      <w:r>
        <w:rPr>
          <w:rFonts w:ascii="华文仿宋" w:eastAsia="华文仿宋" w:hAnsi="华文仿宋" w:cs="Arial"/>
          <w:sz w:val="28"/>
          <w:szCs w:val="28"/>
          <w:shd w:val="clear" w:color="auto" w:fill="FFFFFF"/>
        </w:rPr>
        <w:t>区域：【参考1.2】。</w:t>
      </w:r>
    </w:p>
    <w:p w:rsidR="00C86E50" w:rsidRDefault="00305B1B">
      <w:pPr>
        <w:spacing w:line="360" w:lineRule="auto"/>
        <w:ind w:firstLine="560"/>
        <w:jc w:val="left"/>
      </w:pPr>
      <w:r>
        <w:rPr>
          <w:rFonts w:ascii="华文仿宋" w:eastAsia="华文仿宋" w:hAnsi="华文仿宋" w:cs="Arial"/>
          <w:sz w:val="28"/>
          <w:szCs w:val="28"/>
          <w:shd w:val="clear" w:color="auto" w:fill="FFFFFF"/>
        </w:rPr>
        <w:t>器具名称：【参考1.2】。</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检定结果：显示该器具最后一次检定的检定结果，查询条件合</w:t>
      </w:r>
      <w:r>
        <w:rPr>
          <w:rFonts w:ascii="华文仿宋" w:eastAsia="华文仿宋" w:hAnsi="华文仿宋" w:cs="Arial"/>
          <w:sz w:val="28"/>
          <w:szCs w:val="28"/>
          <w:shd w:val="clear" w:color="auto" w:fill="FFFFFF"/>
        </w:rPr>
        <w:lastRenderedPageBreak/>
        <w:t>格、一次合格、多次合格、修后合格、不合格。默认为：请选择。</w:t>
      </w:r>
      <w:r w:rsidR="00C2038C" w:rsidRPr="00C2038C">
        <w:rPr>
          <w:rFonts w:ascii="华文仿宋" w:eastAsia="华文仿宋" w:hAnsi="华文仿宋" w:cs="Arial" w:hint="eastAsia"/>
          <w:color w:val="C00000"/>
          <w:sz w:val="28"/>
          <w:szCs w:val="28"/>
          <w:shd w:val="clear" w:color="auto" w:fill="FFFFFF"/>
        </w:rPr>
        <w:t>（只有一次合格，修后合格，不合格三种结果）</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提示：在本模块中，将增加对“准确度等级”的文字说明。</w:t>
      </w:r>
    </w:p>
    <w:p w:rsidR="00C86E50" w:rsidRDefault="00305B1B">
      <w:pPr>
        <w:pStyle w:val="2"/>
        <w:numPr>
          <w:ilvl w:val="0"/>
          <w:numId w:val="4"/>
        </w:numPr>
        <w:rPr>
          <w:rFonts w:ascii="宋体" w:eastAsia="宋体" w:hAnsi="宋体" w:cs="宋体"/>
          <w:sz w:val="28"/>
          <w:szCs w:val="28"/>
        </w:rPr>
      </w:pPr>
      <w:bookmarkStart w:id="44" w:name="_Toc477285508"/>
      <w:r>
        <w:rPr>
          <w:rFonts w:ascii="宋体" w:eastAsia="宋体" w:hAnsi="宋体" w:cs="宋体"/>
          <w:sz w:val="28"/>
          <w:szCs w:val="28"/>
        </w:rPr>
        <w:t>非强检器具</w:t>
      </w:r>
      <w:bookmarkEnd w:id="44"/>
    </w:p>
    <w:p w:rsidR="00C86E50" w:rsidRDefault="00305B1B">
      <w:pPr>
        <w:pStyle w:val="ad"/>
        <w:spacing w:line="360" w:lineRule="auto"/>
        <w:ind w:firstLine="0"/>
        <w:jc w:val="center"/>
        <w:rPr>
          <w:rFonts w:ascii="宋体" w:hAnsi="宋体" w:cs="宋体"/>
          <w:sz w:val="21"/>
          <w:szCs w:val="21"/>
        </w:rPr>
      </w:pPr>
      <w:r>
        <w:rPr>
          <w:noProof/>
        </w:rPr>
        <w:drawing>
          <wp:inline distT="0" distB="0" distL="0" distR="0">
            <wp:extent cx="3384550" cy="2880360"/>
            <wp:effectExtent l="0" t="0" r="0" b="0"/>
            <wp:docPr id="1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6"/>
                    <pic:cNvPicPr>
                      <a:picLocks noChangeAspect="1" noChangeArrowheads="1"/>
                    </pic:cNvPicPr>
                  </pic:nvPicPr>
                  <pic:blipFill>
                    <a:blip r:embed="rId24"/>
                    <a:stretch>
                      <a:fillRect/>
                    </a:stretch>
                  </pic:blipFill>
                  <pic:spPr bwMode="auto">
                    <a:xfrm>
                      <a:off x="0" y="0"/>
                      <a:ext cx="3384550" cy="2880360"/>
                    </a:xfrm>
                    <a:prstGeom prst="rect">
                      <a:avLst/>
                    </a:prstGeom>
                  </pic:spPr>
                </pic:pic>
              </a:graphicData>
            </a:graphic>
          </wp:inline>
        </w:drawing>
      </w:r>
    </w:p>
    <w:p w:rsidR="00C86E50" w:rsidRDefault="00305B1B">
      <w:pPr>
        <w:pStyle w:val="ad"/>
        <w:spacing w:line="360" w:lineRule="auto"/>
        <w:ind w:firstLine="0"/>
        <w:jc w:val="center"/>
      </w:pPr>
      <w:r>
        <w:rPr>
          <w:rFonts w:ascii="宋体" w:hAnsi="宋体" w:cs="宋体"/>
          <w:sz w:val="28"/>
          <w:szCs w:val="28"/>
        </w:rPr>
        <w:t>图3.10非强检器具</w:t>
      </w:r>
    </w:p>
    <w:p w:rsidR="00C86E50" w:rsidRDefault="00305B1B">
      <w:pPr>
        <w:pStyle w:val="3"/>
        <w:numPr>
          <w:ilvl w:val="1"/>
          <w:numId w:val="4"/>
        </w:numPr>
        <w:rPr>
          <w:rFonts w:ascii="宋体" w:hAnsi="宋体"/>
          <w:sz w:val="28"/>
          <w:szCs w:val="28"/>
        </w:rPr>
      </w:pPr>
      <w:bookmarkStart w:id="45" w:name="_Toc477285509"/>
      <w:r>
        <w:rPr>
          <w:rFonts w:ascii="宋体" w:hAnsi="宋体"/>
          <w:sz w:val="28"/>
          <w:szCs w:val="28"/>
        </w:rPr>
        <w:t>分主体数量统计表</w:t>
      </w:r>
      <w:bookmarkEnd w:id="45"/>
    </w:p>
    <w:p w:rsidR="00C86E50" w:rsidRDefault="00305B1B">
      <w:pPr>
        <w:pStyle w:val="ad"/>
        <w:spacing w:line="360" w:lineRule="auto"/>
        <w:ind w:firstLine="0"/>
        <w:jc w:val="center"/>
      </w:pPr>
      <w:r>
        <w:rPr>
          <w:noProof/>
        </w:rPr>
        <w:drawing>
          <wp:inline distT="0" distB="0" distL="0" distR="0">
            <wp:extent cx="5274310" cy="1232535"/>
            <wp:effectExtent l="0" t="0" r="0" b="0"/>
            <wp:docPr id="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pic:cNvPicPr>
                      <a:picLocks noChangeAspect="1" noChangeArrowheads="1"/>
                    </pic:cNvPicPr>
                  </pic:nvPicPr>
                  <pic:blipFill>
                    <a:blip r:embed="rId25"/>
                    <a:stretch>
                      <a:fillRect/>
                    </a:stretch>
                  </pic:blipFill>
                  <pic:spPr bwMode="auto">
                    <a:xfrm>
                      <a:off x="0" y="0"/>
                      <a:ext cx="5274310" cy="1232535"/>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3.11</w:t>
      </w:r>
      <w:r>
        <w:rPr>
          <w:rFonts w:ascii="宋体" w:eastAsia="华文仿宋" w:hAnsi="宋体" w:cs="宋体"/>
          <w:sz w:val="28"/>
          <w:szCs w:val="28"/>
          <w:highlight w:val="white"/>
          <w:shd w:val="clear" w:color="auto" w:fill="FFFFFF"/>
        </w:rPr>
        <w:t>分类数量统计表</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功能描述：按学科类别统计某区域或某用户下的所有非强检器具（不包含报废器具）数量。支持点击主体后进行二次查询。</w:t>
      </w:r>
    </w:p>
    <w:p w:rsidR="00C86E50" w:rsidRDefault="00305B1B">
      <w:pPr>
        <w:pStyle w:val="ad"/>
        <w:spacing w:line="360" w:lineRule="auto"/>
        <w:ind w:firstLine="560"/>
      </w:pPr>
      <w:r>
        <w:rPr>
          <w:rFonts w:ascii="华文仿宋" w:eastAsia="华文仿宋" w:hAnsi="华文仿宋" w:cs="Arial"/>
          <w:sz w:val="28"/>
          <w:szCs w:val="28"/>
          <w:shd w:val="clear" w:color="auto" w:fill="FFFFFF"/>
        </w:rPr>
        <w:lastRenderedPageBreak/>
        <w:t>区域：【参考1.2】。</w:t>
      </w:r>
    </w:p>
    <w:p w:rsidR="00C86E50" w:rsidRDefault="00305B1B">
      <w:pPr>
        <w:pStyle w:val="ad"/>
        <w:spacing w:line="360" w:lineRule="auto"/>
        <w:ind w:firstLine="560"/>
      </w:pPr>
      <w:r>
        <w:rPr>
          <w:rFonts w:ascii="华文仿宋" w:eastAsia="华文仿宋" w:hAnsi="华文仿宋" w:cs="Arial"/>
          <w:sz w:val="28"/>
          <w:szCs w:val="28"/>
          <w:shd w:val="clear" w:color="auto" w:fill="FFFFFF"/>
        </w:rPr>
        <w:t>用户：【参考1.2】。</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未选择用户时，将查询统计选择区域的统计信息，统计主体为子区域或区域中用户；选择用户时，将显示该用户的统计信息，统计主体为选择用户。</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点击器具档案跳转至器具详情查询，并按统计类型自动装载区域信息或用户信息。</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非强检器具的检定结果：包含合格、不合格、校准和降级使用四种情况。</w:t>
      </w:r>
    </w:p>
    <w:p w:rsidR="00C86E50" w:rsidRDefault="00305B1B">
      <w:pPr>
        <w:spacing w:line="360" w:lineRule="auto"/>
        <w:ind w:firstLine="560"/>
        <w:jc w:val="left"/>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同时，结合图表如下显示。</w:t>
      </w:r>
    </w:p>
    <w:p w:rsidR="00C86E50" w:rsidRDefault="00305B1B">
      <w:pPr>
        <w:spacing w:line="360" w:lineRule="auto"/>
        <w:ind w:left="-2"/>
        <w:jc w:val="left"/>
      </w:pPr>
      <w:r>
        <w:rPr>
          <w:noProof/>
        </w:rPr>
        <w:drawing>
          <wp:inline distT="0" distB="0" distL="0" distR="0">
            <wp:extent cx="5274310" cy="4338320"/>
            <wp:effectExtent l="0" t="0" r="0" b="0"/>
            <wp:docPr id="1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6"/>
                    <pic:cNvPicPr>
                      <a:picLocks noChangeAspect="1" noChangeArrowheads="1"/>
                    </pic:cNvPicPr>
                  </pic:nvPicPr>
                  <pic:blipFill>
                    <a:blip r:embed="rId26" cstate="print"/>
                    <a:stretch>
                      <a:fillRect/>
                    </a:stretch>
                  </pic:blipFill>
                  <pic:spPr bwMode="auto">
                    <a:xfrm>
                      <a:off x="0" y="0"/>
                      <a:ext cx="5274310" cy="433832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3.12</w:t>
      </w:r>
      <w:r>
        <w:rPr>
          <w:rFonts w:ascii="宋体" w:eastAsia="华文仿宋" w:hAnsi="宋体" w:cs="宋体"/>
          <w:sz w:val="28"/>
          <w:szCs w:val="28"/>
          <w:highlight w:val="white"/>
          <w:shd w:val="clear" w:color="auto" w:fill="FFFFFF"/>
        </w:rPr>
        <w:t>分类数量统计表折线图</w:t>
      </w:r>
    </w:p>
    <w:p w:rsidR="00C86E50" w:rsidRDefault="00305B1B">
      <w:pPr>
        <w:pStyle w:val="3"/>
        <w:numPr>
          <w:ilvl w:val="1"/>
          <w:numId w:val="4"/>
        </w:numPr>
        <w:rPr>
          <w:rFonts w:ascii="宋体" w:hAnsi="宋体"/>
          <w:sz w:val="28"/>
          <w:szCs w:val="28"/>
        </w:rPr>
      </w:pPr>
      <w:bookmarkStart w:id="46" w:name="_Toc477285510"/>
      <w:r>
        <w:rPr>
          <w:rFonts w:ascii="宋体" w:hAnsi="宋体"/>
          <w:sz w:val="28"/>
          <w:szCs w:val="28"/>
        </w:rPr>
        <w:lastRenderedPageBreak/>
        <w:t>器具详情查询</w:t>
      </w:r>
      <w:bookmarkEnd w:id="46"/>
    </w:p>
    <w:p w:rsidR="00C86E50" w:rsidRDefault="00305B1B">
      <w:pPr>
        <w:spacing w:line="360" w:lineRule="auto"/>
        <w:ind w:firstLine="560"/>
        <w:jc w:val="left"/>
      </w:pPr>
      <w:r>
        <w:rPr>
          <w:rFonts w:ascii="华文仿宋" w:eastAsia="华文仿宋" w:hAnsi="华文仿宋" w:cs="Arial"/>
          <w:sz w:val="28"/>
          <w:szCs w:val="28"/>
          <w:shd w:val="clear" w:color="auto" w:fill="FFFFFF"/>
        </w:rPr>
        <w:t>【参考强检器具】。</w:t>
      </w:r>
    </w:p>
    <w:p w:rsidR="00C86E50" w:rsidRDefault="00305B1B">
      <w:pPr>
        <w:pStyle w:val="3"/>
        <w:numPr>
          <w:ilvl w:val="1"/>
          <w:numId w:val="4"/>
        </w:numPr>
        <w:rPr>
          <w:rFonts w:ascii="宋体" w:hAnsi="宋体"/>
          <w:sz w:val="28"/>
          <w:szCs w:val="28"/>
        </w:rPr>
      </w:pPr>
      <w:bookmarkStart w:id="47" w:name="_Toc477285511"/>
      <w:r>
        <w:rPr>
          <w:rFonts w:ascii="宋体" w:hAnsi="宋体"/>
          <w:sz w:val="28"/>
          <w:szCs w:val="28"/>
        </w:rPr>
        <w:t>综合查询</w:t>
      </w:r>
      <w:bookmarkEnd w:id="47"/>
    </w:p>
    <w:p w:rsidR="00C86E50" w:rsidRDefault="00305B1B">
      <w:pPr>
        <w:spacing w:line="360" w:lineRule="auto"/>
        <w:ind w:firstLine="560"/>
        <w:jc w:val="left"/>
      </w:pPr>
      <w:r>
        <w:rPr>
          <w:rFonts w:ascii="华文仿宋" w:eastAsia="华文仿宋" w:hAnsi="华文仿宋" w:cs="Arial"/>
          <w:sz w:val="28"/>
          <w:szCs w:val="28"/>
          <w:shd w:val="clear" w:color="auto" w:fill="FFFFFF"/>
        </w:rPr>
        <w:t>【参考强检器具】。</w:t>
      </w:r>
    </w:p>
    <w:p w:rsidR="00C86E50" w:rsidRDefault="00305B1B">
      <w:pPr>
        <w:pStyle w:val="2"/>
        <w:numPr>
          <w:ilvl w:val="0"/>
          <w:numId w:val="4"/>
        </w:numPr>
        <w:rPr>
          <w:rFonts w:ascii="宋体" w:eastAsia="宋体" w:hAnsi="宋体" w:cs="宋体"/>
          <w:sz w:val="28"/>
          <w:szCs w:val="28"/>
        </w:rPr>
      </w:pPr>
      <w:bookmarkStart w:id="48" w:name="_Toc477285512"/>
      <w:r>
        <w:rPr>
          <w:rFonts w:ascii="宋体" w:eastAsia="宋体" w:hAnsi="宋体" w:cs="宋体"/>
          <w:sz w:val="28"/>
          <w:szCs w:val="28"/>
        </w:rPr>
        <w:t>标准装置管理</w:t>
      </w:r>
      <w:bookmarkEnd w:id="48"/>
    </w:p>
    <w:p w:rsidR="00C86E50" w:rsidRDefault="00305B1B">
      <w:pPr>
        <w:pStyle w:val="ad"/>
        <w:spacing w:line="360" w:lineRule="auto"/>
        <w:jc w:val="center"/>
      </w:pPr>
      <w:r>
        <w:rPr>
          <w:noProof/>
        </w:rPr>
        <w:drawing>
          <wp:inline distT="0" distB="0" distL="0" distR="0">
            <wp:extent cx="3228340" cy="2915920"/>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noChangeArrowheads="1"/>
                    </pic:cNvPicPr>
                  </pic:nvPicPr>
                  <pic:blipFill>
                    <a:blip r:embed="rId27"/>
                    <a:stretch>
                      <a:fillRect/>
                    </a:stretch>
                  </pic:blipFill>
                  <pic:spPr bwMode="auto">
                    <a:xfrm>
                      <a:off x="0" y="0"/>
                      <a:ext cx="3228340" cy="291592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3.12</w:t>
      </w:r>
      <w:r>
        <w:rPr>
          <w:rFonts w:ascii="宋体" w:eastAsia="华文仿宋" w:hAnsi="宋体" w:cs="宋体"/>
          <w:sz w:val="28"/>
          <w:szCs w:val="28"/>
          <w:highlight w:val="white"/>
          <w:shd w:val="clear" w:color="auto" w:fill="FFFFFF"/>
        </w:rPr>
        <w:t>标准装置</w:t>
      </w:r>
    </w:p>
    <w:p w:rsidR="00C86E50" w:rsidRDefault="00305B1B">
      <w:pPr>
        <w:pStyle w:val="3"/>
        <w:numPr>
          <w:ilvl w:val="1"/>
          <w:numId w:val="4"/>
        </w:numPr>
        <w:rPr>
          <w:rFonts w:ascii="宋体" w:hAnsi="宋体"/>
          <w:sz w:val="28"/>
          <w:szCs w:val="28"/>
        </w:rPr>
      </w:pPr>
      <w:bookmarkStart w:id="49" w:name="_Toc477285513"/>
      <w:r>
        <w:rPr>
          <w:rFonts w:ascii="宋体" w:hAnsi="宋体"/>
          <w:sz w:val="28"/>
          <w:szCs w:val="28"/>
        </w:rPr>
        <w:t>档案查询</w:t>
      </w:r>
      <w:bookmarkEnd w:id="49"/>
    </w:p>
    <w:p w:rsidR="00C86E50" w:rsidRDefault="00305B1B">
      <w:pPr>
        <w:pStyle w:val="ad"/>
        <w:spacing w:line="360" w:lineRule="auto"/>
        <w:ind w:firstLine="0"/>
        <w:jc w:val="center"/>
      </w:pPr>
      <w:r>
        <w:rPr>
          <w:noProof/>
        </w:rPr>
        <w:drawing>
          <wp:inline distT="0" distB="0" distL="0" distR="0">
            <wp:extent cx="5274310" cy="1036955"/>
            <wp:effectExtent l="0" t="0" r="0" b="0"/>
            <wp:docPr id="2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9"/>
                    <pic:cNvPicPr>
                      <a:picLocks noChangeAspect="1" noChangeArrowheads="1"/>
                    </pic:cNvPicPr>
                  </pic:nvPicPr>
                  <pic:blipFill>
                    <a:blip r:embed="rId28"/>
                    <a:stretch>
                      <a:fillRect/>
                    </a:stretch>
                  </pic:blipFill>
                  <pic:spPr bwMode="auto">
                    <a:xfrm>
                      <a:off x="0" y="0"/>
                      <a:ext cx="5274310" cy="1036955"/>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3.13</w:t>
      </w:r>
      <w:r>
        <w:rPr>
          <w:rFonts w:ascii="宋体" w:eastAsia="华文仿宋" w:hAnsi="宋体" w:cs="宋体"/>
          <w:sz w:val="28"/>
          <w:szCs w:val="28"/>
          <w:highlight w:val="white"/>
          <w:shd w:val="clear" w:color="auto" w:fill="FFFFFF"/>
        </w:rPr>
        <w:t>档案查询</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 xml:space="preserve">功能：进行标准装置的档案查询 </w:t>
      </w:r>
    </w:p>
    <w:p w:rsidR="00C86E50" w:rsidRDefault="00305B1B">
      <w:pPr>
        <w:pStyle w:val="ad"/>
        <w:spacing w:line="360" w:lineRule="auto"/>
        <w:ind w:firstLine="560"/>
      </w:pPr>
      <w:r>
        <w:rPr>
          <w:rFonts w:ascii="华文仿宋" w:eastAsia="华文仿宋" w:hAnsi="华文仿宋" w:cs="Arial"/>
          <w:sz w:val="28"/>
          <w:szCs w:val="28"/>
          <w:shd w:val="clear" w:color="auto" w:fill="FFFFFF"/>
        </w:rPr>
        <w:lastRenderedPageBreak/>
        <w:t>区域：【参考1.2】。</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建标用户：选择“省”时，将显示所有的“省”属建标用户。选择“市”时，将显示所有的“市”属建标用户。选择“区、县”时，显示该“区、县”属建标用户。默认为“请选择”。</w:t>
      </w:r>
    </w:p>
    <w:p w:rsidR="00C86E50" w:rsidRDefault="00305B1B">
      <w:pPr>
        <w:pStyle w:val="ad"/>
        <w:spacing w:line="360" w:lineRule="auto"/>
        <w:ind w:firstLine="560"/>
      </w:pPr>
      <w:r>
        <w:rPr>
          <w:rFonts w:ascii="华文仿宋" w:eastAsia="华文仿宋" w:hAnsi="华文仿宋" w:cs="Arial"/>
          <w:sz w:val="28"/>
          <w:szCs w:val="28"/>
          <w:shd w:val="clear" w:color="auto" w:fill="FFFFFF"/>
        </w:rPr>
        <w:t>主体：【参考1.4】。</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代码\名称：用户在“代码”与“名称”间可进行自主选择。选择代码时，将按代码进行精确查询；选择名称时，将按名称进行模糊查询。</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显示字段分别为：“主体”、“代码”、“计量标准装置名称”、“考核证书编号”、“考核日期”、“颁发日期”、“有效期至”。</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点击“详细”显示该装置的详情信息，显示信息有该装置的授权项目，如下字段：“器具名称”、“准确度等级”、“测量范围”；以及主标准器和配套标准器信息，字段如下：“代码”、“名称”、“准确度等级”、“测量范围”、“型号规格”、“制造单位”、“许可证号”、“出厂编号”、“检定信息”。</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如下图所示：</w:t>
      </w:r>
    </w:p>
    <w:p w:rsidR="00C86E50" w:rsidRDefault="00305B1B">
      <w:pPr>
        <w:pStyle w:val="ad"/>
        <w:spacing w:line="360" w:lineRule="auto"/>
        <w:ind w:firstLine="0"/>
        <w:jc w:val="center"/>
      </w:pPr>
      <w:r>
        <w:rPr>
          <w:noProof/>
        </w:rPr>
        <w:lastRenderedPageBreak/>
        <w:drawing>
          <wp:inline distT="0" distB="0" distL="0" distR="0">
            <wp:extent cx="3009900" cy="3187700"/>
            <wp:effectExtent l="0" t="0" r="0" b="0"/>
            <wp:docPr id="2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pic:cNvPicPr>
                      <a:picLocks noChangeAspect="1" noChangeArrowheads="1"/>
                    </pic:cNvPicPr>
                  </pic:nvPicPr>
                  <pic:blipFill>
                    <a:blip r:embed="rId29"/>
                    <a:stretch>
                      <a:fillRect/>
                    </a:stretch>
                  </pic:blipFill>
                  <pic:spPr bwMode="auto">
                    <a:xfrm>
                      <a:off x="0" y="0"/>
                      <a:ext cx="3009900" cy="318770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3.13</w:t>
      </w:r>
      <w:r>
        <w:rPr>
          <w:rFonts w:ascii="宋体" w:eastAsia="华文仿宋" w:hAnsi="宋体" w:cs="宋体"/>
          <w:sz w:val="28"/>
          <w:szCs w:val="28"/>
          <w:highlight w:val="white"/>
          <w:shd w:val="clear" w:color="auto" w:fill="FFFFFF"/>
        </w:rPr>
        <w:t>标准装置档案查询详情链接</w:t>
      </w:r>
    </w:p>
    <w:p w:rsidR="00C86E50" w:rsidRDefault="00305B1B">
      <w:pPr>
        <w:pStyle w:val="ad"/>
        <w:spacing w:line="360" w:lineRule="auto"/>
        <w:ind w:firstLine="479"/>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其中，检定信息为链接，点击后将显示本标准器的检定信息，包括：检定单位、检定日期、有效期至、检定结果、证书编号、检定员、核验员、修正值。</w:t>
      </w:r>
    </w:p>
    <w:p w:rsidR="00C86E50" w:rsidRDefault="00305B1B">
      <w:pPr>
        <w:pStyle w:val="ad"/>
        <w:spacing w:line="360" w:lineRule="auto"/>
        <w:ind w:firstLine="479"/>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如下图所示：</w:t>
      </w:r>
    </w:p>
    <w:p w:rsidR="00C86E50" w:rsidRDefault="00305B1B">
      <w:pPr>
        <w:pStyle w:val="ad"/>
        <w:spacing w:line="360" w:lineRule="auto"/>
        <w:ind w:firstLine="0"/>
        <w:jc w:val="center"/>
      </w:pPr>
      <w:r>
        <w:rPr>
          <w:noProof/>
        </w:rPr>
        <w:drawing>
          <wp:inline distT="0" distB="0" distL="0" distR="0">
            <wp:extent cx="5274310" cy="771525"/>
            <wp:effectExtent l="0" t="0" r="0" b="0"/>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9"/>
                    <pic:cNvPicPr>
                      <a:picLocks noChangeAspect="1" noChangeArrowheads="1"/>
                    </pic:cNvPicPr>
                  </pic:nvPicPr>
                  <pic:blipFill>
                    <a:blip r:embed="rId30"/>
                    <a:stretch>
                      <a:fillRect/>
                    </a:stretch>
                  </pic:blipFill>
                  <pic:spPr bwMode="auto">
                    <a:xfrm>
                      <a:off x="0" y="0"/>
                      <a:ext cx="5274310" cy="771525"/>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3.13</w:t>
      </w:r>
      <w:r>
        <w:rPr>
          <w:rFonts w:ascii="宋体" w:eastAsia="华文仿宋" w:hAnsi="宋体" w:cs="宋体"/>
          <w:sz w:val="28"/>
          <w:szCs w:val="28"/>
          <w:highlight w:val="white"/>
          <w:shd w:val="clear" w:color="auto" w:fill="FFFFFF"/>
        </w:rPr>
        <w:t>标准装置档案查询检定信息链接</w:t>
      </w:r>
    </w:p>
    <w:p w:rsidR="00C86E50" w:rsidRDefault="00305B1B">
      <w:pPr>
        <w:pStyle w:val="3"/>
        <w:numPr>
          <w:ilvl w:val="1"/>
          <w:numId w:val="4"/>
        </w:numPr>
        <w:rPr>
          <w:rFonts w:ascii="宋体" w:hAnsi="宋体"/>
          <w:sz w:val="28"/>
          <w:szCs w:val="28"/>
        </w:rPr>
      </w:pPr>
      <w:bookmarkStart w:id="50" w:name="_Toc477285514"/>
      <w:r>
        <w:rPr>
          <w:rFonts w:ascii="宋体" w:hAnsi="宋体"/>
          <w:sz w:val="28"/>
          <w:szCs w:val="28"/>
        </w:rPr>
        <w:t>授权机构开展的检定项目</w:t>
      </w:r>
      <w:bookmarkEnd w:id="50"/>
    </w:p>
    <w:p w:rsidR="00C86E50" w:rsidRDefault="00305B1B">
      <w:pPr>
        <w:pStyle w:val="ad"/>
        <w:spacing w:line="360" w:lineRule="auto"/>
        <w:ind w:firstLine="0"/>
        <w:jc w:val="center"/>
      </w:pPr>
      <w:r>
        <w:rPr>
          <w:noProof/>
        </w:rPr>
        <w:drawing>
          <wp:inline distT="0" distB="0" distL="0" distR="0">
            <wp:extent cx="5274310" cy="1038225"/>
            <wp:effectExtent l="0" t="0" r="0"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8"/>
                    <pic:cNvPicPr>
                      <a:picLocks noChangeAspect="1" noChangeArrowheads="1"/>
                    </pic:cNvPicPr>
                  </pic:nvPicPr>
                  <pic:blipFill>
                    <a:blip r:embed="rId31"/>
                    <a:stretch>
                      <a:fillRect/>
                    </a:stretch>
                  </pic:blipFill>
                  <pic:spPr bwMode="auto">
                    <a:xfrm>
                      <a:off x="0" y="0"/>
                      <a:ext cx="5274310" cy="1038225"/>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3.14</w:t>
      </w:r>
      <w:r>
        <w:rPr>
          <w:rFonts w:ascii="宋体" w:eastAsia="华文仿宋" w:hAnsi="宋体" w:cs="宋体"/>
          <w:sz w:val="28"/>
          <w:szCs w:val="28"/>
          <w:highlight w:val="white"/>
          <w:shd w:val="clear" w:color="auto" w:fill="FFFFFF"/>
        </w:rPr>
        <w:t>标准装置授权机构开展的检定项目</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lastRenderedPageBreak/>
        <w:t>功能简介：该表格显示满足查询条件的机构拥有的授权项目，并对所有用户可见（不进行权限控制）。</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查询条件分别为“区域”、“技术机构”、“器具名称”。</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表格显示字段分别为“序号”、“主体”、“技术机构”、“器具名称”、“准确度等级”、“测量范围”、“地址”、“联系电话”。</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提示：系统在界面中，增加对 “准确度等级”的解释。</w:t>
      </w:r>
    </w:p>
    <w:p w:rsidR="00C86E50" w:rsidRDefault="00305B1B">
      <w:pPr>
        <w:pStyle w:val="2"/>
        <w:numPr>
          <w:ilvl w:val="0"/>
          <w:numId w:val="4"/>
        </w:numPr>
        <w:rPr>
          <w:rFonts w:ascii="宋体" w:eastAsia="宋体" w:hAnsi="宋体" w:cs="宋体"/>
          <w:sz w:val="28"/>
          <w:szCs w:val="28"/>
        </w:rPr>
      </w:pPr>
      <w:bookmarkStart w:id="51" w:name="_Toc477285515"/>
      <w:r>
        <w:rPr>
          <w:rFonts w:ascii="宋体" w:eastAsia="宋体" w:hAnsi="宋体" w:cs="宋体"/>
          <w:sz w:val="28"/>
          <w:szCs w:val="28"/>
        </w:rPr>
        <w:t>器具产品</w:t>
      </w:r>
      <w:bookmarkEnd w:id="51"/>
    </w:p>
    <w:p w:rsidR="00C86E50" w:rsidRDefault="00305B1B">
      <w:pPr>
        <w:pStyle w:val="ad"/>
        <w:spacing w:line="360" w:lineRule="auto"/>
        <w:ind w:firstLine="0"/>
        <w:jc w:val="center"/>
      </w:pPr>
      <w:r>
        <w:rPr>
          <w:noProof/>
        </w:rPr>
        <w:drawing>
          <wp:inline distT="0" distB="0" distL="0" distR="0">
            <wp:extent cx="3886200" cy="3101975"/>
            <wp:effectExtent l="0" t="0" r="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noChangeArrowheads="1"/>
                    </pic:cNvPicPr>
                  </pic:nvPicPr>
                  <pic:blipFill>
                    <a:blip r:embed="rId32"/>
                    <a:stretch>
                      <a:fillRect/>
                    </a:stretch>
                  </pic:blipFill>
                  <pic:spPr bwMode="auto">
                    <a:xfrm>
                      <a:off x="0" y="0"/>
                      <a:ext cx="3886200" cy="3101975"/>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3.15</w:t>
      </w:r>
      <w:r>
        <w:rPr>
          <w:rFonts w:ascii="宋体" w:eastAsia="华文仿宋" w:hAnsi="宋体" w:cs="宋体"/>
          <w:sz w:val="28"/>
          <w:szCs w:val="28"/>
          <w:highlight w:val="white"/>
          <w:shd w:val="clear" w:color="auto" w:fill="FFFFFF"/>
        </w:rPr>
        <w:t>具产品</w:t>
      </w:r>
    </w:p>
    <w:p w:rsidR="00C86E50" w:rsidRDefault="00305B1B">
      <w:pPr>
        <w:pStyle w:val="3"/>
        <w:numPr>
          <w:ilvl w:val="1"/>
          <w:numId w:val="4"/>
        </w:numPr>
        <w:rPr>
          <w:rFonts w:ascii="宋体" w:hAnsi="宋体"/>
          <w:sz w:val="28"/>
          <w:szCs w:val="28"/>
        </w:rPr>
      </w:pPr>
      <w:bookmarkStart w:id="52" w:name="_Toc477285516"/>
      <w:r>
        <w:rPr>
          <w:rFonts w:ascii="宋体" w:hAnsi="宋体"/>
          <w:sz w:val="28"/>
          <w:szCs w:val="28"/>
        </w:rPr>
        <w:t>综合查询</w:t>
      </w:r>
      <w:bookmarkEnd w:id="52"/>
    </w:p>
    <w:p w:rsidR="00C86E50" w:rsidRDefault="00305B1B">
      <w:pPr>
        <w:pStyle w:val="ad"/>
        <w:spacing w:line="360" w:lineRule="auto"/>
        <w:ind w:firstLine="0"/>
        <w:jc w:val="center"/>
      </w:pPr>
      <w:r>
        <w:rPr>
          <w:noProof/>
        </w:rPr>
        <w:drawing>
          <wp:inline distT="0" distB="0" distL="0" distR="0">
            <wp:extent cx="5274310" cy="557530"/>
            <wp:effectExtent l="0" t="0" r="0" b="0"/>
            <wp:docPr id="2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5"/>
                    <pic:cNvPicPr>
                      <a:picLocks noChangeAspect="1" noChangeArrowheads="1"/>
                    </pic:cNvPicPr>
                  </pic:nvPicPr>
                  <pic:blipFill>
                    <a:blip r:embed="rId33"/>
                    <a:stretch>
                      <a:fillRect/>
                    </a:stretch>
                  </pic:blipFill>
                  <pic:spPr bwMode="auto">
                    <a:xfrm>
                      <a:off x="0" y="0"/>
                      <a:ext cx="5274310" cy="55753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3.16</w:t>
      </w:r>
      <w:r>
        <w:rPr>
          <w:rFonts w:ascii="宋体" w:eastAsia="华文仿宋" w:hAnsi="宋体" w:cs="宋体"/>
          <w:sz w:val="28"/>
          <w:szCs w:val="28"/>
          <w:highlight w:val="white"/>
          <w:shd w:val="clear" w:color="auto" w:fill="FFFFFF"/>
        </w:rPr>
        <w:t>器具产品综合查询</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lastRenderedPageBreak/>
        <w:t>功能：该表格显示计量器具产品的详情信息。</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查询条件分别为“区域”、“器具名称”、“制造单位”。</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制造单位：所有的制造单位，用户可选。</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器具名称：未选择制造单位时，将按学科类别显示所有的器具名称（包含强检与非强检）；选择制造单位后，将自动抓取该制造单位下的器具。</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表格显示字段分别为“主体”、“学科类别”、“器具名称”、“准确度等级”、“测量范围”、“制造单位”、“许可证号”、“发证日期”、“有效期至”、“年检详情”。</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点击年检详情，将显示此器具的检定详情信息。</w:t>
      </w:r>
    </w:p>
    <w:p w:rsidR="00C86E50" w:rsidRDefault="00305B1B">
      <w:pPr>
        <w:pStyle w:val="3"/>
        <w:numPr>
          <w:ilvl w:val="1"/>
          <w:numId w:val="4"/>
        </w:numPr>
        <w:rPr>
          <w:rFonts w:ascii="宋体" w:hAnsi="宋体"/>
          <w:sz w:val="28"/>
          <w:szCs w:val="28"/>
        </w:rPr>
      </w:pPr>
      <w:bookmarkStart w:id="53" w:name="_Toc477285517"/>
      <w:r>
        <w:rPr>
          <w:rFonts w:ascii="宋体" w:hAnsi="宋体"/>
          <w:sz w:val="28"/>
          <w:szCs w:val="28"/>
        </w:rPr>
        <w:t>器具生产企业档案</w:t>
      </w:r>
      <w:bookmarkEnd w:id="53"/>
    </w:p>
    <w:p w:rsidR="00C86E50" w:rsidRDefault="00305B1B">
      <w:pPr>
        <w:pStyle w:val="ad"/>
        <w:spacing w:line="360" w:lineRule="auto"/>
        <w:ind w:firstLine="0"/>
        <w:jc w:val="center"/>
      </w:pPr>
      <w:r>
        <w:rPr>
          <w:noProof/>
        </w:rPr>
        <w:drawing>
          <wp:inline distT="0" distB="0" distL="0" distR="0">
            <wp:extent cx="5274310" cy="822325"/>
            <wp:effectExtent l="0" t="0" r="0" b="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noChangeArrowheads="1"/>
                    </pic:cNvPicPr>
                  </pic:nvPicPr>
                  <pic:blipFill>
                    <a:blip r:embed="rId34"/>
                    <a:stretch>
                      <a:fillRect/>
                    </a:stretch>
                  </pic:blipFill>
                  <pic:spPr bwMode="auto">
                    <a:xfrm>
                      <a:off x="0" y="0"/>
                      <a:ext cx="5274310" cy="822325"/>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3.17</w:t>
      </w:r>
      <w:r>
        <w:rPr>
          <w:rFonts w:ascii="宋体" w:eastAsia="华文仿宋" w:hAnsi="宋体" w:cs="宋体"/>
          <w:sz w:val="28"/>
          <w:szCs w:val="28"/>
          <w:highlight w:val="white"/>
          <w:shd w:val="clear" w:color="auto" w:fill="FFFFFF"/>
        </w:rPr>
        <w:t>器具产品企业档案</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功能：该表格显示满足查询条件的生产企业的列表。</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区域：【参考1.2】。</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器具名称：</w:t>
      </w:r>
      <w:r>
        <w:rPr>
          <w:rFonts w:ascii="宋体" w:eastAsia="华文仿宋" w:hAnsi="宋体" w:cs="宋体"/>
          <w:sz w:val="28"/>
          <w:szCs w:val="28"/>
          <w:highlight w:val="white"/>
          <w:shd w:val="clear" w:color="auto" w:fill="FFFFFF"/>
        </w:rPr>
        <w:t>【参考</w:t>
      </w:r>
      <w:r>
        <w:rPr>
          <w:rFonts w:ascii="宋体" w:eastAsia="华文仿宋" w:hAnsi="宋体" w:cs="宋体"/>
          <w:sz w:val="28"/>
          <w:szCs w:val="28"/>
          <w:highlight w:val="white"/>
          <w:shd w:val="clear" w:color="auto" w:fill="FFFFFF"/>
        </w:rPr>
        <w:t>1.2</w:t>
      </w:r>
      <w:r>
        <w:rPr>
          <w:rFonts w:ascii="宋体" w:eastAsia="华文仿宋" w:hAnsi="宋体" w:cs="宋体"/>
          <w:sz w:val="28"/>
          <w:szCs w:val="28"/>
          <w:highlight w:val="white"/>
          <w:shd w:val="clear" w:color="auto" w:fill="FFFFFF"/>
        </w:rPr>
        <w:t>】</w:t>
      </w:r>
      <w:r>
        <w:rPr>
          <w:rFonts w:ascii="华文仿宋" w:eastAsia="华文仿宋" w:hAnsi="华文仿宋" w:cs="Arial"/>
          <w:sz w:val="28"/>
          <w:szCs w:val="28"/>
          <w:shd w:val="clear" w:color="auto" w:fill="FFFFFF"/>
        </w:rPr>
        <w:t>。</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表格显示字段分别为“主体”、“企业名称”、“企业代码”、“学科类别”、“器具名称”、“地址”、“法人姓名”、“联系电话”、“联系人”。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其中“企业名称”一栏的内容均为链接形式，点击链接进入该</w:t>
      </w:r>
      <w:r>
        <w:rPr>
          <w:rFonts w:ascii="华文仿宋" w:eastAsia="华文仿宋" w:hAnsi="华文仿宋" w:cs="Arial"/>
          <w:sz w:val="28"/>
          <w:szCs w:val="28"/>
          <w:shd w:val="clear" w:color="auto" w:fill="FFFFFF"/>
        </w:rPr>
        <w:lastRenderedPageBreak/>
        <w:t>企业的“4.3 生产企业器具档案”页面。</w:t>
      </w:r>
    </w:p>
    <w:p w:rsidR="00C86E50" w:rsidRDefault="00305B1B">
      <w:pPr>
        <w:pStyle w:val="3"/>
        <w:numPr>
          <w:ilvl w:val="1"/>
          <w:numId w:val="4"/>
        </w:numPr>
        <w:rPr>
          <w:rFonts w:ascii="宋体" w:hAnsi="宋体"/>
          <w:sz w:val="28"/>
          <w:szCs w:val="28"/>
        </w:rPr>
      </w:pPr>
      <w:bookmarkStart w:id="54" w:name="_Toc477285518"/>
      <w:r>
        <w:rPr>
          <w:rFonts w:ascii="宋体" w:hAnsi="宋体"/>
          <w:sz w:val="28"/>
          <w:szCs w:val="28"/>
        </w:rPr>
        <w:t>生产企业器具</w:t>
      </w:r>
      <w:r w:rsidR="00DA703E" w:rsidRPr="00DA703E">
        <w:rPr>
          <w:rFonts w:ascii="宋体" w:hAnsi="宋体" w:hint="eastAsia"/>
          <w:color w:val="C00000"/>
          <w:sz w:val="28"/>
          <w:szCs w:val="28"/>
        </w:rPr>
        <w:t>产品</w:t>
      </w:r>
      <w:r>
        <w:rPr>
          <w:rFonts w:ascii="宋体" w:hAnsi="宋体"/>
          <w:sz w:val="28"/>
          <w:szCs w:val="28"/>
        </w:rPr>
        <w:t>档案</w:t>
      </w:r>
      <w:bookmarkEnd w:id="54"/>
    </w:p>
    <w:p w:rsidR="00C86E50" w:rsidRDefault="00305B1B">
      <w:pPr>
        <w:pStyle w:val="ad"/>
        <w:spacing w:line="360" w:lineRule="auto"/>
        <w:ind w:firstLine="0"/>
        <w:jc w:val="center"/>
      </w:pPr>
      <w:r>
        <w:rPr>
          <w:noProof/>
        </w:rPr>
        <w:drawing>
          <wp:inline distT="0" distB="0" distL="0" distR="0">
            <wp:extent cx="5274310" cy="726440"/>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noChangeArrowheads="1"/>
                    </pic:cNvPicPr>
                  </pic:nvPicPr>
                  <pic:blipFill>
                    <a:blip r:embed="rId35"/>
                    <a:stretch>
                      <a:fillRect/>
                    </a:stretch>
                  </pic:blipFill>
                  <pic:spPr bwMode="auto">
                    <a:xfrm>
                      <a:off x="0" y="0"/>
                      <a:ext cx="5274310" cy="726440"/>
                    </a:xfrm>
                    <a:prstGeom prst="rect">
                      <a:avLst/>
                    </a:prstGeom>
                  </pic:spPr>
                </pic:pic>
              </a:graphicData>
            </a:graphic>
          </wp:inline>
        </w:drawing>
      </w:r>
    </w:p>
    <w:p w:rsidR="00DA703E" w:rsidRPr="00DA703E" w:rsidRDefault="00305B1B" w:rsidP="00DA703E">
      <w:pPr>
        <w:pStyle w:val="3"/>
        <w:numPr>
          <w:ilvl w:val="1"/>
          <w:numId w:val="4"/>
        </w:numPr>
        <w:rPr>
          <w:rFonts w:ascii="宋体" w:hAnsi="宋体"/>
          <w:sz w:val="28"/>
          <w:szCs w:val="28"/>
        </w:rPr>
      </w:pPr>
      <w:r w:rsidRPr="00DA703E">
        <w:rPr>
          <w:rFonts w:ascii="宋体" w:eastAsia="华文仿宋" w:hAnsi="宋体" w:cs="宋体"/>
          <w:sz w:val="28"/>
          <w:szCs w:val="28"/>
          <w:highlight w:val="white"/>
          <w:shd w:val="clear" w:color="auto" w:fill="FFFFFF"/>
        </w:rPr>
        <w:t>图</w:t>
      </w:r>
      <w:r w:rsidRPr="00DA703E">
        <w:rPr>
          <w:rFonts w:ascii="宋体" w:eastAsia="华文仿宋" w:hAnsi="宋体" w:cs="宋体"/>
          <w:sz w:val="28"/>
          <w:szCs w:val="28"/>
          <w:highlight w:val="white"/>
          <w:shd w:val="clear" w:color="auto" w:fill="FFFFFF"/>
        </w:rPr>
        <w:t>3.18</w:t>
      </w:r>
      <w:r w:rsidRPr="00DA703E">
        <w:rPr>
          <w:rFonts w:ascii="宋体" w:eastAsia="华文仿宋" w:hAnsi="宋体" w:cs="宋体"/>
          <w:sz w:val="28"/>
          <w:szCs w:val="28"/>
          <w:highlight w:val="white"/>
          <w:shd w:val="clear" w:color="auto" w:fill="FFFFFF"/>
        </w:rPr>
        <w:t>器具产品生产器具档案</w:t>
      </w:r>
      <w:r w:rsidR="00DA703E" w:rsidRPr="00DA703E">
        <w:rPr>
          <w:rFonts w:ascii="宋体" w:eastAsia="华文仿宋" w:hAnsi="宋体" w:cs="宋体" w:hint="eastAsia"/>
          <w:sz w:val="28"/>
          <w:szCs w:val="28"/>
          <w:highlight w:val="white"/>
          <w:shd w:val="clear" w:color="auto" w:fill="FFFFFF"/>
        </w:rPr>
        <w:t>（</w:t>
      </w:r>
      <w:r w:rsidR="00DA703E" w:rsidRPr="00DA703E">
        <w:rPr>
          <w:rFonts w:ascii="宋体" w:hAnsi="宋体"/>
          <w:color w:val="C00000"/>
          <w:sz w:val="28"/>
          <w:szCs w:val="28"/>
        </w:rPr>
        <w:t>生产企业器具</w:t>
      </w:r>
      <w:r w:rsidR="00DA703E" w:rsidRPr="00DA703E">
        <w:rPr>
          <w:rFonts w:ascii="宋体" w:hAnsi="宋体" w:hint="eastAsia"/>
          <w:color w:val="C00000"/>
          <w:sz w:val="28"/>
          <w:szCs w:val="28"/>
        </w:rPr>
        <w:t>产品</w:t>
      </w:r>
      <w:r w:rsidR="00DA703E" w:rsidRPr="00DA703E">
        <w:rPr>
          <w:rFonts w:ascii="宋体" w:hAnsi="宋体"/>
          <w:color w:val="C00000"/>
          <w:sz w:val="28"/>
          <w:szCs w:val="28"/>
        </w:rPr>
        <w:t>档案</w:t>
      </w:r>
      <w:r w:rsidR="00DA703E" w:rsidRPr="00DA703E">
        <w:rPr>
          <w:rFonts w:ascii="宋体" w:eastAsia="华文仿宋" w:hAnsi="宋体" w:cs="宋体" w:hint="eastAsia"/>
          <w:sz w:val="28"/>
          <w:szCs w:val="28"/>
          <w:highlight w:val="white"/>
          <w:shd w:val="clear" w:color="auto" w:fill="FFFFFF"/>
        </w:rPr>
        <w:t>）</w:t>
      </w:r>
    </w:p>
    <w:p w:rsidR="00C86E50" w:rsidRPr="00DA703E" w:rsidRDefault="00305B1B" w:rsidP="00DA703E">
      <w:pPr>
        <w:pStyle w:val="3"/>
        <w:numPr>
          <w:ilvl w:val="1"/>
          <w:numId w:val="4"/>
        </w:numPr>
        <w:rPr>
          <w:rFonts w:ascii="宋体" w:hAnsi="宋体"/>
          <w:sz w:val="28"/>
          <w:szCs w:val="28"/>
        </w:rPr>
      </w:pPr>
      <w:r w:rsidRPr="00DA703E">
        <w:rPr>
          <w:rFonts w:ascii="华文仿宋" w:eastAsia="华文仿宋" w:hAnsi="华文仿宋" w:cs="Arial"/>
          <w:sz w:val="28"/>
          <w:szCs w:val="28"/>
          <w:shd w:val="clear" w:color="auto" w:fill="FFFFFF"/>
        </w:rPr>
        <w:t>功能描述：查询某个区域中的器具生成资质情况。</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区域：</w:t>
      </w:r>
      <w:bookmarkStart w:id="55" w:name="__DdeLink__1099_975518334"/>
      <w:r>
        <w:rPr>
          <w:rFonts w:ascii="华文仿宋" w:eastAsia="华文仿宋" w:hAnsi="华文仿宋" w:cs="Arial"/>
          <w:sz w:val="28"/>
          <w:szCs w:val="28"/>
          <w:shd w:val="clear" w:color="auto" w:fill="FFFFFF"/>
        </w:rPr>
        <w:t>【参考1.2】</w:t>
      </w:r>
      <w:bookmarkEnd w:id="55"/>
      <w:r>
        <w:rPr>
          <w:rFonts w:ascii="华文仿宋" w:eastAsia="华文仿宋" w:hAnsi="华文仿宋" w:cs="Arial"/>
          <w:sz w:val="28"/>
          <w:szCs w:val="28"/>
          <w:shd w:val="clear" w:color="auto" w:fill="FFFFFF"/>
        </w:rPr>
        <w:t>。</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企业名称：系统将自动抓取所选区域下的所有企业，供用户选择。</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器具名称：【参考1.2】。</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表格显示字段分别为“序号”、“主体”、“器具名称”、“准确度等级”、 “测量范围”、“制造单位”、“许可证号”、“发证日期”、“有效期至”。</w:t>
      </w:r>
    </w:p>
    <w:p w:rsidR="00C86E50" w:rsidRDefault="00305B1B">
      <w:pPr>
        <w:pStyle w:val="2"/>
        <w:numPr>
          <w:ilvl w:val="0"/>
          <w:numId w:val="4"/>
        </w:numPr>
        <w:rPr>
          <w:rFonts w:ascii="宋体" w:eastAsia="宋体" w:hAnsi="宋体" w:cs="宋体"/>
          <w:sz w:val="28"/>
          <w:szCs w:val="28"/>
        </w:rPr>
      </w:pPr>
      <w:bookmarkStart w:id="56" w:name="_Toc477285519"/>
      <w:r>
        <w:rPr>
          <w:rFonts w:ascii="宋体" w:eastAsia="宋体" w:hAnsi="宋体" w:cs="宋体"/>
          <w:sz w:val="28"/>
          <w:szCs w:val="28"/>
        </w:rPr>
        <w:lastRenderedPageBreak/>
        <w:t>人员资质管理</w:t>
      </w:r>
      <w:bookmarkEnd w:id="56"/>
    </w:p>
    <w:p w:rsidR="00C86E50" w:rsidRDefault="00305B1B">
      <w:pPr>
        <w:pStyle w:val="ad"/>
        <w:spacing w:line="360" w:lineRule="auto"/>
        <w:ind w:firstLine="0"/>
        <w:jc w:val="center"/>
      </w:pPr>
      <w:r>
        <w:rPr>
          <w:noProof/>
        </w:rPr>
        <w:drawing>
          <wp:inline distT="0" distB="0" distL="0" distR="0">
            <wp:extent cx="2295525" cy="2419350"/>
            <wp:effectExtent l="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noChangeArrowheads="1"/>
                    </pic:cNvPicPr>
                  </pic:nvPicPr>
                  <pic:blipFill>
                    <a:blip r:embed="rId36"/>
                    <a:stretch>
                      <a:fillRect/>
                    </a:stretch>
                  </pic:blipFill>
                  <pic:spPr bwMode="auto">
                    <a:xfrm>
                      <a:off x="0" y="0"/>
                      <a:ext cx="2295525" cy="241935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3.19</w:t>
      </w:r>
      <w:r>
        <w:rPr>
          <w:rFonts w:ascii="宋体" w:eastAsia="华文仿宋" w:hAnsi="宋体" w:cs="宋体"/>
          <w:sz w:val="28"/>
          <w:szCs w:val="28"/>
          <w:highlight w:val="white"/>
          <w:shd w:val="clear" w:color="auto" w:fill="FFFFFF"/>
        </w:rPr>
        <w:t>人员资质档案管理</w:t>
      </w:r>
    </w:p>
    <w:p w:rsidR="00C86E50" w:rsidRDefault="00305B1B">
      <w:pPr>
        <w:pStyle w:val="3"/>
        <w:numPr>
          <w:ilvl w:val="1"/>
          <w:numId w:val="4"/>
        </w:numPr>
        <w:rPr>
          <w:rFonts w:ascii="宋体" w:hAnsi="宋体"/>
          <w:sz w:val="28"/>
          <w:szCs w:val="28"/>
        </w:rPr>
      </w:pPr>
      <w:bookmarkStart w:id="57" w:name="_Toc477285520"/>
      <w:r>
        <w:rPr>
          <w:rFonts w:ascii="宋体" w:hAnsi="宋体"/>
          <w:sz w:val="28"/>
          <w:szCs w:val="28"/>
        </w:rPr>
        <w:t>综合查询</w:t>
      </w:r>
      <w:bookmarkEnd w:id="57"/>
    </w:p>
    <w:p w:rsidR="00C86E50" w:rsidRDefault="00305B1B">
      <w:pPr>
        <w:pStyle w:val="ad"/>
        <w:spacing w:line="360" w:lineRule="auto"/>
        <w:ind w:firstLine="0"/>
        <w:jc w:val="center"/>
      </w:pPr>
      <w:r>
        <w:rPr>
          <w:noProof/>
        </w:rPr>
        <w:drawing>
          <wp:inline distT="0" distB="0" distL="0" distR="0">
            <wp:extent cx="5274310" cy="561340"/>
            <wp:effectExtent l="0" t="0" r="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37"/>
                    <a:stretch>
                      <a:fillRect/>
                    </a:stretch>
                  </pic:blipFill>
                  <pic:spPr bwMode="auto">
                    <a:xfrm>
                      <a:off x="0" y="0"/>
                      <a:ext cx="5274310" cy="56134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3.20</w:t>
      </w:r>
      <w:r>
        <w:rPr>
          <w:rFonts w:ascii="宋体" w:eastAsia="华文仿宋" w:hAnsi="宋体" w:cs="宋体"/>
          <w:sz w:val="28"/>
          <w:szCs w:val="28"/>
          <w:highlight w:val="white"/>
          <w:shd w:val="clear" w:color="auto" w:fill="FFFFFF"/>
        </w:rPr>
        <w:t>人员资质档案管理综合查询</w:t>
      </w:r>
    </w:p>
    <w:p w:rsidR="00C86E50" w:rsidRDefault="00305B1B">
      <w:pPr>
        <w:pStyle w:val="ad"/>
        <w:spacing w:line="360" w:lineRule="auto"/>
        <w:ind w:firstLine="561"/>
        <w:rPr>
          <w:rFonts w:ascii="华文仿宋" w:eastAsia="华文仿宋" w:hAnsi="华文仿宋" w:cs="Arial"/>
          <w:sz w:val="28"/>
          <w:szCs w:val="28"/>
          <w:highlight w:val="white"/>
        </w:rPr>
      </w:pPr>
      <w:r>
        <w:rPr>
          <w:rFonts w:ascii="华文仿宋" w:eastAsia="华文仿宋" w:hAnsi="华文仿宋" w:cs="Arial"/>
          <w:b/>
          <w:sz w:val="28"/>
          <w:szCs w:val="28"/>
          <w:shd w:val="clear" w:color="auto" w:fill="FFFFFF"/>
        </w:rPr>
        <w:t>注意：</w:t>
      </w:r>
      <w:r>
        <w:rPr>
          <w:rFonts w:ascii="华文仿宋" w:eastAsia="华文仿宋" w:hAnsi="华文仿宋" w:cs="Arial"/>
          <w:sz w:val="28"/>
          <w:szCs w:val="28"/>
          <w:shd w:val="clear" w:color="auto" w:fill="FFFFFF"/>
        </w:rPr>
        <w:t>如在机构中一人拥有多个资格证的，将显示多条数据。</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功能描述：某区域、机构、建标用户中的人员的资格证信息。</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区域：【参考1.2】。</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技术机构：用户在选择具体区域后，自动抓取该区域内的所有技术机构（不进行权限控制）。默认为“请选择”。</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建标用户：用户在选择具体区域名，自动抓取该区域内的所有建标用户（示进行权限控制）。默认为“请选择”。</w:t>
      </w:r>
    </w:p>
    <w:p w:rsidR="00C86E50" w:rsidRDefault="00305B1B">
      <w:pPr>
        <w:pStyle w:val="ad"/>
        <w:spacing w:line="360" w:lineRule="auto"/>
        <w:ind w:firstLine="561"/>
        <w:rPr>
          <w:rFonts w:ascii="华文仿宋" w:eastAsia="华文仿宋" w:hAnsi="华文仿宋" w:cs="Arial"/>
          <w:sz w:val="28"/>
          <w:szCs w:val="28"/>
          <w:highlight w:val="white"/>
        </w:rPr>
      </w:pPr>
      <w:r>
        <w:rPr>
          <w:rFonts w:ascii="华文仿宋" w:eastAsia="华文仿宋" w:hAnsi="华文仿宋" w:cs="Arial"/>
          <w:b/>
          <w:sz w:val="28"/>
          <w:szCs w:val="28"/>
          <w:shd w:val="clear" w:color="auto" w:fill="FFFFFF"/>
        </w:rPr>
        <w:t>注意：</w:t>
      </w:r>
      <w:r>
        <w:rPr>
          <w:rFonts w:ascii="华文仿宋" w:eastAsia="华文仿宋" w:hAnsi="华文仿宋" w:cs="Arial"/>
          <w:sz w:val="28"/>
          <w:szCs w:val="28"/>
          <w:shd w:val="clear" w:color="auto" w:fill="FFFFFF"/>
        </w:rPr>
        <w:t>技术机构与建标用户，只能选择一项。系统设置时，将技术机构与建标用户做选择框处理。</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lastRenderedPageBreak/>
        <w:t>资格证名称：将显示系统中设置的所有资格证类型，供用户选择。默认为“请选择”。</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发证单位：将显示系统中所有的管理部门，供用户选择。默认为“请选择”。</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授权项目：将显示系统中所有的器具类型（包含强检与非强检），供用户选择。默认为“请选择”。</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有效期至：查询在有效期日在查询日以前的。默认为系统当前日期，当选择为系统当前日期时，则不考虑该查询字段。</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表格显示字段分别是“主体”、“技术机构/建标用户”、 “姓名”、“年龄”、“学历”、“职称”、“从业年限”、“资格证”、“授权项目”、“发证单位”、“发证日期”、“有效期至”。</w:t>
      </w:r>
    </w:p>
    <w:p w:rsidR="00C86E50" w:rsidRDefault="00305B1B">
      <w:pPr>
        <w:pStyle w:val="2"/>
        <w:numPr>
          <w:ilvl w:val="0"/>
          <w:numId w:val="4"/>
        </w:numPr>
        <w:rPr>
          <w:rFonts w:ascii="宋体" w:eastAsia="宋体" w:hAnsi="宋体" w:cs="宋体"/>
          <w:sz w:val="28"/>
          <w:szCs w:val="28"/>
        </w:rPr>
      </w:pPr>
      <w:bookmarkStart w:id="58" w:name="_Toc477285521"/>
      <w:r>
        <w:rPr>
          <w:rFonts w:ascii="宋体" w:eastAsia="宋体" w:hAnsi="宋体" w:cs="宋体"/>
          <w:sz w:val="28"/>
          <w:szCs w:val="28"/>
        </w:rPr>
        <w:lastRenderedPageBreak/>
        <w:t>注册信息</w:t>
      </w:r>
      <w:bookmarkEnd w:id="58"/>
    </w:p>
    <w:p w:rsidR="00C86E50" w:rsidRDefault="00305B1B">
      <w:pPr>
        <w:pStyle w:val="ad"/>
        <w:ind w:firstLine="0"/>
        <w:jc w:val="center"/>
      </w:pPr>
      <w:r>
        <w:rPr>
          <w:noProof/>
        </w:rPr>
        <w:drawing>
          <wp:inline distT="0" distB="0" distL="0" distR="0">
            <wp:extent cx="3885565" cy="3418840"/>
            <wp:effectExtent l="0" t="0" r="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noChangeArrowheads="1"/>
                    </pic:cNvPicPr>
                  </pic:nvPicPr>
                  <pic:blipFill>
                    <a:blip r:embed="rId38"/>
                    <a:stretch>
                      <a:fillRect/>
                    </a:stretch>
                  </pic:blipFill>
                  <pic:spPr bwMode="auto">
                    <a:xfrm>
                      <a:off x="0" y="0"/>
                      <a:ext cx="3885565" cy="341884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3.21</w:t>
      </w:r>
      <w:r>
        <w:rPr>
          <w:rFonts w:ascii="宋体" w:eastAsia="华文仿宋" w:hAnsi="宋体" w:cs="宋体"/>
          <w:sz w:val="28"/>
          <w:szCs w:val="28"/>
          <w:highlight w:val="white"/>
          <w:shd w:val="clear" w:color="auto" w:fill="FFFFFF"/>
        </w:rPr>
        <w:t>注册信息</w:t>
      </w:r>
    </w:p>
    <w:p w:rsidR="00C86E50" w:rsidRDefault="00305B1B">
      <w:pPr>
        <w:pStyle w:val="3"/>
        <w:numPr>
          <w:ilvl w:val="1"/>
          <w:numId w:val="4"/>
        </w:numPr>
        <w:rPr>
          <w:rFonts w:ascii="宋体" w:hAnsi="宋体"/>
          <w:sz w:val="28"/>
          <w:szCs w:val="28"/>
        </w:rPr>
      </w:pPr>
      <w:bookmarkStart w:id="59" w:name="_Toc477285522"/>
      <w:r>
        <w:rPr>
          <w:rFonts w:ascii="宋体" w:hAnsi="宋体"/>
          <w:sz w:val="28"/>
          <w:szCs w:val="28"/>
        </w:rPr>
        <w:t>计量器具用户注册信息</w:t>
      </w:r>
      <w:bookmarkEnd w:id="59"/>
    </w:p>
    <w:p w:rsidR="00C86E50" w:rsidRDefault="00305B1B">
      <w:pPr>
        <w:pStyle w:val="ad"/>
        <w:spacing w:line="360" w:lineRule="auto"/>
        <w:ind w:firstLine="0"/>
        <w:jc w:val="center"/>
      </w:pPr>
      <w:r>
        <w:rPr>
          <w:noProof/>
        </w:rPr>
        <w:drawing>
          <wp:inline distT="0" distB="0" distL="0" distR="0">
            <wp:extent cx="5274310" cy="803910"/>
            <wp:effectExtent l="0" t="0" r="0" b="0"/>
            <wp:docPr id="3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2"/>
                    <pic:cNvPicPr>
                      <a:picLocks noChangeAspect="1" noChangeArrowheads="1"/>
                    </pic:cNvPicPr>
                  </pic:nvPicPr>
                  <pic:blipFill>
                    <a:blip r:embed="rId39"/>
                    <a:stretch>
                      <a:fillRect/>
                    </a:stretch>
                  </pic:blipFill>
                  <pic:spPr bwMode="auto">
                    <a:xfrm>
                      <a:off x="0" y="0"/>
                      <a:ext cx="5274310" cy="80391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3.22</w:t>
      </w:r>
      <w:r>
        <w:rPr>
          <w:rFonts w:ascii="宋体" w:eastAsia="华文仿宋" w:hAnsi="宋体" w:cs="宋体"/>
          <w:sz w:val="28"/>
          <w:szCs w:val="28"/>
          <w:highlight w:val="white"/>
          <w:shd w:val="clear" w:color="auto" w:fill="FFFFFF"/>
        </w:rPr>
        <w:t>注册信息计量器具用户注册信息</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功能：该表格显示满足查询条件的计量器具用户注册信息列表。</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区域：【参考1.2】。</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单位名称/机构代码：用户可在单位名称和机构代码中选择一项做为查询条件。选择单位名称时，会自动按所选区域自动生成该区域的单位名称列表。用户直接输入机构代码，则忽略区域选项。</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lastRenderedPageBreak/>
        <w:t>表格显示字段分别是“主体”、“机构代码”、“单位名称”、“邮政编号”、“地址”、“法人姓名”、“法人联系电话”、“注册人姓名”、“注册人联系电话”、“注册日期”、“更新日期”。</w:t>
      </w:r>
    </w:p>
    <w:p w:rsidR="00C86E50" w:rsidRDefault="00305B1B">
      <w:pPr>
        <w:pStyle w:val="3"/>
        <w:numPr>
          <w:ilvl w:val="1"/>
          <w:numId w:val="4"/>
        </w:numPr>
        <w:rPr>
          <w:rFonts w:ascii="宋体" w:hAnsi="宋体"/>
          <w:sz w:val="28"/>
          <w:szCs w:val="28"/>
        </w:rPr>
      </w:pPr>
      <w:bookmarkStart w:id="60" w:name="_Toc477285523"/>
      <w:r>
        <w:rPr>
          <w:rFonts w:ascii="宋体" w:hAnsi="宋体"/>
          <w:sz w:val="28"/>
          <w:szCs w:val="28"/>
        </w:rPr>
        <w:t>技术机构注册信息</w:t>
      </w:r>
      <w:bookmarkEnd w:id="60"/>
    </w:p>
    <w:p w:rsidR="00C86E50" w:rsidRDefault="00305B1B">
      <w:pPr>
        <w:pStyle w:val="ad"/>
        <w:spacing w:line="360" w:lineRule="auto"/>
        <w:ind w:firstLine="0"/>
        <w:jc w:val="center"/>
      </w:pPr>
      <w:r>
        <w:rPr>
          <w:noProof/>
        </w:rPr>
        <w:drawing>
          <wp:inline distT="0" distB="0" distL="0" distR="0">
            <wp:extent cx="5274310" cy="702945"/>
            <wp:effectExtent l="0" t="0" r="0" b="0"/>
            <wp:docPr id="3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0"/>
                    <pic:cNvPicPr>
                      <a:picLocks noChangeAspect="1" noChangeArrowheads="1"/>
                    </pic:cNvPicPr>
                  </pic:nvPicPr>
                  <pic:blipFill>
                    <a:blip r:embed="rId40"/>
                    <a:stretch>
                      <a:fillRect/>
                    </a:stretch>
                  </pic:blipFill>
                  <pic:spPr bwMode="auto">
                    <a:xfrm>
                      <a:off x="0" y="0"/>
                      <a:ext cx="5274310" cy="702945"/>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3.23</w:t>
      </w:r>
      <w:r>
        <w:rPr>
          <w:rFonts w:ascii="宋体" w:eastAsia="华文仿宋" w:hAnsi="宋体" w:cs="宋体"/>
          <w:sz w:val="28"/>
          <w:szCs w:val="28"/>
          <w:highlight w:val="white"/>
          <w:shd w:val="clear" w:color="auto" w:fill="FFFFFF"/>
        </w:rPr>
        <w:t>技术机构注册信息</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【参考6.1】。</w:t>
      </w:r>
    </w:p>
    <w:p w:rsidR="00C86E50" w:rsidRDefault="00305B1B">
      <w:pPr>
        <w:pStyle w:val="3"/>
        <w:numPr>
          <w:ilvl w:val="1"/>
          <w:numId w:val="4"/>
        </w:numPr>
        <w:rPr>
          <w:rFonts w:ascii="宋体" w:hAnsi="宋体"/>
          <w:sz w:val="28"/>
          <w:szCs w:val="28"/>
        </w:rPr>
      </w:pPr>
      <w:bookmarkStart w:id="61" w:name="_Toc477285524"/>
      <w:r>
        <w:rPr>
          <w:rFonts w:ascii="宋体" w:hAnsi="宋体"/>
          <w:sz w:val="28"/>
          <w:szCs w:val="28"/>
        </w:rPr>
        <w:t>生产企业注册信息</w:t>
      </w:r>
      <w:bookmarkEnd w:id="61"/>
    </w:p>
    <w:p w:rsidR="00C86E50" w:rsidRDefault="00305B1B">
      <w:pPr>
        <w:jc w:val="center"/>
      </w:pPr>
      <w:r>
        <w:rPr>
          <w:noProof/>
        </w:rPr>
        <w:drawing>
          <wp:inline distT="0" distB="0" distL="0" distR="0">
            <wp:extent cx="5274310" cy="594360"/>
            <wp:effectExtent l="0" t="0" r="0" b="0"/>
            <wp:docPr id="3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8"/>
                    <pic:cNvPicPr>
                      <a:picLocks noChangeAspect="1" noChangeArrowheads="1"/>
                    </pic:cNvPicPr>
                  </pic:nvPicPr>
                  <pic:blipFill>
                    <a:blip r:embed="rId41"/>
                    <a:stretch>
                      <a:fillRect/>
                    </a:stretch>
                  </pic:blipFill>
                  <pic:spPr bwMode="auto">
                    <a:xfrm>
                      <a:off x="0" y="0"/>
                      <a:ext cx="5274310" cy="59436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3.23</w:t>
      </w:r>
      <w:r>
        <w:rPr>
          <w:rFonts w:ascii="宋体" w:eastAsia="华文仿宋" w:hAnsi="宋体" w:cs="宋体"/>
          <w:sz w:val="28"/>
          <w:szCs w:val="28"/>
          <w:highlight w:val="white"/>
          <w:shd w:val="clear" w:color="auto" w:fill="FFFFFF"/>
        </w:rPr>
        <w:t>生产企业注册信息</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【参考6.1】。</w:t>
      </w:r>
    </w:p>
    <w:p w:rsidR="00C86E50" w:rsidRDefault="00305B1B">
      <w:pPr>
        <w:pStyle w:val="2"/>
        <w:numPr>
          <w:ilvl w:val="0"/>
          <w:numId w:val="4"/>
        </w:numPr>
        <w:rPr>
          <w:rFonts w:ascii="宋体" w:eastAsia="宋体" w:hAnsi="宋体" w:cs="宋体"/>
          <w:sz w:val="28"/>
          <w:szCs w:val="28"/>
        </w:rPr>
      </w:pPr>
      <w:bookmarkStart w:id="62" w:name="_Toc477285525"/>
      <w:r>
        <w:rPr>
          <w:rFonts w:ascii="宋体" w:eastAsia="宋体" w:hAnsi="宋体" w:cs="宋体"/>
          <w:sz w:val="28"/>
          <w:szCs w:val="28"/>
        </w:rPr>
        <w:lastRenderedPageBreak/>
        <w:t>业务办理</w:t>
      </w:r>
      <w:bookmarkEnd w:id="62"/>
    </w:p>
    <w:p w:rsidR="00C86E50" w:rsidRDefault="00305B1B">
      <w:pPr>
        <w:pStyle w:val="ad"/>
        <w:spacing w:line="360" w:lineRule="auto"/>
        <w:jc w:val="center"/>
      </w:pPr>
      <w:r>
        <w:rPr>
          <w:noProof/>
        </w:rPr>
        <w:drawing>
          <wp:inline distT="0" distB="0" distL="0" distR="0">
            <wp:extent cx="3174365" cy="3838575"/>
            <wp:effectExtent l="0" t="0" r="0"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noChangeArrowheads="1"/>
                    </pic:cNvPicPr>
                  </pic:nvPicPr>
                  <pic:blipFill>
                    <a:blip r:embed="rId42"/>
                    <a:stretch>
                      <a:fillRect/>
                    </a:stretch>
                  </pic:blipFill>
                  <pic:spPr bwMode="auto">
                    <a:xfrm>
                      <a:off x="0" y="0"/>
                      <a:ext cx="3174365" cy="3838575"/>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3.23</w:t>
      </w:r>
      <w:r>
        <w:rPr>
          <w:rFonts w:ascii="宋体" w:eastAsia="华文仿宋" w:hAnsi="宋体" w:cs="宋体"/>
          <w:sz w:val="28"/>
          <w:szCs w:val="28"/>
          <w:highlight w:val="white"/>
          <w:shd w:val="clear" w:color="auto" w:fill="FFFFFF"/>
        </w:rPr>
        <w:t>业务办理</w:t>
      </w:r>
    </w:p>
    <w:p w:rsidR="00C86E50" w:rsidRDefault="00305B1B">
      <w:pPr>
        <w:pStyle w:val="3"/>
        <w:numPr>
          <w:ilvl w:val="1"/>
          <w:numId w:val="4"/>
        </w:numPr>
        <w:rPr>
          <w:rFonts w:ascii="宋体" w:hAnsi="宋体"/>
          <w:sz w:val="28"/>
          <w:szCs w:val="28"/>
        </w:rPr>
      </w:pPr>
      <w:bookmarkStart w:id="63" w:name="_Toc477285526"/>
      <w:r>
        <w:rPr>
          <w:rFonts w:ascii="宋体" w:hAnsi="宋体"/>
          <w:sz w:val="28"/>
          <w:szCs w:val="28"/>
        </w:rPr>
        <w:t>计量标准建标考核（复查）申请</w:t>
      </w:r>
      <w:bookmarkEnd w:id="63"/>
    </w:p>
    <w:p w:rsidR="00C86E50" w:rsidRDefault="00305B1B">
      <w:pPr>
        <w:jc w:val="center"/>
      </w:pPr>
      <w:r>
        <w:rPr>
          <w:noProof/>
        </w:rPr>
        <w:drawing>
          <wp:inline distT="0" distB="0" distL="0" distR="0">
            <wp:extent cx="4775200" cy="2780030"/>
            <wp:effectExtent l="0" t="0" r="0" b="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noChangeArrowheads="1"/>
                    </pic:cNvPicPr>
                  </pic:nvPicPr>
                  <pic:blipFill>
                    <a:blip r:embed="rId43"/>
                    <a:stretch>
                      <a:fillRect/>
                    </a:stretch>
                  </pic:blipFill>
                  <pic:spPr bwMode="auto">
                    <a:xfrm>
                      <a:off x="0" y="0"/>
                      <a:ext cx="4775200" cy="278003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lastRenderedPageBreak/>
        <w:t>图</w:t>
      </w:r>
      <w:r>
        <w:rPr>
          <w:rFonts w:ascii="宋体" w:eastAsia="华文仿宋" w:hAnsi="宋体" w:cs="宋体"/>
          <w:sz w:val="28"/>
          <w:szCs w:val="28"/>
          <w:highlight w:val="white"/>
          <w:shd w:val="clear" w:color="auto" w:fill="FFFFFF"/>
        </w:rPr>
        <w:t>3.25</w:t>
      </w:r>
      <w:r>
        <w:rPr>
          <w:rFonts w:ascii="宋体" w:eastAsia="华文仿宋" w:hAnsi="宋体" w:cs="宋体"/>
          <w:sz w:val="28"/>
          <w:szCs w:val="28"/>
          <w:highlight w:val="white"/>
          <w:shd w:val="clear" w:color="auto" w:fill="FFFFFF"/>
        </w:rPr>
        <w:t>计量标准建标考核（复查）申请</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其中黄色背景单元格需要用户手动输入。</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联系人：不大于10个汉字，不能为空。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联系电话：不大于15个字符，不能为空。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邮编：6位数字，可以为空。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系统将自动抓取当前用户的所有计量标准供用户选择，必选项，不能为空。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申请单位：自动生成。</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申请日期：自动生成。</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另提供11个模板供用户下载，用户可以上传相应的附件，附件上传后可以重新上传或是下载附件。</w:t>
      </w:r>
    </w:p>
    <w:p w:rsidR="00C86E50" w:rsidRDefault="00305B1B">
      <w:pPr>
        <w:pStyle w:val="3"/>
        <w:numPr>
          <w:ilvl w:val="1"/>
          <w:numId w:val="4"/>
        </w:numPr>
        <w:rPr>
          <w:rFonts w:ascii="宋体" w:hAnsi="宋体"/>
          <w:sz w:val="28"/>
          <w:szCs w:val="28"/>
        </w:rPr>
      </w:pPr>
      <w:bookmarkStart w:id="64" w:name="_Toc477285527"/>
      <w:r>
        <w:rPr>
          <w:rFonts w:ascii="宋体" w:hAnsi="宋体"/>
          <w:sz w:val="28"/>
          <w:szCs w:val="28"/>
        </w:rPr>
        <w:t>技术机构考核（复查）申请</w:t>
      </w:r>
      <w:bookmarkEnd w:id="64"/>
      <w:r w:rsidR="00DA703E">
        <w:rPr>
          <w:rFonts w:ascii="宋体" w:hAnsi="宋体" w:hint="eastAsia"/>
          <w:sz w:val="28"/>
          <w:szCs w:val="28"/>
        </w:rPr>
        <w:t>（</w:t>
      </w:r>
      <w:r w:rsidR="00DA703E" w:rsidRPr="00DA703E">
        <w:rPr>
          <w:rFonts w:ascii="宋体" w:hAnsi="宋体" w:hint="eastAsia"/>
          <w:color w:val="C00000"/>
          <w:sz w:val="28"/>
          <w:szCs w:val="28"/>
        </w:rPr>
        <w:t>这不是机构考核申请表</w:t>
      </w:r>
      <w:r w:rsidR="00DA703E">
        <w:rPr>
          <w:rFonts w:ascii="宋体" w:hAnsi="宋体" w:hint="eastAsia"/>
          <w:sz w:val="28"/>
          <w:szCs w:val="28"/>
        </w:rPr>
        <w:t>）</w:t>
      </w:r>
    </w:p>
    <w:p w:rsidR="00C86E50" w:rsidRDefault="00305B1B">
      <w:pPr>
        <w:pStyle w:val="ad"/>
        <w:spacing w:line="360" w:lineRule="auto"/>
        <w:ind w:firstLine="0"/>
        <w:jc w:val="center"/>
      </w:pPr>
      <w:r>
        <w:rPr>
          <w:noProof/>
        </w:rPr>
        <w:drawing>
          <wp:inline distT="0" distB="0" distL="0" distR="0">
            <wp:extent cx="5235575" cy="2644140"/>
            <wp:effectExtent l="0" t="0" r="0" b="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noChangeArrowheads="1"/>
                    </pic:cNvPicPr>
                  </pic:nvPicPr>
                  <pic:blipFill>
                    <a:blip r:embed="rId44"/>
                    <a:stretch>
                      <a:fillRect/>
                    </a:stretch>
                  </pic:blipFill>
                  <pic:spPr bwMode="auto">
                    <a:xfrm>
                      <a:off x="0" y="0"/>
                      <a:ext cx="5235575" cy="2644140"/>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3.26</w:t>
      </w:r>
      <w:r>
        <w:rPr>
          <w:rFonts w:ascii="宋体" w:eastAsia="华文仿宋" w:hAnsi="宋体" w:cs="宋体"/>
          <w:sz w:val="28"/>
          <w:szCs w:val="28"/>
          <w:highlight w:val="white"/>
          <w:shd w:val="clear" w:color="auto" w:fill="FFFFFF"/>
        </w:rPr>
        <w:t>技术机构考核（复查）申请</w:t>
      </w:r>
    </w:p>
    <w:p w:rsidR="00C86E50" w:rsidRDefault="00C86E50">
      <w:pPr>
        <w:pStyle w:val="ad"/>
        <w:spacing w:line="360" w:lineRule="auto"/>
        <w:ind w:firstLine="0"/>
        <w:jc w:val="center"/>
      </w:pPr>
    </w:p>
    <w:p w:rsidR="00C86E50" w:rsidRDefault="00305B1B">
      <w:pPr>
        <w:pStyle w:val="ad"/>
        <w:spacing w:line="360" w:lineRule="auto"/>
        <w:ind w:firstLine="560"/>
      </w:pPr>
      <w:r>
        <w:rPr>
          <w:rFonts w:ascii="华文仿宋" w:eastAsia="华文仿宋" w:hAnsi="华文仿宋" w:cs="Arial"/>
          <w:sz w:val="28"/>
          <w:szCs w:val="28"/>
          <w:shd w:val="clear" w:color="auto" w:fill="FFFFFF"/>
        </w:rPr>
        <w:lastRenderedPageBreak/>
        <w:t>【参考7.1】，黄色单元格用户需要手动添加，模块可下载，附件可以重新上传，下载。</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联系人：不大于10个汉字，不能为空。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联系电话：不大于15个字符，不能为空。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邮编：6位数字，可以为空。</w:t>
      </w:r>
    </w:p>
    <w:p w:rsidR="00C86E50" w:rsidRDefault="00305B1B">
      <w:pPr>
        <w:pStyle w:val="3"/>
        <w:numPr>
          <w:ilvl w:val="1"/>
          <w:numId w:val="4"/>
        </w:numPr>
        <w:rPr>
          <w:rFonts w:ascii="宋体" w:hAnsi="宋体"/>
          <w:sz w:val="28"/>
          <w:szCs w:val="28"/>
        </w:rPr>
      </w:pPr>
      <w:bookmarkStart w:id="65" w:name="_Toc477285528"/>
      <w:r>
        <w:rPr>
          <w:rFonts w:ascii="宋体" w:hAnsi="宋体"/>
          <w:sz w:val="28"/>
          <w:szCs w:val="28"/>
        </w:rPr>
        <w:t>计量器具生产许可证(年检)申请</w:t>
      </w:r>
      <w:bookmarkEnd w:id="65"/>
    </w:p>
    <w:p w:rsidR="00C86E50" w:rsidRDefault="00305B1B">
      <w:pPr>
        <w:pStyle w:val="ad"/>
        <w:spacing w:line="360" w:lineRule="auto"/>
        <w:ind w:firstLine="0"/>
        <w:jc w:val="center"/>
      </w:pPr>
      <w:r>
        <w:rPr>
          <w:noProof/>
        </w:rPr>
        <w:drawing>
          <wp:inline distT="0" distB="0" distL="0" distR="0">
            <wp:extent cx="5274310" cy="849630"/>
            <wp:effectExtent l="0" t="0" r="0" b="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noChangeArrowheads="1"/>
                    </pic:cNvPicPr>
                  </pic:nvPicPr>
                  <pic:blipFill>
                    <a:blip r:embed="rId45"/>
                    <a:stretch>
                      <a:fillRect/>
                    </a:stretch>
                  </pic:blipFill>
                  <pic:spPr bwMode="auto">
                    <a:xfrm>
                      <a:off x="0" y="0"/>
                      <a:ext cx="5274310" cy="849630"/>
                    </a:xfrm>
                    <a:prstGeom prst="rect">
                      <a:avLst/>
                    </a:prstGeom>
                  </pic:spPr>
                </pic:pic>
              </a:graphicData>
            </a:graphic>
          </wp:inline>
        </w:drawing>
      </w:r>
    </w:p>
    <w:p w:rsidR="00C86E50" w:rsidRDefault="00305B1B">
      <w:pPr>
        <w:pStyle w:val="ad"/>
        <w:spacing w:line="360" w:lineRule="auto"/>
        <w:ind w:firstLine="0"/>
        <w:jc w:val="center"/>
      </w:pPr>
      <w:bookmarkStart w:id="66" w:name="__DdeLink__1229_1944121375"/>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3.27</w:t>
      </w:r>
      <w:bookmarkStart w:id="67" w:name="_Toc4771863581"/>
      <w:r>
        <w:rPr>
          <w:rFonts w:ascii="宋体" w:eastAsia="华文仿宋" w:hAnsi="宋体" w:cs="宋体"/>
          <w:sz w:val="28"/>
          <w:szCs w:val="28"/>
          <w:highlight w:val="white"/>
          <w:shd w:val="clear" w:color="auto" w:fill="FFFFFF"/>
        </w:rPr>
        <w:t>计量器具生产许可证</w:t>
      </w:r>
      <w:r>
        <w:rPr>
          <w:rFonts w:ascii="宋体" w:eastAsia="华文仿宋" w:hAnsi="宋体" w:cs="宋体"/>
          <w:sz w:val="28"/>
          <w:szCs w:val="28"/>
          <w:highlight w:val="white"/>
          <w:shd w:val="clear" w:color="auto" w:fill="FFFFFF"/>
        </w:rPr>
        <w:t>(</w:t>
      </w:r>
      <w:r>
        <w:rPr>
          <w:rFonts w:ascii="宋体" w:eastAsia="华文仿宋" w:hAnsi="宋体" w:cs="宋体"/>
          <w:sz w:val="28"/>
          <w:szCs w:val="28"/>
          <w:highlight w:val="white"/>
          <w:shd w:val="clear" w:color="auto" w:fill="FFFFFF"/>
        </w:rPr>
        <w:t>年检</w:t>
      </w:r>
      <w:r>
        <w:rPr>
          <w:rFonts w:ascii="宋体" w:eastAsia="华文仿宋" w:hAnsi="宋体" w:cs="宋体"/>
          <w:sz w:val="28"/>
          <w:szCs w:val="28"/>
          <w:highlight w:val="white"/>
          <w:shd w:val="clear" w:color="auto" w:fill="FFFFFF"/>
        </w:rPr>
        <w:t>)</w:t>
      </w:r>
      <w:bookmarkEnd w:id="66"/>
      <w:bookmarkEnd w:id="67"/>
      <w:r>
        <w:rPr>
          <w:rFonts w:ascii="宋体" w:eastAsia="华文仿宋" w:hAnsi="宋体" w:cs="宋体"/>
          <w:sz w:val="28"/>
          <w:szCs w:val="28"/>
          <w:highlight w:val="white"/>
          <w:shd w:val="clear" w:color="auto" w:fill="FFFFFF"/>
        </w:rPr>
        <w:t>申请</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【参考7.1】，黄色单元格用户需要手动添加，模块可下载，附件可以重新上传，下载。</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联系人：不大于10个汉字，不能为空。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联系电话：不大于15个字符，不能为空。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邮箱：6位数字，可以为空。</w:t>
      </w:r>
    </w:p>
    <w:p w:rsidR="00C86E50" w:rsidRDefault="00305B1B">
      <w:pPr>
        <w:pStyle w:val="2"/>
        <w:numPr>
          <w:ilvl w:val="0"/>
          <w:numId w:val="4"/>
        </w:numPr>
        <w:rPr>
          <w:rFonts w:ascii="宋体" w:eastAsia="宋体" w:hAnsi="宋体" w:cs="宋体"/>
          <w:sz w:val="28"/>
          <w:szCs w:val="28"/>
        </w:rPr>
      </w:pPr>
      <w:bookmarkStart w:id="68" w:name="_Toc477285529"/>
      <w:r>
        <w:rPr>
          <w:rFonts w:ascii="宋体" w:eastAsia="宋体" w:hAnsi="宋体" w:cs="宋体"/>
          <w:sz w:val="28"/>
          <w:szCs w:val="28"/>
        </w:rPr>
        <w:t>我的工作</w:t>
      </w:r>
      <w:bookmarkEnd w:id="68"/>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所有的申请，系统都将自动归类至我的工作。</w:t>
      </w:r>
    </w:p>
    <w:p w:rsidR="00C86E50" w:rsidRDefault="00305B1B">
      <w:pPr>
        <w:pStyle w:val="ad"/>
        <w:spacing w:line="360" w:lineRule="auto"/>
        <w:ind w:firstLine="0"/>
        <w:jc w:val="center"/>
      </w:pPr>
      <w:r>
        <w:rPr>
          <w:noProof/>
        </w:rPr>
        <w:drawing>
          <wp:inline distT="0" distB="0" distL="0" distR="0">
            <wp:extent cx="5274310" cy="475615"/>
            <wp:effectExtent l="0" t="0" r="0" b="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noChangeArrowheads="1"/>
                    </pic:cNvPicPr>
                  </pic:nvPicPr>
                  <pic:blipFill>
                    <a:blip r:embed="rId46"/>
                    <a:stretch>
                      <a:fillRect/>
                    </a:stretch>
                  </pic:blipFill>
                  <pic:spPr bwMode="auto">
                    <a:xfrm>
                      <a:off x="0" y="0"/>
                      <a:ext cx="5274310" cy="475615"/>
                    </a:xfrm>
                    <a:prstGeom prst="rect">
                      <a:avLst/>
                    </a:prstGeom>
                  </pic:spPr>
                </pic:pic>
              </a:graphicData>
            </a:graphic>
          </wp:inline>
        </w:drawing>
      </w:r>
    </w:p>
    <w:p w:rsidR="00C86E50" w:rsidRDefault="00305B1B">
      <w:pPr>
        <w:pStyle w:val="ad"/>
        <w:spacing w:line="360" w:lineRule="auto"/>
        <w:ind w:firstLine="0"/>
        <w:jc w:val="center"/>
      </w:pPr>
      <w:r>
        <w:rPr>
          <w:rFonts w:ascii="宋体" w:eastAsia="华文仿宋" w:hAnsi="宋体" w:cs="宋体"/>
          <w:sz w:val="28"/>
          <w:szCs w:val="28"/>
          <w:highlight w:val="white"/>
          <w:shd w:val="clear" w:color="auto" w:fill="FFFFFF"/>
        </w:rPr>
        <w:t>图</w:t>
      </w:r>
      <w:r>
        <w:rPr>
          <w:rFonts w:ascii="宋体" w:eastAsia="华文仿宋" w:hAnsi="宋体" w:cs="宋体"/>
          <w:sz w:val="28"/>
          <w:szCs w:val="28"/>
          <w:highlight w:val="white"/>
          <w:shd w:val="clear" w:color="auto" w:fill="FFFFFF"/>
        </w:rPr>
        <w:t>3.28</w:t>
      </w:r>
      <w:r>
        <w:rPr>
          <w:rFonts w:ascii="宋体" w:eastAsia="华文仿宋" w:hAnsi="宋体" w:cs="宋体"/>
          <w:sz w:val="28"/>
          <w:szCs w:val="28"/>
          <w:highlight w:val="white"/>
          <w:shd w:val="clear" w:color="auto" w:fill="FFFFFF"/>
        </w:rPr>
        <w:t>我的工作</w:t>
      </w:r>
    </w:p>
    <w:p w:rsidR="00C86E50" w:rsidRDefault="00305B1B">
      <w:pPr>
        <w:pStyle w:val="ad"/>
        <w:spacing w:line="360" w:lineRule="auto"/>
        <w:ind w:firstLine="560"/>
      </w:pPr>
      <w:r>
        <w:rPr>
          <w:rFonts w:ascii="华文仿宋" w:eastAsia="华文仿宋" w:hAnsi="华文仿宋" w:cs="Arial"/>
          <w:sz w:val="28"/>
          <w:szCs w:val="28"/>
          <w:shd w:val="clear" w:color="auto" w:fill="FFFFFF"/>
        </w:rPr>
        <w:t>区域：【参考1.1】。</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lastRenderedPageBreak/>
        <w:t>申请单位：初始化所有的申请单位列表。当选择区域后，抓取该区域的所有申请单位列表。</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显示字段如上图所示。</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联系人：用户提交申请时添加。</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联系方式：用户提交申请时添加。</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申请人：系统自动抓取提交申请的登录用户。</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待办人：当前申请的待办（申请提交后，审批人未查看到该申请）人员。</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在办人：当前申请（申请提交后，审批人已查看过该申请，但尚未做出处理意见的）的处理人员。</w:t>
      </w:r>
    </w:p>
    <w:p w:rsidR="00C86E50" w:rsidRDefault="00305B1B">
      <w:pPr>
        <w:pStyle w:val="ad"/>
        <w:spacing w:line="360" w:lineRule="auto"/>
        <w:ind w:firstLine="560"/>
        <w:rPr>
          <w:rFonts w:ascii="华文仿宋" w:eastAsia="华文仿宋" w:hAnsi="华文仿宋" w:cs="Arial"/>
          <w:sz w:val="28"/>
          <w:szCs w:val="28"/>
          <w:highlight w:val="white"/>
        </w:rPr>
      </w:pPr>
      <w:r>
        <w:rPr>
          <w:rFonts w:ascii="华文仿宋" w:eastAsia="华文仿宋" w:hAnsi="华文仿宋" w:cs="Arial"/>
          <w:sz w:val="28"/>
          <w:szCs w:val="28"/>
          <w:shd w:val="clear" w:color="auto" w:fill="FFFFFF"/>
        </w:rPr>
        <w:t>办理结果：已办结、办理中、已取消三种状态。</w:t>
      </w:r>
    </w:p>
    <w:p w:rsidR="00C86E50" w:rsidRDefault="00305B1B">
      <w:pPr>
        <w:pStyle w:val="ad"/>
        <w:spacing w:line="360" w:lineRule="auto"/>
        <w:ind w:firstLine="561"/>
        <w:rPr>
          <w:rFonts w:ascii="华文仿宋" w:eastAsia="华文仿宋" w:hAnsi="华文仿宋" w:cs="Arial"/>
          <w:sz w:val="28"/>
          <w:szCs w:val="28"/>
          <w:shd w:val="clear" w:color="auto" w:fill="FFFFFF"/>
        </w:rPr>
      </w:pPr>
      <w:r>
        <w:rPr>
          <w:rFonts w:ascii="华文仿宋" w:eastAsia="华文仿宋" w:hAnsi="华文仿宋" w:cs="Arial"/>
          <w:b/>
          <w:sz w:val="28"/>
          <w:szCs w:val="28"/>
          <w:shd w:val="clear" w:color="auto" w:fill="FFFFFF"/>
        </w:rPr>
        <w:t>注意：</w:t>
      </w:r>
      <w:r>
        <w:rPr>
          <w:rFonts w:ascii="华文仿宋" w:eastAsia="华文仿宋" w:hAnsi="华文仿宋" w:cs="Arial"/>
          <w:sz w:val="28"/>
          <w:szCs w:val="28"/>
          <w:shd w:val="clear" w:color="auto" w:fill="FFFFFF"/>
        </w:rPr>
        <w:t>一切申请都自动的转化为我的工作中的条目。</w:t>
      </w:r>
    </w:p>
    <w:p w:rsidR="00FE5701" w:rsidRPr="00757816" w:rsidRDefault="00FE5701">
      <w:pPr>
        <w:pStyle w:val="ad"/>
        <w:spacing w:line="360" w:lineRule="auto"/>
        <w:ind w:firstLine="561"/>
        <w:rPr>
          <w:rFonts w:ascii="华文仿宋" w:eastAsia="华文仿宋" w:hAnsi="华文仿宋" w:cs="Arial"/>
          <w:color w:val="C00000"/>
          <w:sz w:val="28"/>
          <w:szCs w:val="28"/>
          <w:shd w:val="clear" w:color="auto" w:fill="FFFFFF"/>
        </w:rPr>
      </w:pPr>
      <w:r w:rsidRPr="00757816">
        <w:rPr>
          <w:rFonts w:ascii="华文仿宋" w:eastAsia="华文仿宋" w:hAnsi="华文仿宋" w:cs="Arial" w:hint="eastAsia"/>
          <w:color w:val="C00000"/>
          <w:sz w:val="28"/>
          <w:szCs w:val="28"/>
          <w:shd w:val="clear" w:color="auto" w:fill="FFFFFF"/>
        </w:rPr>
        <w:t>报警：</w:t>
      </w:r>
    </w:p>
    <w:p w:rsidR="00FE5701" w:rsidRPr="00757816" w:rsidRDefault="00FE5701">
      <w:pPr>
        <w:pStyle w:val="ad"/>
        <w:spacing w:line="360" w:lineRule="auto"/>
        <w:ind w:firstLine="561"/>
        <w:rPr>
          <w:rFonts w:ascii="华文仿宋" w:eastAsia="华文仿宋" w:hAnsi="华文仿宋" w:cs="Arial"/>
          <w:color w:val="C00000"/>
          <w:sz w:val="28"/>
          <w:szCs w:val="28"/>
          <w:shd w:val="clear" w:color="auto" w:fill="FFFFFF"/>
        </w:rPr>
      </w:pPr>
      <w:r w:rsidRPr="00757816">
        <w:rPr>
          <w:rFonts w:ascii="华文仿宋" w:eastAsia="华文仿宋" w:hAnsi="华文仿宋" w:cs="Arial" w:hint="eastAsia"/>
          <w:color w:val="C00000"/>
          <w:sz w:val="28"/>
          <w:szCs w:val="28"/>
          <w:shd w:val="clear" w:color="auto" w:fill="FFFFFF"/>
        </w:rPr>
        <w:t>标准考核证书、社会公用标准证书到期未考核，标准器到期未检定，器具到期未检定，人员资质到期未考核，计量器具生产许可证到期未复验、未年检均为违规，相应表格要报警提示，给出数量最好。</w:t>
      </w:r>
    </w:p>
    <w:p w:rsidR="00FE5701" w:rsidRPr="00757816" w:rsidRDefault="00FE5701">
      <w:pPr>
        <w:pStyle w:val="ad"/>
        <w:spacing w:line="360" w:lineRule="auto"/>
        <w:ind w:firstLine="561"/>
        <w:rPr>
          <w:rFonts w:ascii="华文仿宋" w:eastAsia="华文仿宋" w:hAnsi="华文仿宋" w:cs="Arial"/>
          <w:color w:val="C00000"/>
          <w:sz w:val="28"/>
          <w:szCs w:val="28"/>
          <w:shd w:val="clear" w:color="auto" w:fill="FFFFFF"/>
        </w:rPr>
      </w:pPr>
      <w:r w:rsidRPr="00757816">
        <w:rPr>
          <w:rFonts w:ascii="华文仿宋" w:eastAsia="华文仿宋" w:hAnsi="华文仿宋" w:cs="Arial" w:hint="eastAsia"/>
          <w:color w:val="C00000"/>
          <w:sz w:val="28"/>
          <w:szCs w:val="28"/>
          <w:shd w:val="clear" w:color="auto" w:fill="FFFFFF"/>
        </w:rPr>
        <w:t>违规查询：</w:t>
      </w:r>
    </w:p>
    <w:p w:rsidR="00FE5701" w:rsidRPr="00757816" w:rsidRDefault="00FE5701">
      <w:pPr>
        <w:pStyle w:val="ad"/>
        <w:spacing w:line="360" w:lineRule="auto"/>
        <w:ind w:firstLine="561"/>
        <w:rPr>
          <w:rFonts w:ascii="华文仿宋" w:eastAsia="华文仿宋" w:hAnsi="华文仿宋" w:cs="Arial"/>
          <w:color w:val="C00000"/>
          <w:sz w:val="28"/>
          <w:szCs w:val="28"/>
          <w:shd w:val="clear" w:color="auto" w:fill="FFFFFF"/>
        </w:rPr>
      </w:pPr>
      <w:r w:rsidRPr="00757816">
        <w:rPr>
          <w:rFonts w:ascii="华文仿宋" w:eastAsia="华文仿宋" w:hAnsi="华文仿宋" w:cs="Arial" w:hint="eastAsia"/>
          <w:color w:val="C00000"/>
          <w:sz w:val="28"/>
          <w:szCs w:val="28"/>
          <w:shd w:val="clear" w:color="auto" w:fill="FFFFFF"/>
        </w:rPr>
        <w:t>标准考核证书、社会公用标准证书到期未考核，标准器到期未检定，器具到期未检定，人员资质到期未考核，有一种情况存在的状态下机构出具证书为违规</w:t>
      </w:r>
      <w:r w:rsidR="006E71FC" w:rsidRPr="00757816">
        <w:rPr>
          <w:rFonts w:ascii="华文仿宋" w:eastAsia="华文仿宋" w:hAnsi="华文仿宋" w:cs="Arial" w:hint="eastAsia"/>
          <w:color w:val="C00000"/>
          <w:sz w:val="28"/>
          <w:szCs w:val="28"/>
          <w:shd w:val="clear" w:color="auto" w:fill="FFFFFF"/>
        </w:rPr>
        <w:t>，需要给出报警提示并可查询数量和清单。</w:t>
      </w:r>
    </w:p>
    <w:p w:rsidR="006E71FC" w:rsidRPr="00757816" w:rsidRDefault="006E71FC">
      <w:pPr>
        <w:pStyle w:val="ad"/>
        <w:spacing w:line="360" w:lineRule="auto"/>
        <w:ind w:firstLine="561"/>
        <w:rPr>
          <w:rFonts w:ascii="华文仿宋" w:eastAsia="华文仿宋" w:hAnsi="华文仿宋" w:cs="Arial"/>
          <w:color w:val="C00000"/>
          <w:sz w:val="28"/>
          <w:szCs w:val="28"/>
          <w:shd w:val="clear" w:color="auto" w:fill="FFFFFF"/>
        </w:rPr>
      </w:pPr>
      <w:r w:rsidRPr="00757816">
        <w:rPr>
          <w:rFonts w:ascii="华文仿宋" w:eastAsia="华文仿宋" w:hAnsi="华文仿宋" w:cs="Arial" w:hint="eastAsia"/>
          <w:color w:val="C00000"/>
          <w:sz w:val="28"/>
          <w:szCs w:val="28"/>
          <w:shd w:val="clear" w:color="auto" w:fill="FFFFFF"/>
        </w:rPr>
        <w:lastRenderedPageBreak/>
        <w:t>机构超出其授权范围（器具超范围、准确度超范围、测量范围超范围）出具证书为违规，许在相应表格提醒并可统计数量和查看清单。</w:t>
      </w:r>
    </w:p>
    <w:p w:rsidR="00FE5701" w:rsidRPr="00FE5701" w:rsidRDefault="00FE5701">
      <w:pPr>
        <w:pStyle w:val="ad"/>
        <w:spacing w:line="360" w:lineRule="auto"/>
        <w:ind w:firstLine="561"/>
      </w:pPr>
    </w:p>
    <w:sectPr w:rsidR="00FE5701" w:rsidRPr="00FE5701" w:rsidSect="00751733">
      <w:headerReference w:type="default" r:id="rId47"/>
      <w:footerReference w:type="default" r:id="rId48"/>
      <w:pgSz w:w="11906" w:h="16838"/>
      <w:pgMar w:top="1440" w:right="1800" w:bottom="1440" w:left="1800" w:header="851" w:footer="992" w:gutter="0"/>
      <w:cols w:space="720"/>
      <w:formProt w:val="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6EF5" w:rsidRDefault="00586EF5">
      <w:r>
        <w:separator/>
      </w:r>
    </w:p>
  </w:endnote>
  <w:endnote w:type="continuationSeparator" w:id="1">
    <w:p w:rsidR="00586EF5" w:rsidRDefault="00586EF5">
      <w:r>
        <w:continuationSeparator/>
      </w:r>
    </w:p>
  </w:endnote>
</w:endnotes>
</file>

<file path=word/fontTable.xml><?xml version="1.0" encoding="utf-8"?>
<w:fonts xmlns:r="http://schemas.openxmlformats.org/officeDocument/2006/relationships" xmlns:w="http://schemas.openxmlformats.org/wordprocessingml/2006/main">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Arial"/>
    <w:charset w:val="01"/>
    <w:family w:val="roman"/>
    <w:pitch w:val="variable"/>
    <w:sig w:usb0="00000000" w:usb1="00000000" w:usb2="00000000" w:usb3="00000000" w:csb0="00000000" w:csb1="00000000"/>
  </w:font>
  <w:font w:name="Noto Sans CJK SC Regular">
    <w:altName w:val="Cambria"/>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8147044"/>
      <w:docPartObj>
        <w:docPartGallery w:val="Page Numbers (Bottom of Page)"/>
        <w:docPartUnique/>
      </w:docPartObj>
    </w:sdtPr>
    <w:sdtContent>
      <w:p w:rsidR="00DA703E" w:rsidRDefault="00451946">
        <w:pPr>
          <w:pStyle w:val="ac"/>
          <w:jc w:val="center"/>
        </w:pPr>
        <w:fldSimple w:instr="PAGE">
          <w:r w:rsidR="00757816">
            <w:rPr>
              <w:noProof/>
            </w:rPr>
            <w:t>33</w:t>
          </w:r>
        </w:fldSimple>
      </w:p>
    </w:sdtContent>
  </w:sdt>
  <w:p w:rsidR="00DA703E" w:rsidRDefault="00DA703E">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6EF5" w:rsidRDefault="00586EF5">
      <w:r>
        <w:separator/>
      </w:r>
    </w:p>
  </w:footnote>
  <w:footnote w:type="continuationSeparator" w:id="1">
    <w:p w:rsidR="00586EF5" w:rsidRDefault="00586EF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03E" w:rsidRDefault="00DA703E">
    <w:pPr>
      <w:pStyle w:val="ab"/>
    </w:pPr>
    <w:r>
      <w:t>计量需求文档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9840AAF"/>
    <w:multiLevelType w:val="hybridMultilevel"/>
    <w:tmpl w:val="0F1609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88191A"/>
    <w:multiLevelType w:val="multilevel"/>
    <w:tmpl w:val="5C907D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B0F4019"/>
    <w:multiLevelType w:val="multilevel"/>
    <w:tmpl w:val="9580D0C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A9146B9"/>
    <w:multiLevelType w:val="multilevel"/>
    <w:tmpl w:val="BB4619EE"/>
    <w:lvl w:ilvl="0">
      <w:start w:val="1"/>
      <w:numFmt w:val="decimal"/>
      <w:lvlText w:val="%1."/>
      <w:lvlJc w:val="left"/>
      <w:pPr>
        <w:ind w:left="567" w:hanging="420"/>
      </w:pPr>
    </w:lvl>
    <w:lvl w:ilvl="1">
      <w:start w:val="1"/>
      <w:numFmt w:val="lowerLetter"/>
      <w:lvlText w:val="%2)"/>
      <w:lvlJc w:val="left"/>
      <w:pPr>
        <w:ind w:left="987" w:hanging="420"/>
      </w:pPr>
    </w:lvl>
    <w:lvl w:ilvl="2">
      <w:start w:val="1"/>
      <w:numFmt w:val="lowerRoman"/>
      <w:lvlText w:val="%3."/>
      <w:lvlJc w:val="right"/>
      <w:pPr>
        <w:ind w:left="1407" w:hanging="420"/>
      </w:pPr>
    </w:lvl>
    <w:lvl w:ilvl="3">
      <w:start w:val="1"/>
      <w:numFmt w:val="decimal"/>
      <w:lvlText w:val="%4."/>
      <w:lvlJc w:val="left"/>
      <w:pPr>
        <w:ind w:left="1827" w:hanging="420"/>
      </w:pPr>
    </w:lvl>
    <w:lvl w:ilvl="4">
      <w:start w:val="1"/>
      <w:numFmt w:val="lowerLetter"/>
      <w:lvlText w:val="%5)"/>
      <w:lvlJc w:val="left"/>
      <w:pPr>
        <w:ind w:left="2247" w:hanging="420"/>
      </w:pPr>
    </w:lvl>
    <w:lvl w:ilvl="5">
      <w:start w:val="1"/>
      <w:numFmt w:val="lowerRoman"/>
      <w:lvlText w:val="%6."/>
      <w:lvlJc w:val="right"/>
      <w:pPr>
        <w:ind w:left="2667" w:hanging="420"/>
      </w:pPr>
    </w:lvl>
    <w:lvl w:ilvl="6">
      <w:start w:val="1"/>
      <w:numFmt w:val="decimal"/>
      <w:lvlText w:val="%7."/>
      <w:lvlJc w:val="left"/>
      <w:pPr>
        <w:ind w:left="3087" w:hanging="420"/>
      </w:pPr>
    </w:lvl>
    <w:lvl w:ilvl="7">
      <w:start w:val="1"/>
      <w:numFmt w:val="lowerLetter"/>
      <w:lvlText w:val="%8)"/>
      <w:lvlJc w:val="left"/>
      <w:pPr>
        <w:ind w:left="3507" w:hanging="420"/>
      </w:pPr>
    </w:lvl>
    <w:lvl w:ilvl="8">
      <w:start w:val="1"/>
      <w:numFmt w:val="lowerRoman"/>
      <w:lvlText w:val="%9."/>
      <w:lvlJc w:val="right"/>
      <w:pPr>
        <w:ind w:left="3927" w:hanging="420"/>
      </w:pPr>
    </w:lvl>
  </w:abstractNum>
  <w:abstractNum w:abstractNumId="5">
    <w:nsid w:val="32A812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78164021"/>
    <w:multiLevelType w:val="multilevel"/>
    <w:tmpl w:val="DA28AABA"/>
    <w:lvl w:ilvl="0">
      <w:start w:val="1"/>
      <w:numFmt w:val="taiwa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2"/>
  </w:num>
  <w:num w:numId="3">
    <w:abstractNumId w:val="4"/>
  </w:num>
  <w:num w:numId="4">
    <w:abstractNumId w:val="0"/>
  </w:num>
  <w:num w:numId="5">
    <w:abstractNumId w:val="5"/>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characterSpacingControl w:val="doNotCompress"/>
  <w:hdrShapeDefaults>
    <o:shapedefaults v:ext="edit" spidmax="6146"/>
  </w:hdrShapeDefaults>
  <w:footnotePr>
    <w:footnote w:id="0"/>
    <w:footnote w:id="1"/>
  </w:footnotePr>
  <w:endnotePr>
    <w:endnote w:id="0"/>
    <w:endnote w:id="1"/>
  </w:endnotePr>
  <w:compat>
    <w:useFELayout/>
  </w:compat>
  <w:rsids>
    <w:rsidRoot w:val="00C86E50"/>
    <w:rsid w:val="0006077D"/>
    <w:rsid w:val="001172C2"/>
    <w:rsid w:val="001274BE"/>
    <w:rsid w:val="002F5ADB"/>
    <w:rsid w:val="00305B1B"/>
    <w:rsid w:val="00406826"/>
    <w:rsid w:val="00451946"/>
    <w:rsid w:val="004C7BB6"/>
    <w:rsid w:val="00586EF5"/>
    <w:rsid w:val="005C4CD9"/>
    <w:rsid w:val="006E71FC"/>
    <w:rsid w:val="0074407E"/>
    <w:rsid w:val="00751733"/>
    <w:rsid w:val="00757816"/>
    <w:rsid w:val="007A5E07"/>
    <w:rsid w:val="00A17674"/>
    <w:rsid w:val="00BB44B4"/>
    <w:rsid w:val="00C02015"/>
    <w:rsid w:val="00C2038C"/>
    <w:rsid w:val="00C86E50"/>
    <w:rsid w:val="00CB3675"/>
    <w:rsid w:val="00D50835"/>
    <w:rsid w:val="00D61F56"/>
    <w:rsid w:val="00DA703E"/>
    <w:rsid w:val="00FE57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6A6C"/>
    <w:pPr>
      <w:widowControl w:val="0"/>
      <w:jc w:val="both"/>
    </w:pPr>
    <w:rPr>
      <w:rFonts w:ascii="Calibri" w:eastAsia="宋体" w:hAnsi="Calibri" w:cs="Times New Roman"/>
      <w:color w:val="00000A"/>
      <w:sz w:val="21"/>
      <w:szCs w:val="24"/>
    </w:rPr>
  </w:style>
  <w:style w:type="paragraph" w:styleId="1">
    <w:name w:val="heading 1"/>
    <w:basedOn w:val="a"/>
    <w:link w:val="1Char"/>
    <w:qFormat/>
    <w:rsid w:val="00246A6C"/>
    <w:pPr>
      <w:keepNext/>
      <w:keepLines/>
      <w:spacing w:before="340" w:after="330" w:line="576" w:lineRule="auto"/>
      <w:outlineLvl w:val="0"/>
    </w:pPr>
    <w:rPr>
      <w:b/>
      <w:sz w:val="44"/>
    </w:rPr>
  </w:style>
  <w:style w:type="paragraph" w:styleId="2">
    <w:name w:val="heading 2"/>
    <w:basedOn w:val="a"/>
    <w:link w:val="2Char"/>
    <w:qFormat/>
    <w:rsid w:val="00246A6C"/>
    <w:pPr>
      <w:keepNext/>
      <w:keepLines/>
      <w:spacing w:before="260" w:after="260" w:line="408" w:lineRule="auto"/>
      <w:outlineLvl w:val="1"/>
    </w:pPr>
    <w:rPr>
      <w:rFonts w:ascii="Arial" w:eastAsia="黑体" w:hAnsi="Arial"/>
      <w:b/>
      <w:sz w:val="32"/>
    </w:rPr>
  </w:style>
  <w:style w:type="paragraph" w:styleId="3">
    <w:name w:val="heading 3"/>
    <w:basedOn w:val="a"/>
    <w:link w:val="3Char"/>
    <w:uiPriority w:val="9"/>
    <w:unhideWhenUsed/>
    <w:qFormat/>
    <w:rsid w:val="00F60AD8"/>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246A6C"/>
    <w:rPr>
      <w:sz w:val="18"/>
      <w:szCs w:val="18"/>
    </w:rPr>
  </w:style>
  <w:style w:type="character" w:customStyle="1" w:styleId="a4">
    <w:name w:val="页脚 字符"/>
    <w:basedOn w:val="a0"/>
    <w:uiPriority w:val="99"/>
    <w:qFormat/>
    <w:rsid w:val="00246A6C"/>
    <w:rPr>
      <w:sz w:val="18"/>
      <w:szCs w:val="18"/>
    </w:rPr>
  </w:style>
  <w:style w:type="character" w:customStyle="1" w:styleId="1Char">
    <w:name w:val="标题 1 Char"/>
    <w:basedOn w:val="a0"/>
    <w:link w:val="1"/>
    <w:qFormat/>
    <w:rsid w:val="00246A6C"/>
    <w:rPr>
      <w:rFonts w:ascii="Calibri" w:eastAsia="宋体" w:hAnsi="Calibri" w:cs="Times New Roman"/>
      <w:b/>
      <w:sz w:val="44"/>
      <w:szCs w:val="24"/>
    </w:rPr>
  </w:style>
  <w:style w:type="character" w:customStyle="1" w:styleId="2Char">
    <w:name w:val="标题 2 Char"/>
    <w:basedOn w:val="a0"/>
    <w:link w:val="2"/>
    <w:qFormat/>
    <w:rsid w:val="00246A6C"/>
    <w:rPr>
      <w:rFonts w:ascii="Arial" w:eastAsia="黑体" w:hAnsi="Arial" w:cs="Times New Roman"/>
      <w:b/>
      <w:sz w:val="32"/>
      <w:szCs w:val="24"/>
    </w:rPr>
  </w:style>
  <w:style w:type="character" w:customStyle="1" w:styleId="3Char">
    <w:name w:val="标题 3 Char"/>
    <w:basedOn w:val="a0"/>
    <w:link w:val="3"/>
    <w:uiPriority w:val="9"/>
    <w:qFormat/>
    <w:rsid w:val="00F60AD8"/>
    <w:rPr>
      <w:rFonts w:ascii="Calibri" w:eastAsia="宋体" w:hAnsi="Calibri" w:cs="Times New Roman"/>
      <w:b/>
      <w:bCs/>
      <w:sz w:val="32"/>
      <w:szCs w:val="32"/>
    </w:rPr>
  </w:style>
  <w:style w:type="character" w:customStyle="1" w:styleId="Internet">
    <w:name w:val="Internet 链接"/>
    <w:basedOn w:val="a0"/>
    <w:uiPriority w:val="99"/>
    <w:unhideWhenUsed/>
    <w:rsid w:val="00EE1882"/>
    <w:rPr>
      <w:color w:val="0563C1" w:themeColor="hyperlink"/>
      <w:u w:val="single"/>
    </w:rPr>
  </w:style>
  <w:style w:type="character" w:customStyle="1" w:styleId="ListLabel1">
    <w:name w:val="ListLabel 1"/>
    <w:qFormat/>
    <w:rsid w:val="00751733"/>
    <w:rPr>
      <w:rFonts w:eastAsia="宋体" w:cs="宋体"/>
      <w:sz w:val="32"/>
    </w:rPr>
  </w:style>
  <w:style w:type="character" w:customStyle="1" w:styleId="ListLabel2">
    <w:name w:val="ListLabel 2"/>
    <w:qFormat/>
    <w:rsid w:val="00751733"/>
    <w:rPr>
      <w:rFonts w:eastAsia="宋体"/>
    </w:rPr>
  </w:style>
  <w:style w:type="character" w:customStyle="1" w:styleId="ListLabel3">
    <w:name w:val="ListLabel 3"/>
    <w:qFormat/>
    <w:rsid w:val="00751733"/>
    <w:rPr>
      <w:rFonts w:eastAsia="宋体"/>
      <w:sz w:val="32"/>
      <w:szCs w:val="32"/>
    </w:rPr>
  </w:style>
  <w:style w:type="character" w:customStyle="1" w:styleId="ListLabel4">
    <w:name w:val="ListLabel 4"/>
    <w:qFormat/>
    <w:rsid w:val="00751733"/>
    <w:rPr>
      <w:rFonts w:eastAsia="宋体"/>
    </w:rPr>
  </w:style>
  <w:style w:type="character" w:customStyle="1" w:styleId="ListLabel5">
    <w:name w:val="ListLabel 5"/>
    <w:qFormat/>
    <w:rsid w:val="00751733"/>
    <w:rPr>
      <w:rFonts w:eastAsia="宋体"/>
    </w:rPr>
  </w:style>
  <w:style w:type="character" w:customStyle="1" w:styleId="a5">
    <w:name w:val="索引链接"/>
    <w:qFormat/>
    <w:rsid w:val="00751733"/>
  </w:style>
  <w:style w:type="paragraph" w:styleId="a6">
    <w:name w:val="Title"/>
    <w:basedOn w:val="a"/>
    <w:next w:val="a7"/>
    <w:qFormat/>
    <w:rsid w:val="00751733"/>
    <w:pPr>
      <w:keepNext/>
      <w:spacing w:before="240" w:after="120"/>
    </w:pPr>
    <w:rPr>
      <w:rFonts w:ascii="Liberation Sans" w:eastAsia="Noto Sans CJK SC Regular" w:hAnsi="Liberation Sans" w:cs="Noto Sans CJK SC Regular"/>
      <w:sz w:val="28"/>
      <w:szCs w:val="28"/>
    </w:rPr>
  </w:style>
  <w:style w:type="paragraph" w:styleId="a7">
    <w:name w:val="Body Text"/>
    <w:basedOn w:val="a"/>
    <w:rsid w:val="00751733"/>
    <w:pPr>
      <w:spacing w:after="140" w:line="288" w:lineRule="auto"/>
    </w:pPr>
  </w:style>
  <w:style w:type="paragraph" w:styleId="a8">
    <w:name w:val="List"/>
    <w:basedOn w:val="a7"/>
    <w:rsid w:val="00751733"/>
  </w:style>
  <w:style w:type="paragraph" w:styleId="a9">
    <w:name w:val="caption"/>
    <w:basedOn w:val="a"/>
    <w:qFormat/>
    <w:rsid w:val="00751733"/>
    <w:pPr>
      <w:suppressLineNumbers/>
      <w:spacing w:before="120" w:after="120"/>
    </w:pPr>
    <w:rPr>
      <w:i/>
      <w:iCs/>
      <w:sz w:val="24"/>
    </w:rPr>
  </w:style>
  <w:style w:type="paragraph" w:customStyle="1" w:styleId="aa">
    <w:name w:val="索引"/>
    <w:basedOn w:val="a"/>
    <w:qFormat/>
    <w:rsid w:val="00751733"/>
    <w:pPr>
      <w:suppressLineNumbers/>
    </w:pPr>
  </w:style>
  <w:style w:type="paragraph" w:styleId="ab">
    <w:name w:val="header"/>
    <w:basedOn w:val="a"/>
    <w:uiPriority w:val="99"/>
    <w:unhideWhenUsed/>
    <w:rsid w:val="00246A6C"/>
    <w:pPr>
      <w:pBdr>
        <w:bottom w:val="single" w:sz="6" w:space="1" w:color="00000A"/>
      </w:pBdr>
      <w:tabs>
        <w:tab w:val="center" w:pos="4153"/>
        <w:tab w:val="right" w:pos="8306"/>
      </w:tabs>
      <w:snapToGrid w:val="0"/>
      <w:jc w:val="center"/>
    </w:pPr>
    <w:rPr>
      <w:sz w:val="18"/>
      <w:szCs w:val="18"/>
    </w:rPr>
  </w:style>
  <w:style w:type="paragraph" w:styleId="ac">
    <w:name w:val="footer"/>
    <w:basedOn w:val="a"/>
    <w:uiPriority w:val="99"/>
    <w:unhideWhenUsed/>
    <w:rsid w:val="00246A6C"/>
    <w:pPr>
      <w:tabs>
        <w:tab w:val="center" w:pos="4153"/>
        <w:tab w:val="right" w:pos="8306"/>
      </w:tabs>
      <w:snapToGrid w:val="0"/>
      <w:jc w:val="left"/>
    </w:pPr>
    <w:rPr>
      <w:sz w:val="18"/>
      <w:szCs w:val="18"/>
    </w:rPr>
  </w:style>
  <w:style w:type="paragraph" w:customStyle="1" w:styleId="ad">
    <w:name w:val="正文样式"/>
    <w:basedOn w:val="a"/>
    <w:uiPriority w:val="7"/>
    <w:qFormat/>
    <w:rsid w:val="00246A6C"/>
    <w:pPr>
      <w:ind w:firstLine="480"/>
    </w:pPr>
    <w:rPr>
      <w:rFonts w:ascii="Times New Roman" w:hAnsi="Times New Roman"/>
      <w:sz w:val="24"/>
    </w:rPr>
  </w:style>
  <w:style w:type="paragraph" w:styleId="TOC">
    <w:name w:val="TOC Heading"/>
    <w:basedOn w:val="1"/>
    <w:uiPriority w:val="39"/>
    <w:unhideWhenUsed/>
    <w:qFormat/>
    <w:rsid w:val="00EE1882"/>
    <w:pPr>
      <w:widowControl/>
      <w:spacing w:before="240" w:after="0" w:line="259" w:lineRule="auto"/>
      <w:jc w:val="left"/>
    </w:pPr>
    <w:rPr>
      <w:rFonts w:asciiTheme="majorHAnsi" w:eastAsiaTheme="majorEastAsia" w:hAnsiTheme="majorHAnsi" w:cstheme="majorBidi"/>
      <w:b w:val="0"/>
      <w:color w:val="2E74B5" w:themeColor="accent1" w:themeShade="BF"/>
      <w:sz w:val="32"/>
      <w:szCs w:val="32"/>
    </w:rPr>
  </w:style>
  <w:style w:type="paragraph" w:styleId="10">
    <w:name w:val="toc 1"/>
    <w:basedOn w:val="a"/>
    <w:autoRedefine/>
    <w:uiPriority w:val="39"/>
    <w:unhideWhenUsed/>
    <w:rsid w:val="00E162DD"/>
    <w:pPr>
      <w:tabs>
        <w:tab w:val="left" w:pos="840"/>
        <w:tab w:val="right" w:leader="dot" w:pos="8296"/>
      </w:tabs>
    </w:pPr>
  </w:style>
  <w:style w:type="paragraph" w:styleId="20">
    <w:name w:val="toc 2"/>
    <w:basedOn w:val="a"/>
    <w:autoRedefine/>
    <w:uiPriority w:val="39"/>
    <w:unhideWhenUsed/>
    <w:rsid w:val="005E007B"/>
    <w:pPr>
      <w:tabs>
        <w:tab w:val="left" w:pos="1050"/>
        <w:tab w:val="right" w:leader="dot" w:pos="8296"/>
      </w:tabs>
      <w:ind w:left="567" w:hanging="147"/>
    </w:pPr>
  </w:style>
  <w:style w:type="paragraph" w:styleId="30">
    <w:name w:val="toc 3"/>
    <w:basedOn w:val="a"/>
    <w:autoRedefine/>
    <w:uiPriority w:val="39"/>
    <w:unhideWhenUsed/>
    <w:rsid w:val="00EE1882"/>
    <w:pPr>
      <w:ind w:left="840"/>
    </w:pPr>
  </w:style>
  <w:style w:type="paragraph" w:styleId="ae">
    <w:name w:val="List Paragraph"/>
    <w:basedOn w:val="a"/>
    <w:uiPriority w:val="34"/>
    <w:qFormat/>
    <w:rsid w:val="00F417FF"/>
    <w:pPr>
      <w:ind w:firstLine="420"/>
    </w:pPr>
  </w:style>
  <w:style w:type="character" w:styleId="af">
    <w:name w:val="Hyperlink"/>
    <w:basedOn w:val="a0"/>
    <w:uiPriority w:val="99"/>
    <w:unhideWhenUsed/>
    <w:rsid w:val="002F5ADB"/>
    <w:rPr>
      <w:color w:val="0563C1" w:themeColor="hyperlink"/>
      <w:u w:val="single"/>
    </w:rPr>
  </w:style>
  <w:style w:type="paragraph" w:styleId="af0">
    <w:name w:val="Balloon Text"/>
    <w:basedOn w:val="a"/>
    <w:link w:val="Char"/>
    <w:uiPriority w:val="99"/>
    <w:semiHidden/>
    <w:unhideWhenUsed/>
    <w:rsid w:val="00D61F56"/>
    <w:rPr>
      <w:sz w:val="18"/>
      <w:szCs w:val="18"/>
    </w:rPr>
  </w:style>
  <w:style w:type="character" w:customStyle="1" w:styleId="Char">
    <w:name w:val="批注框文本 Char"/>
    <w:basedOn w:val="a0"/>
    <w:link w:val="af0"/>
    <w:uiPriority w:val="99"/>
    <w:semiHidden/>
    <w:rsid w:val="00D61F56"/>
    <w:rPr>
      <w:rFonts w:ascii="Calibri" w:eastAsia="宋体" w:hAnsi="Calibri" w:cs="Times New Roman"/>
      <w:color w:val="00000A"/>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D108A-857A-42F0-8E09-EE0AFD628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34</Pages>
  <Words>1711</Words>
  <Characters>9757</Characters>
  <Application>Microsoft Office Word</Application>
  <DocSecurity>0</DocSecurity>
  <Lines>81</Lines>
  <Paragraphs>22</Paragraphs>
  <ScaleCrop>false</ScaleCrop>
  <Company/>
  <LinksUpToDate>false</LinksUpToDate>
  <CharactersWithSpaces>11446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dc:creator>
  <dc:description/>
  <cp:lastModifiedBy>devuser2</cp:lastModifiedBy>
  <cp:revision>611</cp:revision>
  <dcterms:created xsi:type="dcterms:W3CDTF">2017-02-26T12:20:00Z</dcterms:created>
  <dcterms:modified xsi:type="dcterms:W3CDTF">2017-03-27T08:04:00Z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