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1A6B4" w14:textId="77777777" w:rsidR="00F95C18" w:rsidRPr="004854CA" w:rsidRDefault="00C374B7">
      <w:pPr>
        <w:rPr>
          <w:rFonts w:ascii="华文楷体" w:eastAsia="华文楷体" w:hAnsi="华文楷体"/>
          <w:b/>
          <w:sz w:val="44"/>
          <w:szCs w:val="44"/>
        </w:rPr>
      </w:pPr>
      <w:r w:rsidRPr="004854CA">
        <w:rPr>
          <w:rFonts w:ascii="华文楷体" w:eastAsia="华文楷体" w:hAnsi="华文楷体" w:hint="eastAsia"/>
          <w:b/>
          <w:sz w:val="44"/>
          <w:szCs w:val="44"/>
        </w:rPr>
        <w:t>强检器具受检率</w:t>
      </w:r>
      <w:r w:rsidR="002315A0" w:rsidRPr="004854CA">
        <w:rPr>
          <w:rFonts w:ascii="华文楷体" w:eastAsia="华文楷体" w:hAnsi="华文楷体" w:hint="eastAsia"/>
          <w:b/>
          <w:sz w:val="44"/>
          <w:szCs w:val="44"/>
        </w:rPr>
        <w:t>统计</w:t>
      </w:r>
    </w:p>
    <w:p w14:paraId="25553636" w14:textId="572263D7" w:rsidR="00C374B7" w:rsidRDefault="00F152A2" w:rsidP="00F87791">
      <w:pPr>
        <w:pStyle w:val="aa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F87791">
        <w:rPr>
          <w:rFonts w:ascii="华文楷体" w:eastAsia="华文楷体" w:hAnsi="华文楷体" w:hint="eastAsia"/>
          <w:sz w:val="30"/>
          <w:szCs w:val="30"/>
        </w:rPr>
        <w:t>检索条件：</w:t>
      </w:r>
      <w:r w:rsidR="00C374B7" w:rsidRPr="00F87791">
        <w:rPr>
          <w:rFonts w:ascii="华文楷体" w:eastAsia="华文楷体" w:hAnsi="华文楷体" w:hint="eastAsia"/>
          <w:sz w:val="30"/>
          <w:szCs w:val="30"/>
        </w:rPr>
        <w:t>年度、省、市、县、器具用户、用途、器具名称</w:t>
      </w:r>
    </w:p>
    <w:p w14:paraId="510D81E5" w14:textId="31B29104" w:rsidR="00C374B7" w:rsidRPr="00790FC2" w:rsidRDefault="00C374B7" w:rsidP="00790FC2">
      <w:pPr>
        <w:pStyle w:val="aa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790FC2">
        <w:rPr>
          <w:rFonts w:ascii="华文楷体" w:eastAsia="华文楷体" w:hAnsi="华文楷体" w:hint="eastAsia"/>
          <w:sz w:val="30"/>
          <w:szCs w:val="30"/>
        </w:rPr>
        <w:t>返回列表数据</w:t>
      </w:r>
      <w:r w:rsidR="00790FC2" w:rsidRPr="00790FC2">
        <w:rPr>
          <w:rFonts w:ascii="华文楷体" w:eastAsia="华文楷体" w:hAnsi="华文楷体"/>
          <w:sz w:val="30"/>
          <w:szCs w:val="30"/>
        </w:rPr>
        <w:t>的</w:t>
      </w:r>
      <w:r w:rsidR="00790FC2" w:rsidRPr="00790FC2">
        <w:rPr>
          <w:rFonts w:ascii="华文楷体" w:eastAsia="华文楷体" w:hAnsi="华文楷体" w:hint="eastAsia"/>
          <w:sz w:val="30"/>
          <w:szCs w:val="30"/>
        </w:rPr>
        <w:t>基本</w:t>
      </w:r>
      <w:r w:rsidR="00790FC2" w:rsidRPr="00790FC2">
        <w:rPr>
          <w:rFonts w:ascii="华文楷体" w:eastAsia="华文楷体" w:hAnsi="华文楷体"/>
          <w:sz w:val="30"/>
          <w:szCs w:val="30"/>
        </w:rPr>
        <w:t>字</w:t>
      </w:r>
      <w:r w:rsidR="00790FC2" w:rsidRPr="00790FC2">
        <w:rPr>
          <w:rFonts w:ascii="华文楷体" w:eastAsia="华文楷体" w:hAnsi="华文楷体" w:hint="eastAsia"/>
          <w:sz w:val="30"/>
          <w:szCs w:val="30"/>
        </w:rPr>
        <w:t>段如</w:t>
      </w:r>
      <w:r w:rsidR="00790FC2" w:rsidRPr="00790FC2">
        <w:rPr>
          <w:rFonts w:ascii="华文楷体" w:eastAsia="华文楷体" w:hAnsi="华文楷体"/>
          <w:sz w:val="30"/>
          <w:szCs w:val="30"/>
        </w:rPr>
        <w:t>下</w:t>
      </w:r>
      <w:r w:rsidRPr="00790FC2">
        <w:rPr>
          <w:rFonts w:ascii="华文楷体" w:eastAsia="华文楷体" w:hAnsi="华文楷体" w:hint="eastAsia"/>
          <w:sz w:val="30"/>
          <w:szCs w:val="30"/>
        </w:rPr>
        <w:t>：</w:t>
      </w:r>
    </w:p>
    <w:tbl>
      <w:tblPr>
        <w:tblStyle w:val="a3"/>
        <w:tblW w:w="9029" w:type="dxa"/>
        <w:tblLook w:val="04A0" w:firstRow="1" w:lastRow="0" w:firstColumn="1" w:lastColumn="0" w:noHBand="0" w:noVBand="1"/>
      </w:tblPr>
      <w:tblGrid>
        <w:gridCol w:w="903"/>
        <w:gridCol w:w="564"/>
        <w:gridCol w:w="601"/>
        <w:gridCol w:w="592"/>
        <w:gridCol w:w="1134"/>
        <w:gridCol w:w="850"/>
        <w:gridCol w:w="1134"/>
        <w:gridCol w:w="1245"/>
        <w:gridCol w:w="1102"/>
        <w:gridCol w:w="904"/>
      </w:tblGrid>
      <w:tr w:rsidR="00C374B7" w14:paraId="13D12FD7" w14:textId="77777777" w:rsidTr="00EB689E">
        <w:trPr>
          <w:trHeight w:val="651"/>
        </w:trPr>
        <w:tc>
          <w:tcPr>
            <w:tcW w:w="903" w:type="dxa"/>
          </w:tcPr>
          <w:p w14:paraId="0E3D0496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年度</w:t>
            </w:r>
          </w:p>
        </w:tc>
        <w:tc>
          <w:tcPr>
            <w:tcW w:w="564" w:type="dxa"/>
          </w:tcPr>
          <w:p w14:paraId="55E5B287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601" w:type="dxa"/>
          </w:tcPr>
          <w:p w14:paraId="67FEBC2F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市</w:t>
            </w:r>
          </w:p>
        </w:tc>
        <w:tc>
          <w:tcPr>
            <w:tcW w:w="592" w:type="dxa"/>
          </w:tcPr>
          <w:p w14:paraId="32863A6E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</w:p>
        </w:tc>
        <w:tc>
          <w:tcPr>
            <w:tcW w:w="1134" w:type="dxa"/>
          </w:tcPr>
          <w:p w14:paraId="627C6241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器具用户</w:t>
            </w:r>
          </w:p>
        </w:tc>
        <w:tc>
          <w:tcPr>
            <w:tcW w:w="850" w:type="dxa"/>
          </w:tcPr>
          <w:p w14:paraId="58D23EB7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用途</w:t>
            </w:r>
          </w:p>
        </w:tc>
        <w:tc>
          <w:tcPr>
            <w:tcW w:w="1134" w:type="dxa"/>
          </w:tcPr>
          <w:p w14:paraId="14BCC9ED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器具名称</w:t>
            </w:r>
          </w:p>
        </w:tc>
        <w:tc>
          <w:tcPr>
            <w:tcW w:w="1245" w:type="dxa"/>
          </w:tcPr>
          <w:p w14:paraId="299B3B9A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器具总数</w:t>
            </w:r>
          </w:p>
        </w:tc>
        <w:tc>
          <w:tcPr>
            <w:tcW w:w="1102" w:type="dxa"/>
          </w:tcPr>
          <w:p w14:paraId="434A46C1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受检总数</w:t>
            </w:r>
          </w:p>
        </w:tc>
        <w:tc>
          <w:tcPr>
            <w:tcW w:w="904" w:type="dxa"/>
          </w:tcPr>
          <w:p w14:paraId="138942B7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受检率</w:t>
            </w:r>
          </w:p>
        </w:tc>
      </w:tr>
      <w:tr w:rsidR="00C374B7" w14:paraId="67153367" w14:textId="77777777" w:rsidTr="00EB689E">
        <w:trPr>
          <w:trHeight w:val="336"/>
        </w:trPr>
        <w:tc>
          <w:tcPr>
            <w:tcW w:w="903" w:type="dxa"/>
          </w:tcPr>
          <w:p w14:paraId="5B24F7E9" w14:textId="61ACC04B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564" w:type="dxa"/>
          </w:tcPr>
          <w:p w14:paraId="34479750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601" w:type="dxa"/>
          </w:tcPr>
          <w:p w14:paraId="3984A098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592" w:type="dxa"/>
          </w:tcPr>
          <w:p w14:paraId="3011BA77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134" w:type="dxa"/>
          </w:tcPr>
          <w:p w14:paraId="332B3981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1C49CE46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134" w:type="dxa"/>
          </w:tcPr>
          <w:p w14:paraId="567B270C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45" w:type="dxa"/>
          </w:tcPr>
          <w:p w14:paraId="4D95EC79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102" w:type="dxa"/>
          </w:tcPr>
          <w:p w14:paraId="0B9DB421" w14:textId="77777777" w:rsidR="00C374B7" w:rsidRPr="00C374B7" w:rsidRDefault="00C374B7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04" w:type="dxa"/>
          </w:tcPr>
          <w:p w14:paraId="3C14051E" w14:textId="6F3EEFA5" w:rsidR="00C374B7" w:rsidRPr="00C374B7" w:rsidRDefault="00790FC2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受</w:t>
            </w:r>
            <w:r>
              <w:rPr>
                <w:rFonts w:ascii="华文楷体" w:eastAsia="华文楷体" w:hAnsi="华文楷体" w:hint="eastAsia"/>
                <w:szCs w:val="21"/>
              </w:rPr>
              <w:t>检总</w:t>
            </w:r>
            <w:r>
              <w:rPr>
                <w:rFonts w:ascii="华文楷体" w:eastAsia="华文楷体" w:hAnsi="华文楷体"/>
                <w:szCs w:val="21"/>
              </w:rPr>
              <w:t>数/</w:t>
            </w:r>
            <w:r>
              <w:rPr>
                <w:rFonts w:ascii="华文楷体" w:eastAsia="华文楷体" w:hAnsi="华文楷体" w:hint="eastAsia"/>
                <w:szCs w:val="21"/>
              </w:rPr>
              <w:t>器具</w:t>
            </w:r>
            <w:r>
              <w:rPr>
                <w:rFonts w:ascii="华文楷体" w:eastAsia="华文楷体" w:hAnsi="华文楷体"/>
                <w:szCs w:val="21"/>
              </w:rPr>
              <w:t>总数%</w:t>
            </w:r>
          </w:p>
        </w:tc>
      </w:tr>
    </w:tbl>
    <w:p w14:paraId="025F990D" w14:textId="19820AD6" w:rsidR="00EB689E" w:rsidRDefault="005F5181" w:rsidP="005F5181">
      <w:pPr>
        <w:pStyle w:val="aa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数据字典设计</w:t>
      </w:r>
    </w:p>
    <w:p w14:paraId="2CE67E5F" w14:textId="7499E25A" w:rsidR="001B5774" w:rsidRPr="005F5181" w:rsidRDefault="001B5774" w:rsidP="001B5774">
      <w:pPr>
        <w:pStyle w:val="aa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表名：强检器具受</w:t>
      </w:r>
      <w:r>
        <w:rPr>
          <w:rFonts w:ascii="华文楷体" w:eastAsia="华文楷体" w:hAnsi="华文楷体" w:hint="eastAsia"/>
          <w:sz w:val="30"/>
          <w:szCs w:val="30"/>
        </w:rPr>
        <w:t>检</w:t>
      </w:r>
      <w:r>
        <w:rPr>
          <w:rFonts w:ascii="华文楷体" w:eastAsia="华文楷体" w:hAnsi="华文楷体"/>
          <w:sz w:val="30"/>
          <w:szCs w:val="30"/>
        </w:rPr>
        <w:t>率统计表</w:t>
      </w:r>
    </w:p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2263"/>
        <w:gridCol w:w="1134"/>
        <w:gridCol w:w="1593"/>
        <w:gridCol w:w="1593"/>
        <w:gridCol w:w="1593"/>
      </w:tblGrid>
      <w:tr w:rsidR="004F3589" w14:paraId="3B97D8AB" w14:textId="77777777" w:rsidTr="002674DB">
        <w:trPr>
          <w:trHeight w:val="491"/>
        </w:trPr>
        <w:tc>
          <w:tcPr>
            <w:tcW w:w="2263" w:type="dxa"/>
          </w:tcPr>
          <w:p w14:paraId="5A2767F5" w14:textId="38AD34BE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键值</w:t>
            </w:r>
          </w:p>
        </w:tc>
        <w:tc>
          <w:tcPr>
            <w:tcW w:w="1134" w:type="dxa"/>
          </w:tcPr>
          <w:p w14:paraId="34CC1253" w14:textId="43E74EAD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类型</w:t>
            </w:r>
          </w:p>
        </w:tc>
        <w:tc>
          <w:tcPr>
            <w:tcW w:w="1593" w:type="dxa"/>
          </w:tcPr>
          <w:p w14:paraId="53887410" w14:textId="319958E0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主</w:t>
            </w:r>
            <w:r>
              <w:rPr>
                <w:rFonts w:ascii="华文楷体" w:eastAsia="华文楷体" w:hAnsi="华文楷体"/>
                <w:szCs w:val="21"/>
              </w:rPr>
              <w:t>（</w:t>
            </w:r>
            <w:r>
              <w:rPr>
                <w:rFonts w:ascii="华文楷体" w:eastAsia="华文楷体" w:hAnsi="华文楷体" w:hint="eastAsia"/>
                <w:szCs w:val="21"/>
              </w:rPr>
              <w:t>外</w:t>
            </w:r>
            <w:r>
              <w:rPr>
                <w:rFonts w:ascii="华文楷体" w:eastAsia="华文楷体" w:hAnsi="华文楷体"/>
                <w:szCs w:val="21"/>
              </w:rPr>
              <w:t>）</w:t>
            </w:r>
            <w:r>
              <w:rPr>
                <w:rFonts w:ascii="华文楷体" w:eastAsia="华文楷体" w:hAnsi="华文楷体" w:hint="eastAsia"/>
                <w:szCs w:val="21"/>
              </w:rPr>
              <w:t>键</w:t>
            </w:r>
          </w:p>
        </w:tc>
        <w:tc>
          <w:tcPr>
            <w:tcW w:w="1593" w:type="dxa"/>
          </w:tcPr>
          <w:p w14:paraId="3C3DFC84" w14:textId="5FD29232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默认值</w:t>
            </w:r>
          </w:p>
        </w:tc>
        <w:tc>
          <w:tcPr>
            <w:tcW w:w="1593" w:type="dxa"/>
          </w:tcPr>
          <w:p w14:paraId="01A83CC0" w14:textId="5CFAD50E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备注</w:t>
            </w:r>
          </w:p>
        </w:tc>
      </w:tr>
      <w:tr w:rsidR="004F3589" w14:paraId="67E20603" w14:textId="77777777" w:rsidTr="002674DB">
        <w:trPr>
          <w:trHeight w:val="381"/>
        </w:trPr>
        <w:tc>
          <w:tcPr>
            <w:tcW w:w="2263" w:type="dxa"/>
          </w:tcPr>
          <w:p w14:paraId="79DD6DFF" w14:textId="6B12B0D9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Id</w:t>
            </w:r>
          </w:p>
        </w:tc>
        <w:tc>
          <w:tcPr>
            <w:tcW w:w="1134" w:type="dxa"/>
          </w:tcPr>
          <w:p w14:paraId="407ABEEA" w14:textId="4E8FFEB0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15A24EE2" w14:textId="36EE48CE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PK</w:t>
            </w:r>
          </w:p>
        </w:tc>
        <w:tc>
          <w:tcPr>
            <w:tcW w:w="1593" w:type="dxa"/>
          </w:tcPr>
          <w:p w14:paraId="5EA318F2" w14:textId="77777777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6385D603" w14:textId="310D19CA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0891FAD2" w14:textId="77777777" w:rsidTr="002674DB">
        <w:trPr>
          <w:trHeight w:val="253"/>
        </w:trPr>
        <w:tc>
          <w:tcPr>
            <w:tcW w:w="2263" w:type="dxa"/>
          </w:tcPr>
          <w:p w14:paraId="3FFAD281" w14:textId="10370953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年度</w:t>
            </w:r>
          </w:p>
        </w:tc>
        <w:tc>
          <w:tcPr>
            <w:tcW w:w="1134" w:type="dxa"/>
          </w:tcPr>
          <w:p w14:paraId="146A849E" w14:textId="3AEB913B" w:rsidR="004F3589" w:rsidRDefault="00E264E8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Short</w:t>
            </w:r>
          </w:p>
        </w:tc>
        <w:tc>
          <w:tcPr>
            <w:tcW w:w="1593" w:type="dxa"/>
          </w:tcPr>
          <w:p w14:paraId="66BE48C1" w14:textId="77777777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68EF126D" w14:textId="77777777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09B71C1D" w14:textId="3200EF74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266223CC" w14:textId="77777777" w:rsidTr="002674DB">
        <w:trPr>
          <w:trHeight w:val="339"/>
        </w:trPr>
        <w:tc>
          <w:tcPr>
            <w:tcW w:w="2263" w:type="dxa"/>
          </w:tcPr>
          <w:p w14:paraId="6BC5EE23" w14:textId="2F684958" w:rsidR="004F3589" w:rsidRDefault="004F3589" w:rsidP="00051DBB">
            <w:pPr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是</w:t>
            </w:r>
            <w:r>
              <w:rPr>
                <w:rFonts w:ascii="华文楷体" w:eastAsia="华文楷体" w:hAnsi="华文楷体" w:hint="eastAsia"/>
                <w:szCs w:val="21"/>
              </w:rPr>
              <w:t>否</w:t>
            </w:r>
            <w:r>
              <w:rPr>
                <w:rFonts w:ascii="华文楷体" w:eastAsia="华文楷体" w:hAnsi="华文楷体"/>
                <w:szCs w:val="21"/>
              </w:rPr>
              <w:t>受检</w:t>
            </w:r>
          </w:p>
        </w:tc>
        <w:tc>
          <w:tcPr>
            <w:tcW w:w="1134" w:type="dxa"/>
          </w:tcPr>
          <w:p w14:paraId="234DAB8E" w14:textId="4ED27F26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Boolean</w:t>
            </w:r>
          </w:p>
        </w:tc>
        <w:tc>
          <w:tcPr>
            <w:tcW w:w="1593" w:type="dxa"/>
          </w:tcPr>
          <w:p w14:paraId="0E917421" w14:textId="2AC54E19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1C82A5EC" w14:textId="2C3F6E11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false</w:t>
            </w:r>
          </w:p>
        </w:tc>
        <w:tc>
          <w:tcPr>
            <w:tcW w:w="1593" w:type="dxa"/>
          </w:tcPr>
          <w:p w14:paraId="2EA543AD" w14:textId="36A2BEE8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00B3215D" w14:textId="77777777" w:rsidTr="002674DB">
        <w:trPr>
          <w:trHeight w:val="339"/>
        </w:trPr>
        <w:tc>
          <w:tcPr>
            <w:tcW w:w="2263" w:type="dxa"/>
          </w:tcPr>
          <w:p w14:paraId="06A6B712" w14:textId="59F38E2D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强</w:t>
            </w:r>
            <w:r>
              <w:rPr>
                <w:rFonts w:ascii="华文楷体" w:eastAsia="华文楷体" w:hAnsi="华文楷体"/>
                <w:szCs w:val="21"/>
              </w:rPr>
              <w:t>检器具id</w:t>
            </w:r>
          </w:p>
        </w:tc>
        <w:tc>
          <w:tcPr>
            <w:tcW w:w="1134" w:type="dxa"/>
          </w:tcPr>
          <w:p w14:paraId="44C9E643" w14:textId="6FA24496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70646ECD" w14:textId="3C8CE380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104D3998" w14:textId="77777777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53F472FF" w14:textId="5B2407D4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12C1F965" w14:textId="77777777" w:rsidTr="002674DB">
        <w:trPr>
          <w:trHeight w:val="325"/>
        </w:trPr>
        <w:tc>
          <w:tcPr>
            <w:tcW w:w="2263" w:type="dxa"/>
          </w:tcPr>
          <w:p w14:paraId="2582E9E8" w14:textId="1DEE2AE5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</w:t>
            </w:r>
            <w:r w:rsidR="002674DB">
              <w:rPr>
                <w:rFonts w:ascii="华文楷体" w:eastAsia="华文楷体" w:hAnsi="华文楷体"/>
                <w:szCs w:val="21"/>
              </w:rPr>
              <w:t>(二级</w:t>
            </w:r>
            <w:r w:rsidR="002674DB">
              <w:rPr>
                <w:rFonts w:ascii="华文楷体" w:eastAsia="华文楷体" w:hAnsi="华文楷体" w:hint="eastAsia"/>
                <w:szCs w:val="21"/>
              </w:rPr>
              <w:t>)</w:t>
            </w:r>
            <w:r>
              <w:rPr>
                <w:rFonts w:ascii="华文楷体" w:eastAsia="华文楷体" w:hAnsi="华文楷体"/>
                <w:szCs w:val="21"/>
              </w:rPr>
              <w:t>类</w:t>
            </w:r>
            <w:r>
              <w:rPr>
                <w:rFonts w:ascii="华文楷体" w:eastAsia="华文楷体" w:hAnsi="华文楷体" w:hint="eastAsia"/>
                <w:szCs w:val="21"/>
              </w:rPr>
              <w:t>别</w:t>
            </w:r>
            <w:r>
              <w:rPr>
                <w:rFonts w:ascii="华文楷体" w:eastAsia="华文楷体" w:hAnsi="华文楷体"/>
                <w:szCs w:val="21"/>
              </w:rPr>
              <w:t>id</w:t>
            </w:r>
          </w:p>
        </w:tc>
        <w:tc>
          <w:tcPr>
            <w:tcW w:w="1134" w:type="dxa"/>
          </w:tcPr>
          <w:p w14:paraId="2A542E71" w14:textId="40B0A5A0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6C60807D" w14:textId="04007B72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1178F5DE" w14:textId="77777777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0120B7A3" w14:textId="7DA72D12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3C49161B" w14:textId="77777777" w:rsidTr="002674DB">
        <w:trPr>
          <w:trHeight w:val="339"/>
        </w:trPr>
        <w:tc>
          <w:tcPr>
            <w:tcW w:w="2263" w:type="dxa"/>
          </w:tcPr>
          <w:p w14:paraId="63584F62" w14:textId="4004F6C8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用途</w:t>
            </w:r>
            <w:r>
              <w:rPr>
                <w:rFonts w:ascii="华文楷体" w:eastAsia="华文楷体" w:hAnsi="华文楷体"/>
                <w:szCs w:val="21"/>
              </w:rPr>
              <w:t>id</w:t>
            </w:r>
          </w:p>
        </w:tc>
        <w:tc>
          <w:tcPr>
            <w:tcW w:w="1134" w:type="dxa"/>
          </w:tcPr>
          <w:p w14:paraId="4DEA4D39" w14:textId="4E272EA0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01FF645F" w14:textId="218C8501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1BFE22DA" w14:textId="77777777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0B34BDBD" w14:textId="687CEF88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67ABA66B" w14:textId="77777777" w:rsidTr="002674DB">
        <w:trPr>
          <w:trHeight w:val="338"/>
        </w:trPr>
        <w:tc>
          <w:tcPr>
            <w:tcW w:w="2263" w:type="dxa"/>
          </w:tcPr>
          <w:p w14:paraId="36C94120" w14:textId="197C1E11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器具用户</w:t>
            </w:r>
            <w:r>
              <w:rPr>
                <w:rFonts w:ascii="华文楷体" w:eastAsia="华文楷体" w:hAnsi="华文楷体"/>
                <w:szCs w:val="21"/>
              </w:rPr>
              <w:t>id</w:t>
            </w:r>
          </w:p>
        </w:tc>
        <w:tc>
          <w:tcPr>
            <w:tcW w:w="1134" w:type="dxa"/>
          </w:tcPr>
          <w:p w14:paraId="61D4472F" w14:textId="2257A6DB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2AA756ED" w14:textId="26D740DF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3276FF46" w14:textId="77777777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4FEB3695" w14:textId="7F8BD4FE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6BBE70A7" w14:textId="77777777" w:rsidTr="002674DB">
        <w:trPr>
          <w:trHeight w:val="253"/>
        </w:trPr>
        <w:tc>
          <w:tcPr>
            <w:tcW w:w="2263" w:type="dxa"/>
          </w:tcPr>
          <w:p w14:paraId="650D9873" w14:textId="04C7EC47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省</w:t>
            </w:r>
            <w:r>
              <w:rPr>
                <w:rFonts w:ascii="华文楷体" w:eastAsia="华文楷体" w:hAnsi="华文楷体"/>
                <w:szCs w:val="21"/>
              </w:rPr>
              <w:t>id</w:t>
            </w:r>
          </w:p>
        </w:tc>
        <w:tc>
          <w:tcPr>
            <w:tcW w:w="1134" w:type="dxa"/>
          </w:tcPr>
          <w:p w14:paraId="1AF62F7D" w14:textId="04C023C2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5A23A6DC" w14:textId="2AE065C2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20A0A39C" w14:textId="77777777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623B0ED2" w14:textId="1A2BE298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459A4224" w14:textId="77777777" w:rsidTr="002674DB">
        <w:trPr>
          <w:trHeight w:val="325"/>
        </w:trPr>
        <w:tc>
          <w:tcPr>
            <w:tcW w:w="2263" w:type="dxa"/>
          </w:tcPr>
          <w:p w14:paraId="4724C122" w14:textId="5A287349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市</w:t>
            </w:r>
            <w:r>
              <w:rPr>
                <w:rFonts w:ascii="华文楷体" w:eastAsia="华文楷体" w:hAnsi="华文楷体"/>
                <w:szCs w:val="21"/>
              </w:rPr>
              <w:t>id</w:t>
            </w:r>
          </w:p>
        </w:tc>
        <w:tc>
          <w:tcPr>
            <w:tcW w:w="1134" w:type="dxa"/>
          </w:tcPr>
          <w:p w14:paraId="6812066C" w14:textId="5CDB9EFE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3BFB2F82" w14:textId="7DAC8689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253B06E0" w14:textId="77777777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3BF9F56B" w14:textId="4DB14899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4F3589" w14:paraId="66C661FA" w14:textId="77777777" w:rsidTr="002674DB">
        <w:trPr>
          <w:trHeight w:val="253"/>
        </w:trPr>
        <w:tc>
          <w:tcPr>
            <w:tcW w:w="2263" w:type="dxa"/>
          </w:tcPr>
          <w:p w14:paraId="65132E4F" w14:textId="2E8E5E71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  <w:r>
              <w:rPr>
                <w:rFonts w:ascii="华文楷体" w:eastAsia="华文楷体" w:hAnsi="华文楷体"/>
                <w:szCs w:val="21"/>
              </w:rPr>
              <w:t>id</w:t>
            </w:r>
          </w:p>
        </w:tc>
        <w:tc>
          <w:tcPr>
            <w:tcW w:w="1134" w:type="dxa"/>
          </w:tcPr>
          <w:p w14:paraId="2BE48B08" w14:textId="0917360A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5DB8E173" w14:textId="5EB22569" w:rsidR="004F3589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2588BC73" w14:textId="77777777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2785EF1F" w14:textId="64838B6D" w:rsidR="004F3589" w:rsidRPr="00C374B7" w:rsidRDefault="004F3589" w:rsidP="00051DBB">
            <w:pPr>
              <w:rPr>
                <w:rFonts w:ascii="华文楷体" w:eastAsia="华文楷体" w:hAnsi="华文楷体"/>
                <w:szCs w:val="21"/>
              </w:rPr>
            </w:pPr>
          </w:p>
        </w:tc>
      </w:tr>
    </w:tbl>
    <w:p w14:paraId="0D104A7D" w14:textId="4F68C320" w:rsidR="00EB689E" w:rsidRDefault="0081650E" w:rsidP="009068CC">
      <w:pPr>
        <w:pStyle w:val="aa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数据</w:t>
      </w:r>
      <w:r w:rsidR="009068CC">
        <w:rPr>
          <w:rFonts w:ascii="华文楷体" w:eastAsia="华文楷体" w:hAnsi="华文楷体" w:hint="eastAsia"/>
          <w:sz w:val="30"/>
          <w:szCs w:val="30"/>
        </w:rPr>
        <w:t>写</w:t>
      </w:r>
      <w:r w:rsidR="009068CC">
        <w:rPr>
          <w:rFonts w:ascii="华文楷体" w:eastAsia="华文楷体" w:hAnsi="华文楷体"/>
          <w:sz w:val="30"/>
          <w:szCs w:val="30"/>
        </w:rPr>
        <w:t>入</w:t>
      </w:r>
      <w:r w:rsidR="001158A7">
        <w:rPr>
          <w:rFonts w:ascii="华文楷体" w:eastAsia="华文楷体" w:hAnsi="华文楷体"/>
          <w:sz w:val="30"/>
          <w:szCs w:val="30"/>
        </w:rPr>
        <w:tab/>
      </w:r>
    </w:p>
    <w:p w14:paraId="5B32B024" w14:textId="087B934A" w:rsidR="009068CC" w:rsidRPr="001158A7" w:rsidRDefault="009068CC" w:rsidP="001158A7">
      <w:pPr>
        <w:pStyle w:val="aa"/>
        <w:numPr>
          <w:ilvl w:val="1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158A7">
        <w:rPr>
          <w:rFonts w:ascii="华文楷体" w:eastAsia="华文楷体" w:hAnsi="华文楷体"/>
          <w:sz w:val="24"/>
          <w:szCs w:val="24"/>
        </w:rPr>
        <w:t>更新频率：</w:t>
      </w:r>
      <w:r w:rsidRPr="001158A7">
        <w:rPr>
          <w:rFonts w:ascii="华文楷体" w:eastAsia="华文楷体" w:hAnsi="华文楷体" w:hint="eastAsia"/>
          <w:sz w:val="24"/>
          <w:szCs w:val="24"/>
        </w:rPr>
        <w:t>每</w:t>
      </w:r>
      <w:r w:rsidRPr="001158A7">
        <w:rPr>
          <w:rFonts w:ascii="华文楷体" w:eastAsia="华文楷体" w:hAnsi="华文楷体"/>
          <w:sz w:val="24"/>
          <w:szCs w:val="24"/>
        </w:rPr>
        <w:t>1天。</w:t>
      </w:r>
      <w:bookmarkStart w:id="0" w:name="_GoBack"/>
      <w:bookmarkEnd w:id="0"/>
    </w:p>
    <w:p w14:paraId="61E75368" w14:textId="75EA102D" w:rsidR="001158A7" w:rsidRDefault="001158A7" w:rsidP="001158A7">
      <w:pPr>
        <w:pStyle w:val="aa"/>
        <w:numPr>
          <w:ilvl w:val="1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更</w:t>
      </w:r>
      <w:r>
        <w:rPr>
          <w:rFonts w:ascii="华文楷体" w:eastAsia="华文楷体" w:hAnsi="华文楷体"/>
          <w:sz w:val="24"/>
          <w:szCs w:val="24"/>
        </w:rPr>
        <w:t>新</w:t>
      </w:r>
      <w:r>
        <w:rPr>
          <w:rFonts w:ascii="华文楷体" w:eastAsia="华文楷体" w:hAnsi="华文楷体" w:hint="eastAsia"/>
          <w:sz w:val="24"/>
          <w:szCs w:val="24"/>
        </w:rPr>
        <w:t>算</w:t>
      </w:r>
      <w:r>
        <w:rPr>
          <w:rFonts w:ascii="华文楷体" w:eastAsia="华文楷体" w:hAnsi="华文楷体"/>
          <w:sz w:val="24"/>
          <w:szCs w:val="24"/>
        </w:rPr>
        <w:t>法：</w:t>
      </w:r>
    </w:p>
    <w:p w14:paraId="364A9945" w14:textId="77777777" w:rsidR="001158A7" w:rsidRDefault="001158A7" w:rsidP="001158A7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158A7">
        <w:rPr>
          <w:rFonts w:ascii="华文楷体" w:eastAsia="华文楷体" w:hAnsi="华文楷体"/>
          <w:sz w:val="24"/>
          <w:szCs w:val="24"/>
        </w:rPr>
        <w:t>删除当前年度下的强检器具受</w:t>
      </w:r>
      <w:r w:rsidRPr="001158A7">
        <w:rPr>
          <w:rFonts w:ascii="华文楷体" w:eastAsia="华文楷体" w:hAnsi="华文楷体" w:hint="eastAsia"/>
          <w:sz w:val="24"/>
          <w:szCs w:val="24"/>
        </w:rPr>
        <w:t>检</w:t>
      </w:r>
      <w:r w:rsidRPr="001158A7">
        <w:rPr>
          <w:rFonts w:ascii="华文楷体" w:eastAsia="华文楷体" w:hAnsi="华文楷体"/>
          <w:sz w:val="24"/>
          <w:szCs w:val="24"/>
        </w:rPr>
        <w:t>率</w:t>
      </w:r>
      <w:r w:rsidRPr="001158A7">
        <w:rPr>
          <w:rFonts w:ascii="华文楷体" w:eastAsia="华文楷体" w:hAnsi="华文楷体" w:hint="eastAsia"/>
          <w:sz w:val="24"/>
          <w:szCs w:val="24"/>
        </w:rPr>
        <w:t>统计</w:t>
      </w:r>
      <w:r w:rsidRPr="001158A7">
        <w:rPr>
          <w:rFonts w:ascii="华文楷体" w:eastAsia="华文楷体" w:hAnsi="华文楷体"/>
          <w:sz w:val="24"/>
          <w:szCs w:val="24"/>
        </w:rPr>
        <w:t>记录。</w:t>
      </w:r>
    </w:p>
    <w:p w14:paraId="76CAB63E" w14:textId="77777777" w:rsidR="001158A7" w:rsidRDefault="001158A7" w:rsidP="001158A7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158A7">
        <w:rPr>
          <w:rFonts w:ascii="华文楷体" w:eastAsia="华文楷体" w:hAnsi="华文楷体"/>
          <w:sz w:val="24"/>
          <w:szCs w:val="24"/>
        </w:rPr>
        <w:t>遍历强检器具表，</w:t>
      </w:r>
      <w:r w:rsidRPr="001158A7">
        <w:rPr>
          <w:rFonts w:ascii="华文楷体" w:eastAsia="华文楷体" w:hAnsi="华文楷体" w:hint="eastAsia"/>
          <w:sz w:val="24"/>
          <w:szCs w:val="24"/>
        </w:rPr>
        <w:t>并</w:t>
      </w:r>
      <w:r w:rsidRPr="001158A7">
        <w:rPr>
          <w:rFonts w:ascii="华文楷体" w:eastAsia="华文楷体" w:hAnsi="华文楷体"/>
          <w:sz w:val="24"/>
          <w:szCs w:val="24"/>
        </w:rPr>
        <w:t>循环将器具实体信息</w:t>
      </w:r>
      <w:r w:rsidRPr="001158A7">
        <w:rPr>
          <w:rFonts w:ascii="华文楷体" w:eastAsia="华文楷体" w:hAnsi="华文楷体" w:hint="eastAsia"/>
          <w:sz w:val="24"/>
          <w:szCs w:val="24"/>
        </w:rPr>
        <w:t>复制</w:t>
      </w:r>
      <w:r w:rsidRPr="001158A7">
        <w:rPr>
          <w:rFonts w:ascii="华文楷体" w:eastAsia="华文楷体" w:hAnsi="华文楷体"/>
          <w:sz w:val="24"/>
          <w:szCs w:val="24"/>
        </w:rPr>
        <w:t>到强检器具受</w:t>
      </w:r>
      <w:r w:rsidRPr="001158A7">
        <w:rPr>
          <w:rFonts w:ascii="华文楷体" w:eastAsia="华文楷体" w:hAnsi="华文楷体" w:hint="eastAsia"/>
          <w:sz w:val="24"/>
          <w:szCs w:val="24"/>
        </w:rPr>
        <w:t>检</w:t>
      </w:r>
      <w:r w:rsidRPr="001158A7">
        <w:rPr>
          <w:rFonts w:ascii="华文楷体" w:eastAsia="华文楷体" w:hAnsi="华文楷体"/>
          <w:sz w:val="24"/>
          <w:szCs w:val="24"/>
        </w:rPr>
        <w:t>率</w:t>
      </w:r>
      <w:r w:rsidRPr="001158A7">
        <w:rPr>
          <w:rFonts w:ascii="华文楷体" w:eastAsia="华文楷体" w:hAnsi="华文楷体" w:hint="eastAsia"/>
          <w:sz w:val="24"/>
          <w:szCs w:val="24"/>
        </w:rPr>
        <w:t>统计</w:t>
      </w:r>
      <w:r w:rsidRPr="001158A7">
        <w:rPr>
          <w:rFonts w:ascii="华文楷体" w:eastAsia="华文楷体" w:hAnsi="华文楷体"/>
          <w:sz w:val="24"/>
          <w:szCs w:val="24"/>
        </w:rPr>
        <w:t>实体中</w:t>
      </w:r>
      <w:r>
        <w:rPr>
          <w:rFonts w:ascii="华文楷体" w:eastAsia="华文楷体" w:hAnsi="华文楷体"/>
          <w:sz w:val="24"/>
          <w:szCs w:val="24"/>
        </w:rPr>
        <w:t>。</w:t>
      </w:r>
    </w:p>
    <w:p w14:paraId="2F7B73A7" w14:textId="773EAAA7" w:rsidR="001158A7" w:rsidRDefault="001158A7" w:rsidP="001158A7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持久</w:t>
      </w:r>
      <w:r>
        <w:rPr>
          <w:rFonts w:ascii="华文楷体" w:eastAsia="华文楷体" w:hAnsi="华文楷体"/>
          <w:sz w:val="24"/>
          <w:szCs w:val="24"/>
        </w:rPr>
        <w:t>化</w:t>
      </w:r>
      <w:r w:rsidRPr="001158A7">
        <w:rPr>
          <w:rFonts w:ascii="华文楷体" w:eastAsia="华文楷体" w:hAnsi="华文楷体"/>
          <w:sz w:val="24"/>
          <w:szCs w:val="24"/>
        </w:rPr>
        <w:t>强检器具受</w:t>
      </w:r>
      <w:r w:rsidRPr="001158A7">
        <w:rPr>
          <w:rFonts w:ascii="华文楷体" w:eastAsia="华文楷体" w:hAnsi="华文楷体" w:hint="eastAsia"/>
          <w:sz w:val="24"/>
          <w:szCs w:val="24"/>
        </w:rPr>
        <w:t>检</w:t>
      </w:r>
      <w:r w:rsidRPr="001158A7">
        <w:rPr>
          <w:rFonts w:ascii="华文楷体" w:eastAsia="华文楷体" w:hAnsi="华文楷体"/>
          <w:sz w:val="24"/>
          <w:szCs w:val="24"/>
        </w:rPr>
        <w:t>率</w:t>
      </w:r>
      <w:r w:rsidRPr="001158A7">
        <w:rPr>
          <w:rFonts w:ascii="华文楷体" w:eastAsia="华文楷体" w:hAnsi="华文楷体" w:hint="eastAsia"/>
          <w:sz w:val="24"/>
          <w:szCs w:val="24"/>
        </w:rPr>
        <w:t>统计</w:t>
      </w:r>
      <w:r w:rsidRPr="001158A7">
        <w:rPr>
          <w:rFonts w:ascii="华文楷体" w:eastAsia="华文楷体" w:hAnsi="华文楷体"/>
          <w:sz w:val="24"/>
          <w:szCs w:val="24"/>
        </w:rPr>
        <w:t>记录</w:t>
      </w:r>
      <w:r>
        <w:rPr>
          <w:rFonts w:ascii="华文楷体" w:eastAsia="华文楷体" w:hAnsi="华文楷体"/>
          <w:sz w:val="24"/>
          <w:szCs w:val="24"/>
        </w:rPr>
        <w:t>。</w:t>
      </w:r>
    </w:p>
    <w:p w14:paraId="3A25D143" w14:textId="0B891878" w:rsidR="001158A7" w:rsidRDefault="001158A7" w:rsidP="001158A7">
      <w:pPr>
        <w:pStyle w:val="aa"/>
        <w:numPr>
          <w:ilvl w:val="1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注意事项</w:t>
      </w:r>
    </w:p>
    <w:p w14:paraId="13C44AAF" w14:textId="41CFD34D" w:rsidR="001158A7" w:rsidRPr="009068CC" w:rsidRDefault="001158A7" w:rsidP="00F0011D">
      <w:pPr>
        <w:pStyle w:val="aa"/>
        <w:ind w:left="9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lastRenderedPageBreak/>
        <w:t>遍历数据进行存储时，每次大小</w:t>
      </w:r>
      <w:r>
        <w:rPr>
          <w:rFonts w:ascii="华文楷体" w:eastAsia="华文楷体" w:hAnsi="华文楷体" w:hint="eastAsia"/>
          <w:sz w:val="24"/>
          <w:szCs w:val="24"/>
        </w:rPr>
        <w:t>为</w:t>
      </w:r>
      <w:r>
        <w:rPr>
          <w:rFonts w:ascii="华文楷体" w:eastAsia="华文楷体" w:hAnsi="华文楷体"/>
          <w:sz w:val="24"/>
          <w:szCs w:val="24"/>
        </w:rPr>
        <w:t>1000</w:t>
      </w:r>
      <w:r>
        <w:rPr>
          <w:rFonts w:ascii="华文楷体" w:eastAsia="华文楷体" w:hAnsi="华文楷体" w:hint="eastAsia"/>
          <w:sz w:val="24"/>
          <w:szCs w:val="24"/>
        </w:rPr>
        <w:t>条</w:t>
      </w:r>
      <w:r>
        <w:rPr>
          <w:rFonts w:ascii="华文楷体" w:eastAsia="华文楷体" w:hAnsi="华文楷体"/>
          <w:sz w:val="24"/>
          <w:szCs w:val="24"/>
        </w:rPr>
        <w:t>。</w:t>
      </w:r>
    </w:p>
    <w:p w14:paraId="7757A3F9" w14:textId="2F814125" w:rsidR="00EB689E" w:rsidRDefault="009068CC" w:rsidP="009068CC">
      <w:pPr>
        <w:pStyle w:val="aa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数据查</w:t>
      </w:r>
      <w:r>
        <w:rPr>
          <w:rFonts w:ascii="华文楷体" w:eastAsia="华文楷体" w:hAnsi="华文楷体" w:hint="eastAsia"/>
          <w:sz w:val="30"/>
          <w:szCs w:val="30"/>
        </w:rPr>
        <w:t>询</w:t>
      </w:r>
    </w:p>
    <w:p w14:paraId="700E753A" w14:textId="4AAD39AC" w:rsidR="007F2CC5" w:rsidRPr="007F2CC5" w:rsidRDefault="007F2CC5" w:rsidP="007F2CC5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7F2CC5">
        <w:rPr>
          <w:rFonts w:ascii="华文楷体" w:eastAsia="华文楷体" w:hAnsi="华文楷体" w:hint="eastAsia"/>
          <w:sz w:val="24"/>
          <w:szCs w:val="24"/>
        </w:rPr>
        <w:t>总</w:t>
      </w:r>
      <w:r w:rsidRPr="007F2CC5">
        <w:rPr>
          <w:rFonts w:ascii="华文楷体" w:eastAsia="华文楷体" w:hAnsi="华文楷体"/>
          <w:sz w:val="24"/>
          <w:szCs w:val="24"/>
        </w:rPr>
        <w:t>则：</w:t>
      </w:r>
      <w:r w:rsidR="00521E43">
        <w:rPr>
          <w:rFonts w:ascii="华文楷体" w:eastAsia="华文楷体" w:hAnsi="华文楷体" w:hint="eastAsia"/>
          <w:sz w:val="24"/>
          <w:szCs w:val="24"/>
        </w:rPr>
        <w:t>用途</w:t>
      </w:r>
      <w:r w:rsidR="00521E43">
        <w:rPr>
          <w:rFonts w:ascii="华文楷体" w:eastAsia="华文楷体" w:hAnsi="华文楷体"/>
          <w:sz w:val="24"/>
          <w:szCs w:val="24"/>
        </w:rPr>
        <w:t>及器具</w:t>
      </w:r>
      <w:r w:rsidR="00521E43">
        <w:rPr>
          <w:rFonts w:ascii="华文楷体" w:eastAsia="华文楷体" w:hAnsi="华文楷体" w:hint="eastAsia"/>
          <w:sz w:val="24"/>
          <w:szCs w:val="24"/>
        </w:rPr>
        <w:t>名</w:t>
      </w:r>
      <w:r w:rsidR="00521E43">
        <w:rPr>
          <w:rFonts w:ascii="华文楷体" w:eastAsia="华文楷体" w:hAnsi="华文楷体"/>
          <w:sz w:val="24"/>
          <w:szCs w:val="24"/>
        </w:rPr>
        <w:t>称（</w:t>
      </w:r>
      <w:r w:rsidR="00521E43">
        <w:rPr>
          <w:rFonts w:ascii="华文楷体" w:eastAsia="华文楷体" w:hAnsi="华文楷体" w:hint="eastAsia"/>
          <w:sz w:val="24"/>
          <w:szCs w:val="24"/>
        </w:rPr>
        <w:t>器具</w:t>
      </w:r>
      <w:r w:rsidR="00521E43">
        <w:rPr>
          <w:rFonts w:ascii="华文楷体" w:eastAsia="华文楷体" w:hAnsi="华文楷体"/>
          <w:sz w:val="24"/>
          <w:szCs w:val="24"/>
        </w:rPr>
        <w:t>类别）</w:t>
      </w:r>
      <w:r w:rsidR="00521E43">
        <w:rPr>
          <w:rFonts w:ascii="华文楷体" w:eastAsia="华文楷体" w:hAnsi="华文楷体" w:hint="eastAsia"/>
          <w:sz w:val="24"/>
          <w:szCs w:val="24"/>
        </w:rPr>
        <w:t>做</w:t>
      </w:r>
      <w:r w:rsidR="00521E43">
        <w:rPr>
          <w:rFonts w:ascii="华文楷体" w:eastAsia="华文楷体" w:hAnsi="华文楷体"/>
          <w:sz w:val="24"/>
          <w:szCs w:val="24"/>
        </w:rPr>
        <w:t>为全</w:t>
      </w:r>
      <w:r w:rsidR="00521E43">
        <w:rPr>
          <w:rFonts w:ascii="华文楷体" w:eastAsia="华文楷体" w:hAnsi="华文楷体" w:hint="eastAsia"/>
          <w:sz w:val="24"/>
          <w:szCs w:val="24"/>
        </w:rPr>
        <w:t>局</w:t>
      </w:r>
      <w:r w:rsidR="00521E43">
        <w:rPr>
          <w:rFonts w:ascii="华文楷体" w:eastAsia="华文楷体" w:hAnsi="华文楷体"/>
          <w:sz w:val="24"/>
          <w:szCs w:val="24"/>
        </w:rPr>
        <w:t>查询条件出现。</w:t>
      </w:r>
      <w:r w:rsidR="00521E43">
        <w:rPr>
          <w:rFonts w:ascii="华文楷体" w:eastAsia="华文楷体" w:hAnsi="华文楷体" w:hint="eastAsia"/>
          <w:sz w:val="24"/>
          <w:szCs w:val="24"/>
        </w:rPr>
        <w:t>即</w:t>
      </w:r>
      <w:r w:rsidR="00521E43">
        <w:rPr>
          <w:rFonts w:ascii="华文楷体" w:eastAsia="华文楷体" w:hAnsi="华文楷体"/>
          <w:sz w:val="24"/>
          <w:szCs w:val="24"/>
        </w:rPr>
        <w:t>：</w:t>
      </w:r>
      <w:r w:rsidR="00521E43">
        <w:rPr>
          <w:rFonts w:ascii="华文楷体" w:eastAsia="华文楷体" w:hAnsi="华文楷体" w:hint="eastAsia"/>
          <w:sz w:val="24"/>
          <w:szCs w:val="24"/>
        </w:rPr>
        <w:t>本</w:t>
      </w:r>
      <w:r w:rsidR="00521E43">
        <w:rPr>
          <w:rFonts w:ascii="华文楷体" w:eastAsia="华文楷体" w:hAnsi="华文楷体"/>
          <w:sz w:val="24"/>
          <w:szCs w:val="24"/>
        </w:rPr>
        <w:t>节</w:t>
      </w:r>
      <w:r w:rsidR="00521E43">
        <w:rPr>
          <w:rFonts w:ascii="华文楷体" w:eastAsia="华文楷体" w:hAnsi="华文楷体" w:hint="eastAsia"/>
          <w:sz w:val="24"/>
          <w:szCs w:val="24"/>
        </w:rPr>
        <w:t>中</w:t>
      </w:r>
      <w:r w:rsidR="00521E43">
        <w:rPr>
          <w:rFonts w:ascii="华文楷体" w:eastAsia="华文楷体" w:hAnsi="华文楷体"/>
          <w:sz w:val="24"/>
          <w:szCs w:val="24"/>
        </w:rPr>
        <w:t>所列查询条件中，</w:t>
      </w:r>
      <w:r w:rsidR="00521E43">
        <w:rPr>
          <w:rFonts w:ascii="华文楷体" w:eastAsia="华文楷体" w:hAnsi="华文楷体" w:hint="eastAsia"/>
          <w:sz w:val="24"/>
          <w:szCs w:val="24"/>
        </w:rPr>
        <w:t>都</w:t>
      </w:r>
      <w:r w:rsidR="00521E43">
        <w:rPr>
          <w:rFonts w:ascii="华文楷体" w:eastAsia="华文楷体" w:hAnsi="华文楷体"/>
          <w:sz w:val="24"/>
          <w:szCs w:val="24"/>
        </w:rPr>
        <w:t>可以将用途与器具类别做为查询</w:t>
      </w:r>
      <w:r w:rsidR="00521E43">
        <w:rPr>
          <w:rFonts w:ascii="华文楷体" w:eastAsia="华文楷体" w:hAnsi="华文楷体" w:hint="eastAsia"/>
          <w:sz w:val="24"/>
          <w:szCs w:val="24"/>
        </w:rPr>
        <w:t>条</w:t>
      </w:r>
      <w:r w:rsidR="00521E43">
        <w:rPr>
          <w:rFonts w:ascii="华文楷体" w:eastAsia="华文楷体" w:hAnsi="华文楷体"/>
          <w:sz w:val="24"/>
          <w:szCs w:val="24"/>
        </w:rPr>
        <w:t>件。</w:t>
      </w:r>
    </w:p>
    <w:p w14:paraId="3361D8A6" w14:textId="63D1C056" w:rsidR="00831EC5" w:rsidRDefault="007F2CC5" w:rsidP="00F0011D">
      <w:pPr>
        <w:pStyle w:val="aa"/>
        <w:numPr>
          <w:ilvl w:val="1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查询条件：</w:t>
      </w:r>
      <w:r>
        <w:rPr>
          <w:rFonts w:ascii="华文楷体" w:eastAsia="华文楷体" w:hAnsi="华文楷体" w:hint="eastAsia"/>
          <w:sz w:val="24"/>
          <w:szCs w:val="24"/>
        </w:rPr>
        <w:t>选择</w:t>
      </w:r>
      <w:r>
        <w:rPr>
          <w:rFonts w:ascii="华文楷体" w:eastAsia="华文楷体" w:hAnsi="华文楷体"/>
          <w:sz w:val="24"/>
          <w:szCs w:val="24"/>
        </w:rPr>
        <w:t>多个</w:t>
      </w:r>
      <w:r w:rsidR="00831EC5" w:rsidRPr="00F0011D">
        <w:rPr>
          <w:rFonts w:ascii="华文楷体" w:eastAsia="华文楷体" w:hAnsi="华文楷体" w:hint="eastAsia"/>
          <w:sz w:val="24"/>
          <w:szCs w:val="24"/>
        </w:rPr>
        <w:t>年度，</w:t>
      </w:r>
      <w:r w:rsidR="00521E43">
        <w:rPr>
          <w:rFonts w:ascii="华文楷体" w:eastAsia="华文楷体" w:hAnsi="华文楷体"/>
          <w:sz w:val="24"/>
          <w:szCs w:val="24"/>
        </w:rPr>
        <w:t>1</w:t>
      </w:r>
      <w:r w:rsidR="00521E43">
        <w:rPr>
          <w:rFonts w:ascii="华文楷体" w:eastAsia="华文楷体" w:hAnsi="华文楷体" w:hint="eastAsia"/>
          <w:sz w:val="24"/>
          <w:szCs w:val="24"/>
        </w:rPr>
        <w:t>个</w:t>
      </w:r>
      <w:r w:rsidR="00521E43">
        <w:rPr>
          <w:rFonts w:ascii="华文楷体" w:eastAsia="华文楷体" w:hAnsi="华文楷体"/>
          <w:sz w:val="24"/>
          <w:szCs w:val="24"/>
        </w:rPr>
        <w:t>区域。</w:t>
      </w:r>
      <w:r w:rsidR="00521E43">
        <w:rPr>
          <w:rFonts w:ascii="华文楷体" w:eastAsia="华文楷体" w:hAnsi="华文楷体" w:hint="eastAsia"/>
          <w:sz w:val="24"/>
          <w:szCs w:val="24"/>
        </w:rPr>
        <w:t>用途</w:t>
      </w:r>
      <w:r w:rsidR="00521E43">
        <w:rPr>
          <w:rFonts w:ascii="华文楷体" w:eastAsia="华文楷体" w:hAnsi="华文楷体"/>
          <w:sz w:val="24"/>
          <w:szCs w:val="24"/>
        </w:rPr>
        <w:t>及器具</w:t>
      </w:r>
      <w:r w:rsidR="00521E43">
        <w:rPr>
          <w:rFonts w:ascii="华文楷体" w:eastAsia="华文楷体" w:hAnsi="华文楷体" w:hint="eastAsia"/>
          <w:sz w:val="24"/>
          <w:szCs w:val="24"/>
        </w:rPr>
        <w:t>名</w:t>
      </w:r>
      <w:r w:rsidR="00521E43">
        <w:rPr>
          <w:rFonts w:ascii="华文楷体" w:eastAsia="华文楷体" w:hAnsi="华文楷体"/>
          <w:sz w:val="24"/>
          <w:szCs w:val="24"/>
        </w:rPr>
        <w:t>称</w:t>
      </w:r>
      <w:r w:rsidR="00831EC5" w:rsidRPr="00F0011D">
        <w:rPr>
          <w:rFonts w:ascii="华文楷体" w:eastAsia="华文楷体" w:hAnsi="华文楷体" w:hint="eastAsia"/>
          <w:sz w:val="24"/>
          <w:szCs w:val="24"/>
        </w:rPr>
        <w:t>任意组合。</w:t>
      </w:r>
    </w:p>
    <w:p w14:paraId="4BC1372A" w14:textId="3FA69C93" w:rsidR="00C374B7" w:rsidRPr="00F0011D" w:rsidRDefault="00F0011D" w:rsidP="00F0011D">
      <w:pPr>
        <w:pStyle w:val="aa"/>
        <w:ind w:left="9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例</w:t>
      </w:r>
      <w:r>
        <w:rPr>
          <w:rFonts w:ascii="华文楷体" w:eastAsia="华文楷体" w:hAnsi="华文楷体"/>
          <w:sz w:val="24"/>
          <w:szCs w:val="24"/>
        </w:rPr>
        <w:t>：</w:t>
      </w:r>
      <w:r>
        <w:rPr>
          <w:rFonts w:ascii="华文楷体" w:eastAsia="华文楷体" w:hAnsi="华文楷体" w:hint="eastAsia"/>
          <w:sz w:val="24"/>
          <w:szCs w:val="24"/>
        </w:rPr>
        <w:t>年</w:t>
      </w:r>
      <w:r>
        <w:rPr>
          <w:rFonts w:ascii="华文楷体" w:eastAsia="华文楷体" w:hAnsi="华文楷体"/>
          <w:sz w:val="24"/>
          <w:szCs w:val="24"/>
        </w:rPr>
        <w:t>度 2014， 2015，2016， 2017。</w:t>
      </w:r>
      <w:r>
        <w:rPr>
          <w:rFonts w:ascii="华文楷体" w:eastAsia="华文楷体" w:hAnsi="华文楷体" w:hint="eastAsia"/>
          <w:sz w:val="24"/>
          <w:szCs w:val="24"/>
        </w:rPr>
        <w:t>选择</w:t>
      </w:r>
      <w:r>
        <w:rPr>
          <w:rFonts w:ascii="华文楷体" w:eastAsia="华文楷体" w:hAnsi="华文楷体"/>
          <w:sz w:val="24"/>
          <w:szCs w:val="24"/>
        </w:rPr>
        <w:t>区域：</w:t>
      </w:r>
      <w:r>
        <w:rPr>
          <w:rFonts w:ascii="华文楷体" w:eastAsia="华文楷体" w:hAnsi="华文楷体" w:hint="eastAsia"/>
          <w:sz w:val="24"/>
          <w:szCs w:val="24"/>
        </w:rPr>
        <w:t>河北</w:t>
      </w:r>
      <w:r>
        <w:rPr>
          <w:rFonts w:ascii="华文楷体" w:eastAsia="华文楷体" w:hAnsi="华文楷体"/>
          <w:sz w:val="24"/>
          <w:szCs w:val="24"/>
        </w:rPr>
        <w:t>省</w:t>
      </w:r>
      <w:r w:rsidR="00521E43">
        <w:rPr>
          <w:rFonts w:ascii="华文楷体" w:eastAsia="华文楷体" w:hAnsi="华文楷体"/>
          <w:sz w:val="24"/>
          <w:szCs w:val="24"/>
        </w:rPr>
        <w:t>。</w:t>
      </w:r>
      <w:r w:rsidR="00521E43">
        <w:rPr>
          <w:rFonts w:ascii="华文楷体" w:eastAsia="华文楷体" w:hAnsi="华文楷体" w:hint="eastAsia"/>
          <w:sz w:val="24"/>
          <w:szCs w:val="24"/>
        </w:rPr>
        <w:t>用途</w:t>
      </w:r>
      <w:r w:rsidR="00521E43">
        <w:rPr>
          <w:rFonts w:ascii="华文楷体" w:eastAsia="华文楷体" w:hAnsi="华文楷体"/>
          <w:sz w:val="24"/>
          <w:szCs w:val="24"/>
        </w:rPr>
        <w:t>：</w:t>
      </w:r>
      <w:r w:rsidR="00521E43">
        <w:rPr>
          <w:rFonts w:ascii="华文楷体" w:eastAsia="华文楷体" w:hAnsi="华文楷体" w:hint="eastAsia"/>
          <w:sz w:val="24"/>
          <w:szCs w:val="24"/>
        </w:rPr>
        <w:t>xxx</w:t>
      </w:r>
    </w:p>
    <w:tbl>
      <w:tblPr>
        <w:tblStyle w:val="a3"/>
        <w:tblW w:w="9029" w:type="dxa"/>
        <w:tblLook w:val="04A0" w:firstRow="1" w:lastRow="0" w:firstColumn="1" w:lastColumn="0" w:noHBand="0" w:noVBand="1"/>
      </w:tblPr>
      <w:tblGrid>
        <w:gridCol w:w="675"/>
        <w:gridCol w:w="993"/>
        <w:gridCol w:w="566"/>
        <w:gridCol w:w="426"/>
        <w:gridCol w:w="1134"/>
        <w:gridCol w:w="850"/>
        <w:gridCol w:w="1134"/>
        <w:gridCol w:w="1245"/>
        <w:gridCol w:w="1102"/>
        <w:gridCol w:w="904"/>
      </w:tblGrid>
      <w:tr w:rsidR="00F43995" w:rsidRPr="00F0011D" w14:paraId="6AC436E0" w14:textId="77777777" w:rsidTr="00F43995">
        <w:trPr>
          <w:trHeight w:val="651"/>
        </w:trPr>
        <w:tc>
          <w:tcPr>
            <w:tcW w:w="675" w:type="dxa"/>
          </w:tcPr>
          <w:p w14:paraId="4E6E1E73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年度</w:t>
            </w:r>
          </w:p>
        </w:tc>
        <w:tc>
          <w:tcPr>
            <w:tcW w:w="993" w:type="dxa"/>
          </w:tcPr>
          <w:p w14:paraId="7192F399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566" w:type="dxa"/>
          </w:tcPr>
          <w:p w14:paraId="2D981BE9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426" w:type="dxa"/>
          </w:tcPr>
          <w:p w14:paraId="3F737FB4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1134" w:type="dxa"/>
          </w:tcPr>
          <w:p w14:paraId="4CF6EFDC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</w:p>
        </w:tc>
        <w:tc>
          <w:tcPr>
            <w:tcW w:w="850" w:type="dxa"/>
          </w:tcPr>
          <w:p w14:paraId="385CB219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用途</w:t>
            </w:r>
          </w:p>
        </w:tc>
        <w:tc>
          <w:tcPr>
            <w:tcW w:w="1134" w:type="dxa"/>
          </w:tcPr>
          <w:p w14:paraId="5729477E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1245" w:type="dxa"/>
          </w:tcPr>
          <w:p w14:paraId="65A88184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器具总数</w:t>
            </w:r>
          </w:p>
        </w:tc>
        <w:tc>
          <w:tcPr>
            <w:tcW w:w="1102" w:type="dxa"/>
          </w:tcPr>
          <w:p w14:paraId="0C7D8F81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受检总数</w:t>
            </w:r>
          </w:p>
        </w:tc>
        <w:tc>
          <w:tcPr>
            <w:tcW w:w="904" w:type="dxa"/>
          </w:tcPr>
          <w:p w14:paraId="47F70694" w14:textId="77777777" w:rsidR="00F43995" w:rsidRPr="00F0011D" w:rsidRDefault="00F43995" w:rsidP="000F174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受检率</w:t>
            </w:r>
          </w:p>
        </w:tc>
      </w:tr>
      <w:tr w:rsidR="00F43995" w:rsidRPr="00F0011D" w14:paraId="10CFD6A0" w14:textId="77777777" w:rsidTr="00F43995">
        <w:trPr>
          <w:trHeight w:val="336"/>
        </w:trPr>
        <w:tc>
          <w:tcPr>
            <w:tcW w:w="675" w:type="dxa"/>
          </w:tcPr>
          <w:p w14:paraId="047A2AC9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2014</w:t>
            </w:r>
          </w:p>
        </w:tc>
        <w:tc>
          <w:tcPr>
            <w:tcW w:w="993" w:type="dxa"/>
          </w:tcPr>
          <w:p w14:paraId="5DC81ACA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河北省</w:t>
            </w:r>
          </w:p>
        </w:tc>
        <w:tc>
          <w:tcPr>
            <w:tcW w:w="566" w:type="dxa"/>
          </w:tcPr>
          <w:p w14:paraId="60B892F2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23EA2668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02B1C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1512CE61" w14:textId="75D195A1" w:rsidR="00F43995" w:rsidRPr="00F0011D" w:rsidRDefault="00521E43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xxx</w:t>
            </w:r>
          </w:p>
        </w:tc>
        <w:tc>
          <w:tcPr>
            <w:tcW w:w="1134" w:type="dxa"/>
          </w:tcPr>
          <w:p w14:paraId="0D8426B9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45" w:type="dxa"/>
          </w:tcPr>
          <w:p w14:paraId="21CE45A0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12599</w:t>
            </w:r>
          </w:p>
        </w:tc>
        <w:tc>
          <w:tcPr>
            <w:tcW w:w="1102" w:type="dxa"/>
          </w:tcPr>
          <w:p w14:paraId="0151CA5E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12100</w:t>
            </w:r>
          </w:p>
        </w:tc>
        <w:tc>
          <w:tcPr>
            <w:tcW w:w="904" w:type="dxa"/>
          </w:tcPr>
          <w:p w14:paraId="39CD3750" w14:textId="77777777" w:rsidR="00F43995" w:rsidRPr="00F0011D" w:rsidRDefault="00114DA8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7</w:t>
            </w:r>
            <w:r w:rsidR="00F43995" w:rsidRPr="00F0011D">
              <w:rPr>
                <w:rFonts w:ascii="华文楷体" w:eastAsia="华文楷体" w:hAnsi="华文楷体" w:hint="eastAsia"/>
                <w:sz w:val="18"/>
                <w:szCs w:val="18"/>
              </w:rPr>
              <w:t>5%</w:t>
            </w:r>
          </w:p>
        </w:tc>
      </w:tr>
      <w:tr w:rsidR="00F43995" w:rsidRPr="00F0011D" w14:paraId="21CED3AB" w14:textId="77777777" w:rsidTr="004F3589">
        <w:trPr>
          <w:trHeight w:val="339"/>
        </w:trPr>
        <w:tc>
          <w:tcPr>
            <w:tcW w:w="675" w:type="dxa"/>
          </w:tcPr>
          <w:p w14:paraId="10697FE9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2015</w:t>
            </w:r>
          </w:p>
        </w:tc>
        <w:tc>
          <w:tcPr>
            <w:tcW w:w="993" w:type="dxa"/>
          </w:tcPr>
          <w:p w14:paraId="3A5CC192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河北省</w:t>
            </w:r>
          </w:p>
        </w:tc>
        <w:tc>
          <w:tcPr>
            <w:tcW w:w="566" w:type="dxa"/>
          </w:tcPr>
          <w:p w14:paraId="137AD329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A038C8E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341A6D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5AE67E38" w14:textId="046646B7" w:rsidR="00F43995" w:rsidRPr="00F0011D" w:rsidRDefault="00521E43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xxx</w:t>
            </w:r>
          </w:p>
        </w:tc>
        <w:tc>
          <w:tcPr>
            <w:tcW w:w="1134" w:type="dxa"/>
          </w:tcPr>
          <w:p w14:paraId="57851424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45" w:type="dxa"/>
          </w:tcPr>
          <w:p w14:paraId="27629534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13566</w:t>
            </w:r>
          </w:p>
        </w:tc>
        <w:tc>
          <w:tcPr>
            <w:tcW w:w="1102" w:type="dxa"/>
          </w:tcPr>
          <w:p w14:paraId="0C02A37E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13200</w:t>
            </w:r>
          </w:p>
        </w:tc>
        <w:tc>
          <w:tcPr>
            <w:tcW w:w="904" w:type="dxa"/>
          </w:tcPr>
          <w:p w14:paraId="5C46C3B5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96%</w:t>
            </w:r>
          </w:p>
        </w:tc>
      </w:tr>
      <w:tr w:rsidR="00F43995" w:rsidRPr="00F0011D" w14:paraId="3C8135A7" w14:textId="77777777" w:rsidTr="004F3589">
        <w:trPr>
          <w:trHeight w:val="340"/>
        </w:trPr>
        <w:tc>
          <w:tcPr>
            <w:tcW w:w="675" w:type="dxa"/>
          </w:tcPr>
          <w:p w14:paraId="169B0397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2016</w:t>
            </w:r>
          </w:p>
        </w:tc>
        <w:tc>
          <w:tcPr>
            <w:tcW w:w="993" w:type="dxa"/>
          </w:tcPr>
          <w:p w14:paraId="53E581BC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河北省</w:t>
            </w:r>
          </w:p>
        </w:tc>
        <w:tc>
          <w:tcPr>
            <w:tcW w:w="566" w:type="dxa"/>
          </w:tcPr>
          <w:p w14:paraId="26AEE6E2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1EDC40EC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2B368E4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37CBAD6C" w14:textId="62B38C75" w:rsidR="00F43995" w:rsidRPr="00F0011D" w:rsidRDefault="00521E43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xxx</w:t>
            </w:r>
          </w:p>
        </w:tc>
        <w:tc>
          <w:tcPr>
            <w:tcW w:w="1134" w:type="dxa"/>
          </w:tcPr>
          <w:p w14:paraId="1BC8E3BA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45" w:type="dxa"/>
          </w:tcPr>
          <w:p w14:paraId="04D518BC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13429</w:t>
            </w:r>
          </w:p>
        </w:tc>
        <w:tc>
          <w:tcPr>
            <w:tcW w:w="1102" w:type="dxa"/>
          </w:tcPr>
          <w:p w14:paraId="7E22A6AE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13101</w:t>
            </w:r>
          </w:p>
        </w:tc>
        <w:tc>
          <w:tcPr>
            <w:tcW w:w="904" w:type="dxa"/>
          </w:tcPr>
          <w:p w14:paraId="12615EDE" w14:textId="77777777" w:rsidR="00F43995" w:rsidRPr="00F0011D" w:rsidRDefault="00114DA8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60</w:t>
            </w:r>
            <w:r w:rsidR="00E234CD" w:rsidRPr="00F0011D">
              <w:rPr>
                <w:rFonts w:ascii="华文楷体" w:eastAsia="华文楷体" w:hAnsi="华文楷体" w:hint="eastAsia"/>
                <w:sz w:val="18"/>
                <w:szCs w:val="18"/>
              </w:rPr>
              <w:t>%</w:t>
            </w:r>
          </w:p>
        </w:tc>
      </w:tr>
      <w:tr w:rsidR="00F43995" w:rsidRPr="00F0011D" w14:paraId="5B82CB99" w14:textId="77777777" w:rsidTr="00F43995">
        <w:trPr>
          <w:trHeight w:val="336"/>
        </w:trPr>
        <w:tc>
          <w:tcPr>
            <w:tcW w:w="675" w:type="dxa"/>
          </w:tcPr>
          <w:p w14:paraId="43F41AB0" w14:textId="77777777" w:rsidR="00F43995" w:rsidRPr="00F0011D" w:rsidRDefault="00E234CD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2017</w:t>
            </w:r>
          </w:p>
        </w:tc>
        <w:tc>
          <w:tcPr>
            <w:tcW w:w="993" w:type="dxa"/>
          </w:tcPr>
          <w:p w14:paraId="06B0B5AC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河北省</w:t>
            </w:r>
          </w:p>
        </w:tc>
        <w:tc>
          <w:tcPr>
            <w:tcW w:w="566" w:type="dxa"/>
          </w:tcPr>
          <w:p w14:paraId="443631E5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E24F0AF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326941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1AFCA9DF" w14:textId="1D204444" w:rsidR="00F43995" w:rsidRPr="00F0011D" w:rsidRDefault="00521E43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xxx</w:t>
            </w:r>
          </w:p>
        </w:tc>
        <w:tc>
          <w:tcPr>
            <w:tcW w:w="1134" w:type="dxa"/>
          </w:tcPr>
          <w:p w14:paraId="6A0D9FE2" w14:textId="77777777" w:rsidR="00F43995" w:rsidRPr="00F0011D" w:rsidRDefault="00F43995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245" w:type="dxa"/>
          </w:tcPr>
          <w:p w14:paraId="27BB9312" w14:textId="77777777" w:rsidR="00F43995" w:rsidRPr="00F0011D" w:rsidRDefault="00E234CD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14576</w:t>
            </w:r>
          </w:p>
        </w:tc>
        <w:tc>
          <w:tcPr>
            <w:tcW w:w="1102" w:type="dxa"/>
          </w:tcPr>
          <w:p w14:paraId="6205D794" w14:textId="77777777" w:rsidR="00F43995" w:rsidRPr="00F0011D" w:rsidRDefault="00E234CD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14700</w:t>
            </w:r>
          </w:p>
        </w:tc>
        <w:tc>
          <w:tcPr>
            <w:tcW w:w="904" w:type="dxa"/>
          </w:tcPr>
          <w:p w14:paraId="152C31E5" w14:textId="77777777" w:rsidR="00F43995" w:rsidRPr="00F0011D" w:rsidRDefault="00114DA8" w:rsidP="00F4399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F0011D">
              <w:rPr>
                <w:rFonts w:ascii="华文楷体" w:eastAsia="华文楷体" w:hAnsi="华文楷体" w:hint="eastAsia"/>
                <w:sz w:val="18"/>
                <w:szCs w:val="18"/>
              </w:rPr>
              <w:t>85</w:t>
            </w:r>
            <w:r w:rsidR="00E234CD" w:rsidRPr="00F0011D">
              <w:rPr>
                <w:rFonts w:ascii="华文楷体" w:eastAsia="华文楷体" w:hAnsi="华文楷体" w:hint="eastAsia"/>
                <w:sz w:val="18"/>
                <w:szCs w:val="18"/>
              </w:rPr>
              <w:t>%</w:t>
            </w:r>
          </w:p>
        </w:tc>
      </w:tr>
    </w:tbl>
    <w:p w14:paraId="43C98945" w14:textId="3473941F" w:rsidR="00F43995" w:rsidRPr="00F0011D" w:rsidRDefault="00E234CD" w:rsidP="00F0011D">
      <w:pPr>
        <w:pStyle w:val="aa"/>
        <w:ind w:left="960" w:firstLineChars="0" w:firstLine="0"/>
        <w:rPr>
          <w:rFonts w:ascii="华文楷体" w:eastAsia="华文楷体" w:hAnsi="华文楷体"/>
          <w:sz w:val="24"/>
          <w:szCs w:val="24"/>
        </w:rPr>
      </w:pPr>
      <w:r w:rsidRPr="00F0011D">
        <w:rPr>
          <w:rFonts w:ascii="华文楷体" w:eastAsia="华文楷体" w:hAnsi="华文楷体" w:hint="eastAsia"/>
          <w:sz w:val="24"/>
          <w:szCs w:val="24"/>
        </w:rPr>
        <w:t>柱状图</w:t>
      </w:r>
      <w:r w:rsidR="002315A0" w:rsidRPr="00F0011D">
        <w:rPr>
          <w:rFonts w:ascii="华文楷体" w:eastAsia="华文楷体" w:hAnsi="华文楷体" w:hint="eastAsia"/>
          <w:sz w:val="24"/>
          <w:szCs w:val="24"/>
        </w:rPr>
        <w:t>显示</w:t>
      </w:r>
      <w:r w:rsidRPr="00F0011D">
        <w:rPr>
          <w:rFonts w:ascii="华文楷体" w:eastAsia="华文楷体" w:hAnsi="华文楷体" w:hint="eastAsia"/>
          <w:sz w:val="24"/>
          <w:szCs w:val="24"/>
        </w:rPr>
        <w:t>：</w:t>
      </w:r>
    </w:p>
    <w:p w14:paraId="2C5078E5" w14:textId="7563BE1C" w:rsidR="00E234CD" w:rsidRDefault="007F2CC5" w:rsidP="007F2CC5">
      <w:pPr>
        <w:ind w:leftChars="336" w:left="706"/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noProof/>
          <w:sz w:val="30"/>
          <w:szCs w:val="30"/>
        </w:rPr>
        <w:drawing>
          <wp:inline distT="0" distB="0" distL="0" distR="0" wp14:anchorId="4BE2E787" wp14:editId="5AD8F4B7">
            <wp:extent cx="4937760" cy="2440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D9D3C" w14:textId="5BB5C154" w:rsidR="00A46985" w:rsidRDefault="00A46985" w:rsidP="007F2CC5">
      <w:pPr>
        <w:pStyle w:val="aa"/>
        <w:numPr>
          <w:ilvl w:val="1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F2CC5">
        <w:rPr>
          <w:rFonts w:ascii="华文楷体" w:eastAsia="华文楷体" w:hAnsi="华文楷体" w:hint="eastAsia"/>
          <w:sz w:val="24"/>
          <w:szCs w:val="24"/>
        </w:rPr>
        <w:t>搜索</w:t>
      </w:r>
      <w:r w:rsidR="00F152A2" w:rsidRPr="007F2CC5">
        <w:rPr>
          <w:rFonts w:ascii="华文楷体" w:eastAsia="华文楷体" w:hAnsi="华文楷体" w:hint="eastAsia"/>
          <w:sz w:val="24"/>
          <w:szCs w:val="24"/>
        </w:rPr>
        <w:t>条件为</w:t>
      </w:r>
      <w:r w:rsidRPr="007F2CC5">
        <w:rPr>
          <w:rFonts w:ascii="华文楷体" w:eastAsia="华文楷体" w:hAnsi="华文楷体" w:hint="eastAsia"/>
          <w:sz w:val="24"/>
          <w:szCs w:val="24"/>
        </w:rPr>
        <w:t>年度</w:t>
      </w:r>
      <w:r w:rsidR="00860E4C" w:rsidRPr="007F2CC5">
        <w:rPr>
          <w:rFonts w:ascii="华文楷体" w:eastAsia="华文楷体" w:hAnsi="华文楷体" w:hint="eastAsia"/>
          <w:sz w:val="24"/>
          <w:szCs w:val="24"/>
        </w:rPr>
        <w:t>全选</w:t>
      </w:r>
      <w:r w:rsidR="007F2CC5">
        <w:rPr>
          <w:rFonts w:ascii="华文楷体" w:eastAsia="华文楷体" w:hAnsi="华文楷体" w:hint="eastAsia"/>
          <w:sz w:val="24"/>
          <w:szCs w:val="24"/>
        </w:rPr>
        <w:t>及</w:t>
      </w:r>
      <w:r w:rsidR="007F2CC5">
        <w:rPr>
          <w:rFonts w:ascii="华文楷体" w:eastAsia="华文楷体" w:hAnsi="华文楷体"/>
          <w:sz w:val="24"/>
          <w:szCs w:val="24"/>
        </w:rPr>
        <w:t>市级区域</w:t>
      </w:r>
    </w:p>
    <w:p w14:paraId="5C81FCDC" w14:textId="313C0D91" w:rsidR="00F0011D" w:rsidRPr="007F2CC5" w:rsidRDefault="007F2CC5" w:rsidP="007F2CC5">
      <w:pPr>
        <w:pStyle w:val="aa"/>
        <w:ind w:left="9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例：2014，2015，2016，2017 所选区域：</w:t>
      </w:r>
      <w:r>
        <w:rPr>
          <w:rFonts w:ascii="华文楷体" w:eastAsia="华文楷体" w:hAnsi="华文楷体" w:hint="eastAsia"/>
          <w:sz w:val="24"/>
          <w:szCs w:val="24"/>
        </w:rPr>
        <w:t>张</w:t>
      </w:r>
      <w:r>
        <w:rPr>
          <w:rFonts w:ascii="华文楷体" w:eastAsia="华文楷体" w:hAnsi="华文楷体"/>
          <w:sz w:val="24"/>
          <w:szCs w:val="24"/>
        </w:rPr>
        <w:t>家口市</w:t>
      </w:r>
      <w:r w:rsidR="0033180D">
        <w:rPr>
          <w:rFonts w:ascii="华文楷体" w:eastAsia="华文楷体" w:hAnsi="华文楷体"/>
          <w:sz w:val="24"/>
          <w:szCs w:val="24"/>
        </w:rPr>
        <w:t>。</w:t>
      </w:r>
      <w:r w:rsidR="0033180D">
        <w:rPr>
          <w:rFonts w:ascii="华文楷体" w:eastAsia="华文楷体" w:hAnsi="华文楷体" w:hint="eastAsia"/>
          <w:sz w:val="24"/>
          <w:szCs w:val="24"/>
        </w:rPr>
        <w:t>器具</w:t>
      </w:r>
      <w:r w:rsidR="0033180D">
        <w:rPr>
          <w:rFonts w:ascii="华文楷体" w:eastAsia="华文楷体" w:hAnsi="华文楷体"/>
          <w:sz w:val="24"/>
          <w:szCs w:val="24"/>
        </w:rPr>
        <w:t>名称：</w:t>
      </w:r>
      <w:r w:rsidR="0033180D">
        <w:rPr>
          <w:rFonts w:ascii="华文楷体" w:eastAsia="华文楷体" w:hAnsi="华文楷体" w:hint="eastAsia"/>
          <w:sz w:val="24"/>
          <w:szCs w:val="24"/>
        </w:rPr>
        <w:t>xxx</w:t>
      </w:r>
    </w:p>
    <w:tbl>
      <w:tblPr>
        <w:tblStyle w:val="a3"/>
        <w:tblW w:w="9029" w:type="dxa"/>
        <w:tblLook w:val="04A0" w:firstRow="1" w:lastRow="0" w:firstColumn="1" w:lastColumn="0" w:noHBand="0" w:noVBand="1"/>
      </w:tblPr>
      <w:tblGrid>
        <w:gridCol w:w="675"/>
        <w:gridCol w:w="993"/>
        <w:gridCol w:w="708"/>
        <w:gridCol w:w="426"/>
        <w:gridCol w:w="992"/>
        <w:gridCol w:w="850"/>
        <w:gridCol w:w="1134"/>
        <w:gridCol w:w="1245"/>
        <w:gridCol w:w="1102"/>
        <w:gridCol w:w="904"/>
      </w:tblGrid>
      <w:tr w:rsidR="00A46985" w:rsidRPr="007F2CC5" w14:paraId="040050ED" w14:textId="77777777" w:rsidTr="00A46985">
        <w:trPr>
          <w:trHeight w:val="651"/>
        </w:trPr>
        <w:tc>
          <w:tcPr>
            <w:tcW w:w="675" w:type="dxa"/>
          </w:tcPr>
          <w:p w14:paraId="09D5DADF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年度</w:t>
            </w:r>
          </w:p>
        </w:tc>
        <w:tc>
          <w:tcPr>
            <w:tcW w:w="993" w:type="dxa"/>
          </w:tcPr>
          <w:p w14:paraId="6C3A48D8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708" w:type="dxa"/>
          </w:tcPr>
          <w:p w14:paraId="13096A47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426" w:type="dxa"/>
          </w:tcPr>
          <w:p w14:paraId="6B3ED72B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992" w:type="dxa"/>
          </w:tcPr>
          <w:p w14:paraId="64D1815C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</w:p>
        </w:tc>
        <w:tc>
          <w:tcPr>
            <w:tcW w:w="850" w:type="dxa"/>
          </w:tcPr>
          <w:p w14:paraId="545C8043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用途</w:t>
            </w:r>
          </w:p>
        </w:tc>
        <w:tc>
          <w:tcPr>
            <w:tcW w:w="1134" w:type="dxa"/>
          </w:tcPr>
          <w:p w14:paraId="7BB15C02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1245" w:type="dxa"/>
          </w:tcPr>
          <w:p w14:paraId="5E23B87A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器具总数</w:t>
            </w:r>
          </w:p>
        </w:tc>
        <w:tc>
          <w:tcPr>
            <w:tcW w:w="1102" w:type="dxa"/>
          </w:tcPr>
          <w:p w14:paraId="1B6914FC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受检总数</w:t>
            </w:r>
          </w:p>
        </w:tc>
        <w:tc>
          <w:tcPr>
            <w:tcW w:w="904" w:type="dxa"/>
          </w:tcPr>
          <w:p w14:paraId="2956DA45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受检率</w:t>
            </w:r>
          </w:p>
        </w:tc>
      </w:tr>
      <w:tr w:rsidR="00A46985" w:rsidRPr="007F2CC5" w14:paraId="3A499ABD" w14:textId="77777777" w:rsidTr="00A46985">
        <w:trPr>
          <w:trHeight w:val="336"/>
        </w:trPr>
        <w:tc>
          <w:tcPr>
            <w:tcW w:w="675" w:type="dxa"/>
          </w:tcPr>
          <w:p w14:paraId="1B2D4EFE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2014</w:t>
            </w:r>
          </w:p>
        </w:tc>
        <w:tc>
          <w:tcPr>
            <w:tcW w:w="993" w:type="dxa"/>
          </w:tcPr>
          <w:p w14:paraId="343C3746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河北省</w:t>
            </w:r>
          </w:p>
        </w:tc>
        <w:tc>
          <w:tcPr>
            <w:tcW w:w="708" w:type="dxa"/>
          </w:tcPr>
          <w:p w14:paraId="05213979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张家口市</w:t>
            </w:r>
          </w:p>
        </w:tc>
        <w:tc>
          <w:tcPr>
            <w:tcW w:w="426" w:type="dxa"/>
          </w:tcPr>
          <w:p w14:paraId="66A67D8B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1C2B2C3E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3F4D0BD5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CBC4E5" w14:textId="67E13337" w:rsidR="00A46985" w:rsidRPr="007F2CC5" w:rsidRDefault="0033180D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xxx</w:t>
            </w:r>
          </w:p>
        </w:tc>
        <w:tc>
          <w:tcPr>
            <w:tcW w:w="1245" w:type="dxa"/>
          </w:tcPr>
          <w:p w14:paraId="694D48D9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3650</w:t>
            </w:r>
          </w:p>
        </w:tc>
        <w:tc>
          <w:tcPr>
            <w:tcW w:w="1102" w:type="dxa"/>
          </w:tcPr>
          <w:p w14:paraId="54F0ADDC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3550</w:t>
            </w:r>
          </w:p>
        </w:tc>
        <w:tc>
          <w:tcPr>
            <w:tcW w:w="904" w:type="dxa"/>
          </w:tcPr>
          <w:p w14:paraId="304AA285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96%</w:t>
            </w:r>
          </w:p>
        </w:tc>
      </w:tr>
      <w:tr w:rsidR="00A46985" w:rsidRPr="007F2CC5" w14:paraId="0F269FCE" w14:textId="77777777" w:rsidTr="00A46985">
        <w:trPr>
          <w:trHeight w:val="336"/>
        </w:trPr>
        <w:tc>
          <w:tcPr>
            <w:tcW w:w="675" w:type="dxa"/>
          </w:tcPr>
          <w:p w14:paraId="34C21702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2015</w:t>
            </w:r>
          </w:p>
        </w:tc>
        <w:tc>
          <w:tcPr>
            <w:tcW w:w="993" w:type="dxa"/>
          </w:tcPr>
          <w:p w14:paraId="14F9731B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河北省</w:t>
            </w:r>
          </w:p>
        </w:tc>
        <w:tc>
          <w:tcPr>
            <w:tcW w:w="708" w:type="dxa"/>
          </w:tcPr>
          <w:p w14:paraId="40C1A24F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张家口市</w:t>
            </w:r>
          </w:p>
        </w:tc>
        <w:tc>
          <w:tcPr>
            <w:tcW w:w="426" w:type="dxa"/>
          </w:tcPr>
          <w:p w14:paraId="5F7C7FD2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4640944C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36860EDD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F4F34D" w14:textId="4576AB85" w:rsidR="00A46985" w:rsidRPr="007F2CC5" w:rsidRDefault="0033180D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xxx</w:t>
            </w:r>
          </w:p>
        </w:tc>
        <w:tc>
          <w:tcPr>
            <w:tcW w:w="1245" w:type="dxa"/>
          </w:tcPr>
          <w:p w14:paraId="0326A199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3761</w:t>
            </w:r>
          </w:p>
        </w:tc>
        <w:tc>
          <w:tcPr>
            <w:tcW w:w="1102" w:type="dxa"/>
          </w:tcPr>
          <w:p w14:paraId="7C122F23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3612</w:t>
            </w:r>
          </w:p>
        </w:tc>
        <w:tc>
          <w:tcPr>
            <w:tcW w:w="904" w:type="dxa"/>
          </w:tcPr>
          <w:p w14:paraId="60A759A3" w14:textId="77777777" w:rsidR="00A46985" w:rsidRPr="007F2CC5" w:rsidRDefault="00A46985" w:rsidP="00A46985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97%</w:t>
            </w:r>
          </w:p>
        </w:tc>
      </w:tr>
      <w:tr w:rsidR="00A46985" w:rsidRPr="007F2CC5" w14:paraId="44164944" w14:textId="77777777" w:rsidTr="00A46985">
        <w:trPr>
          <w:trHeight w:val="336"/>
        </w:trPr>
        <w:tc>
          <w:tcPr>
            <w:tcW w:w="675" w:type="dxa"/>
          </w:tcPr>
          <w:p w14:paraId="57CD504A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lastRenderedPageBreak/>
              <w:t>2016</w:t>
            </w:r>
          </w:p>
        </w:tc>
        <w:tc>
          <w:tcPr>
            <w:tcW w:w="993" w:type="dxa"/>
          </w:tcPr>
          <w:p w14:paraId="7A8E1865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河北省</w:t>
            </w:r>
          </w:p>
        </w:tc>
        <w:tc>
          <w:tcPr>
            <w:tcW w:w="708" w:type="dxa"/>
          </w:tcPr>
          <w:p w14:paraId="384AE203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张家口市</w:t>
            </w:r>
          </w:p>
        </w:tc>
        <w:tc>
          <w:tcPr>
            <w:tcW w:w="426" w:type="dxa"/>
          </w:tcPr>
          <w:p w14:paraId="2BCD68BB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02378708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2744011E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6EBB31D" w14:textId="749EEA13" w:rsidR="00A46985" w:rsidRPr="007F2CC5" w:rsidRDefault="0033180D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xxx</w:t>
            </w:r>
          </w:p>
        </w:tc>
        <w:tc>
          <w:tcPr>
            <w:tcW w:w="1245" w:type="dxa"/>
          </w:tcPr>
          <w:p w14:paraId="4B4360DC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3780</w:t>
            </w:r>
          </w:p>
        </w:tc>
        <w:tc>
          <w:tcPr>
            <w:tcW w:w="1102" w:type="dxa"/>
          </w:tcPr>
          <w:p w14:paraId="72E7C58A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3752</w:t>
            </w:r>
          </w:p>
        </w:tc>
        <w:tc>
          <w:tcPr>
            <w:tcW w:w="904" w:type="dxa"/>
          </w:tcPr>
          <w:p w14:paraId="4092355F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98%</w:t>
            </w:r>
          </w:p>
        </w:tc>
      </w:tr>
      <w:tr w:rsidR="00A46985" w:rsidRPr="007F2CC5" w14:paraId="7F9E8973" w14:textId="77777777" w:rsidTr="00A46985">
        <w:trPr>
          <w:trHeight w:val="336"/>
        </w:trPr>
        <w:tc>
          <w:tcPr>
            <w:tcW w:w="675" w:type="dxa"/>
          </w:tcPr>
          <w:p w14:paraId="260581AF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2017</w:t>
            </w:r>
          </w:p>
        </w:tc>
        <w:tc>
          <w:tcPr>
            <w:tcW w:w="993" w:type="dxa"/>
          </w:tcPr>
          <w:p w14:paraId="3C4CD118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河北省</w:t>
            </w:r>
          </w:p>
        </w:tc>
        <w:tc>
          <w:tcPr>
            <w:tcW w:w="708" w:type="dxa"/>
          </w:tcPr>
          <w:p w14:paraId="69FE5A3C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张家口市</w:t>
            </w:r>
          </w:p>
        </w:tc>
        <w:tc>
          <w:tcPr>
            <w:tcW w:w="426" w:type="dxa"/>
          </w:tcPr>
          <w:p w14:paraId="5DD8ABCD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5C43C8EA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50" w:type="dxa"/>
          </w:tcPr>
          <w:p w14:paraId="2F7F92FF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37203F" w14:textId="0F86D62A" w:rsidR="00A46985" w:rsidRPr="007F2CC5" w:rsidRDefault="0033180D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xxx</w:t>
            </w:r>
          </w:p>
        </w:tc>
        <w:tc>
          <w:tcPr>
            <w:tcW w:w="1245" w:type="dxa"/>
          </w:tcPr>
          <w:p w14:paraId="79DCE208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3962</w:t>
            </w:r>
          </w:p>
        </w:tc>
        <w:tc>
          <w:tcPr>
            <w:tcW w:w="1102" w:type="dxa"/>
          </w:tcPr>
          <w:p w14:paraId="29D8423F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3941</w:t>
            </w:r>
          </w:p>
        </w:tc>
        <w:tc>
          <w:tcPr>
            <w:tcW w:w="904" w:type="dxa"/>
          </w:tcPr>
          <w:p w14:paraId="68722FBE" w14:textId="77777777" w:rsidR="00A46985" w:rsidRPr="007F2CC5" w:rsidRDefault="00A46985" w:rsidP="000F1743">
            <w:pPr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  <w:r w:rsidRPr="007F2CC5">
              <w:rPr>
                <w:rFonts w:ascii="华文楷体" w:eastAsia="华文楷体" w:hAnsi="华文楷体" w:hint="eastAsia"/>
                <w:sz w:val="18"/>
                <w:szCs w:val="18"/>
              </w:rPr>
              <w:t>98%</w:t>
            </w:r>
          </w:p>
        </w:tc>
      </w:tr>
    </w:tbl>
    <w:p w14:paraId="5AEA612D" w14:textId="1F85F5A5" w:rsidR="006F393E" w:rsidRPr="007F2CC5" w:rsidRDefault="007F2CC5" w:rsidP="007F2CC5">
      <w:pPr>
        <w:pStyle w:val="aa"/>
        <w:ind w:left="960" w:firstLineChars="0" w:firstLine="0"/>
        <w:rPr>
          <w:rFonts w:ascii="华文楷体" w:eastAsia="华文楷体" w:hAnsi="华文楷体"/>
          <w:sz w:val="24"/>
          <w:szCs w:val="24"/>
        </w:rPr>
      </w:pPr>
      <w:r w:rsidRPr="007F2CC5">
        <w:rPr>
          <w:rFonts w:ascii="华文楷体" w:eastAsia="华文楷体" w:hAnsi="华文楷体"/>
          <w:sz w:val="24"/>
          <w:szCs w:val="24"/>
        </w:rPr>
        <w:t>柱状</w:t>
      </w:r>
      <w:r w:rsidRPr="007F2CC5">
        <w:rPr>
          <w:rFonts w:ascii="华文楷体" w:eastAsia="华文楷体" w:hAnsi="华文楷体" w:hint="eastAsia"/>
          <w:sz w:val="24"/>
          <w:szCs w:val="24"/>
        </w:rPr>
        <w:t>图</w:t>
      </w:r>
      <w:r w:rsidRPr="007F2CC5">
        <w:rPr>
          <w:rFonts w:ascii="华文楷体" w:eastAsia="华文楷体" w:hAnsi="华文楷体"/>
          <w:sz w:val="24"/>
          <w:szCs w:val="24"/>
        </w:rPr>
        <w:t>参考上一小节。</w:t>
      </w:r>
      <w:r w:rsidRPr="007F2CC5">
        <w:rPr>
          <w:rFonts w:ascii="华文楷体" w:eastAsia="华文楷体" w:hAnsi="华文楷体" w:hint="eastAsia"/>
          <w:sz w:val="24"/>
          <w:szCs w:val="24"/>
        </w:rPr>
        <w:t>主</w:t>
      </w:r>
      <w:r w:rsidRPr="007F2CC5">
        <w:rPr>
          <w:rFonts w:ascii="华文楷体" w:eastAsia="华文楷体" w:hAnsi="华文楷体"/>
          <w:sz w:val="24"/>
          <w:szCs w:val="24"/>
        </w:rPr>
        <w:t>体由河北省改为张家口市</w:t>
      </w:r>
    </w:p>
    <w:p w14:paraId="6C9EEB5D" w14:textId="4AE527C5" w:rsidR="007D5692" w:rsidRDefault="007F2CC5" w:rsidP="007F2CC5">
      <w:pPr>
        <w:pStyle w:val="aa"/>
        <w:numPr>
          <w:ilvl w:val="1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F2CC5">
        <w:rPr>
          <w:rFonts w:ascii="华文楷体" w:eastAsia="华文楷体" w:hAnsi="华文楷体"/>
          <w:sz w:val="24"/>
          <w:szCs w:val="24"/>
        </w:rPr>
        <w:t>选择某个年度</w:t>
      </w:r>
      <w:r w:rsidRPr="007F2CC5">
        <w:rPr>
          <w:rFonts w:ascii="华文楷体" w:eastAsia="华文楷体" w:hAnsi="华文楷体" w:hint="eastAsia"/>
          <w:sz w:val="24"/>
          <w:szCs w:val="24"/>
        </w:rPr>
        <w:t>及</w:t>
      </w:r>
      <w:r w:rsidRPr="007F2CC5">
        <w:rPr>
          <w:rFonts w:ascii="华文楷体" w:eastAsia="华文楷体" w:hAnsi="华文楷体"/>
          <w:sz w:val="24"/>
          <w:szCs w:val="24"/>
        </w:rPr>
        <w:t>某个区域</w:t>
      </w:r>
    </w:p>
    <w:p w14:paraId="42D2B517" w14:textId="730B7C2B" w:rsidR="0033180D" w:rsidRDefault="0033180D" w:rsidP="0033180D">
      <w:pPr>
        <w:pStyle w:val="aa"/>
        <w:numPr>
          <w:ilvl w:val="2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年</w:t>
      </w:r>
      <w:r>
        <w:rPr>
          <w:rFonts w:ascii="华文楷体" w:eastAsia="华文楷体" w:hAnsi="华文楷体"/>
          <w:sz w:val="24"/>
          <w:szCs w:val="24"/>
        </w:rPr>
        <w:t>度</w:t>
      </w:r>
      <w:r w:rsidR="007F2CC5">
        <w:rPr>
          <w:rFonts w:ascii="华文楷体" w:eastAsia="华文楷体" w:hAnsi="华文楷体"/>
          <w:sz w:val="24"/>
          <w:szCs w:val="24"/>
        </w:rPr>
        <w:t>2017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/>
          <w:sz w:val="24"/>
          <w:szCs w:val="24"/>
        </w:rPr>
        <w:t>区域</w:t>
      </w:r>
      <w:r w:rsidR="007F2CC5">
        <w:rPr>
          <w:rFonts w:ascii="华文楷体" w:eastAsia="华文楷体" w:hAnsi="华文楷体"/>
          <w:sz w:val="24"/>
          <w:szCs w:val="24"/>
        </w:rPr>
        <w:t>河北省</w:t>
      </w:r>
      <w:r>
        <w:rPr>
          <w:rFonts w:ascii="华文楷体" w:eastAsia="华文楷体" w:hAnsi="华文楷体"/>
          <w:sz w:val="24"/>
          <w:szCs w:val="24"/>
        </w:rPr>
        <w:t>，用途XXX。</w:t>
      </w:r>
    </w:p>
    <w:p w14:paraId="7FC279F1" w14:textId="6F29092E" w:rsidR="0033180D" w:rsidRPr="0033180D" w:rsidRDefault="0033180D" w:rsidP="0033180D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显示</w:t>
      </w:r>
      <w:r>
        <w:rPr>
          <w:rFonts w:ascii="华文楷体" w:eastAsia="华文楷体" w:hAnsi="华文楷体" w:hint="eastAsia"/>
          <w:sz w:val="24"/>
          <w:szCs w:val="24"/>
        </w:rPr>
        <w:t>河北</w:t>
      </w:r>
      <w:r>
        <w:rPr>
          <w:rFonts w:ascii="华文楷体" w:eastAsia="华文楷体" w:hAnsi="华文楷体"/>
          <w:sz w:val="24"/>
          <w:szCs w:val="24"/>
        </w:rPr>
        <w:t>省的子区域的统计信息</w:t>
      </w:r>
    </w:p>
    <w:tbl>
      <w:tblPr>
        <w:tblStyle w:val="a3"/>
        <w:tblW w:w="9029" w:type="dxa"/>
        <w:tblLook w:val="04A0" w:firstRow="1" w:lastRow="0" w:firstColumn="1" w:lastColumn="0" w:noHBand="0" w:noVBand="1"/>
      </w:tblPr>
      <w:tblGrid>
        <w:gridCol w:w="675"/>
        <w:gridCol w:w="993"/>
        <w:gridCol w:w="708"/>
        <w:gridCol w:w="426"/>
        <w:gridCol w:w="992"/>
        <w:gridCol w:w="850"/>
        <w:gridCol w:w="1134"/>
        <w:gridCol w:w="1245"/>
        <w:gridCol w:w="1102"/>
        <w:gridCol w:w="904"/>
      </w:tblGrid>
      <w:tr w:rsidR="00584804" w14:paraId="1236D227" w14:textId="77777777" w:rsidTr="00132FE3">
        <w:trPr>
          <w:trHeight w:val="651"/>
        </w:trPr>
        <w:tc>
          <w:tcPr>
            <w:tcW w:w="675" w:type="dxa"/>
          </w:tcPr>
          <w:p w14:paraId="27B83DD5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年度</w:t>
            </w:r>
          </w:p>
        </w:tc>
        <w:tc>
          <w:tcPr>
            <w:tcW w:w="993" w:type="dxa"/>
          </w:tcPr>
          <w:p w14:paraId="6228CF59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708" w:type="dxa"/>
          </w:tcPr>
          <w:p w14:paraId="52A7614C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市</w:t>
            </w:r>
          </w:p>
        </w:tc>
        <w:tc>
          <w:tcPr>
            <w:tcW w:w="426" w:type="dxa"/>
          </w:tcPr>
          <w:p w14:paraId="7A4C83E3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</w:p>
        </w:tc>
        <w:tc>
          <w:tcPr>
            <w:tcW w:w="992" w:type="dxa"/>
          </w:tcPr>
          <w:p w14:paraId="646C8F27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器具用户</w:t>
            </w:r>
          </w:p>
        </w:tc>
        <w:tc>
          <w:tcPr>
            <w:tcW w:w="850" w:type="dxa"/>
          </w:tcPr>
          <w:p w14:paraId="33BCB664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用途</w:t>
            </w:r>
          </w:p>
        </w:tc>
        <w:tc>
          <w:tcPr>
            <w:tcW w:w="1134" w:type="dxa"/>
          </w:tcPr>
          <w:p w14:paraId="69ADF165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器具名称</w:t>
            </w:r>
          </w:p>
        </w:tc>
        <w:tc>
          <w:tcPr>
            <w:tcW w:w="1245" w:type="dxa"/>
          </w:tcPr>
          <w:p w14:paraId="51128C14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器具总数</w:t>
            </w:r>
          </w:p>
        </w:tc>
        <w:tc>
          <w:tcPr>
            <w:tcW w:w="1102" w:type="dxa"/>
          </w:tcPr>
          <w:p w14:paraId="4F94B3AE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受检总数</w:t>
            </w:r>
          </w:p>
        </w:tc>
        <w:tc>
          <w:tcPr>
            <w:tcW w:w="904" w:type="dxa"/>
          </w:tcPr>
          <w:p w14:paraId="16BE00F1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受检率</w:t>
            </w:r>
          </w:p>
        </w:tc>
      </w:tr>
      <w:tr w:rsidR="00584804" w14:paraId="57B3A21F" w14:textId="77777777" w:rsidTr="00132FE3">
        <w:trPr>
          <w:trHeight w:val="336"/>
        </w:trPr>
        <w:tc>
          <w:tcPr>
            <w:tcW w:w="675" w:type="dxa"/>
          </w:tcPr>
          <w:p w14:paraId="5C28E946" w14:textId="77777777" w:rsidR="00584804" w:rsidRPr="00C374B7" w:rsidRDefault="00584804" w:rsidP="0058480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93" w:type="dxa"/>
          </w:tcPr>
          <w:p w14:paraId="288A0ABB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8" w:type="dxa"/>
          </w:tcPr>
          <w:p w14:paraId="52CA7BC7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石家庄市</w:t>
            </w:r>
          </w:p>
        </w:tc>
        <w:tc>
          <w:tcPr>
            <w:tcW w:w="426" w:type="dxa"/>
          </w:tcPr>
          <w:p w14:paraId="3CFB64F3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2" w:type="dxa"/>
          </w:tcPr>
          <w:p w14:paraId="135C8816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5FDD643F" w14:textId="436A0A11" w:rsidR="00584804" w:rsidRPr="00C374B7" w:rsidRDefault="0033180D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134" w:type="dxa"/>
          </w:tcPr>
          <w:p w14:paraId="4B5B9DD4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45" w:type="dxa"/>
          </w:tcPr>
          <w:p w14:paraId="14C298CC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3650</w:t>
            </w:r>
          </w:p>
        </w:tc>
        <w:tc>
          <w:tcPr>
            <w:tcW w:w="1102" w:type="dxa"/>
          </w:tcPr>
          <w:p w14:paraId="086C883B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3550</w:t>
            </w:r>
          </w:p>
        </w:tc>
        <w:tc>
          <w:tcPr>
            <w:tcW w:w="904" w:type="dxa"/>
          </w:tcPr>
          <w:p w14:paraId="46B2E2CD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96%</w:t>
            </w:r>
          </w:p>
        </w:tc>
      </w:tr>
      <w:tr w:rsidR="00584804" w14:paraId="29B8E6A9" w14:textId="77777777" w:rsidTr="00132FE3">
        <w:trPr>
          <w:trHeight w:val="336"/>
        </w:trPr>
        <w:tc>
          <w:tcPr>
            <w:tcW w:w="675" w:type="dxa"/>
          </w:tcPr>
          <w:p w14:paraId="215F5C53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93" w:type="dxa"/>
          </w:tcPr>
          <w:p w14:paraId="6265A68E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8" w:type="dxa"/>
          </w:tcPr>
          <w:p w14:paraId="70B37D95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邯郸市</w:t>
            </w:r>
          </w:p>
        </w:tc>
        <w:tc>
          <w:tcPr>
            <w:tcW w:w="426" w:type="dxa"/>
          </w:tcPr>
          <w:p w14:paraId="30E5C1D4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2" w:type="dxa"/>
          </w:tcPr>
          <w:p w14:paraId="7949AFDD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1AECA6ED" w14:textId="5611046B" w:rsidR="00584804" w:rsidRPr="00C374B7" w:rsidRDefault="0033180D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134" w:type="dxa"/>
          </w:tcPr>
          <w:p w14:paraId="03CC8C79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45" w:type="dxa"/>
          </w:tcPr>
          <w:p w14:paraId="59359E2D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3761</w:t>
            </w:r>
          </w:p>
        </w:tc>
        <w:tc>
          <w:tcPr>
            <w:tcW w:w="1102" w:type="dxa"/>
          </w:tcPr>
          <w:p w14:paraId="7902023B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3612</w:t>
            </w:r>
          </w:p>
        </w:tc>
        <w:tc>
          <w:tcPr>
            <w:tcW w:w="904" w:type="dxa"/>
          </w:tcPr>
          <w:p w14:paraId="5D1C8220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97%</w:t>
            </w:r>
          </w:p>
        </w:tc>
      </w:tr>
      <w:tr w:rsidR="00584804" w14:paraId="4A663F86" w14:textId="77777777" w:rsidTr="00132FE3">
        <w:trPr>
          <w:trHeight w:val="336"/>
        </w:trPr>
        <w:tc>
          <w:tcPr>
            <w:tcW w:w="675" w:type="dxa"/>
          </w:tcPr>
          <w:p w14:paraId="35759D7D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93" w:type="dxa"/>
          </w:tcPr>
          <w:p w14:paraId="7C2791CF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8" w:type="dxa"/>
          </w:tcPr>
          <w:p w14:paraId="1511A465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廊坊市</w:t>
            </w:r>
          </w:p>
        </w:tc>
        <w:tc>
          <w:tcPr>
            <w:tcW w:w="426" w:type="dxa"/>
          </w:tcPr>
          <w:p w14:paraId="60DC6346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2" w:type="dxa"/>
          </w:tcPr>
          <w:p w14:paraId="01D95132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090C99B3" w14:textId="65E35955" w:rsidR="00584804" w:rsidRPr="00C374B7" w:rsidRDefault="0033180D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134" w:type="dxa"/>
          </w:tcPr>
          <w:p w14:paraId="437113CA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45" w:type="dxa"/>
          </w:tcPr>
          <w:p w14:paraId="6410F9D9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3780</w:t>
            </w:r>
          </w:p>
        </w:tc>
        <w:tc>
          <w:tcPr>
            <w:tcW w:w="1102" w:type="dxa"/>
          </w:tcPr>
          <w:p w14:paraId="7A4DE3B4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3752</w:t>
            </w:r>
          </w:p>
        </w:tc>
        <w:tc>
          <w:tcPr>
            <w:tcW w:w="904" w:type="dxa"/>
          </w:tcPr>
          <w:p w14:paraId="1925637C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98%</w:t>
            </w:r>
          </w:p>
        </w:tc>
      </w:tr>
      <w:tr w:rsidR="00584804" w14:paraId="022C93CC" w14:textId="77777777" w:rsidTr="00132FE3">
        <w:trPr>
          <w:trHeight w:val="336"/>
        </w:trPr>
        <w:tc>
          <w:tcPr>
            <w:tcW w:w="675" w:type="dxa"/>
          </w:tcPr>
          <w:p w14:paraId="4F9FC95A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93" w:type="dxa"/>
          </w:tcPr>
          <w:p w14:paraId="3FFC5B16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8" w:type="dxa"/>
          </w:tcPr>
          <w:p w14:paraId="4F3F2937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保定市</w:t>
            </w:r>
          </w:p>
        </w:tc>
        <w:tc>
          <w:tcPr>
            <w:tcW w:w="426" w:type="dxa"/>
          </w:tcPr>
          <w:p w14:paraId="451D1519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2" w:type="dxa"/>
          </w:tcPr>
          <w:p w14:paraId="07BF2C10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4C0A1C55" w14:textId="5DE6F143" w:rsidR="00584804" w:rsidRPr="00C374B7" w:rsidRDefault="0033180D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134" w:type="dxa"/>
          </w:tcPr>
          <w:p w14:paraId="3AEDBD66" w14:textId="77777777" w:rsidR="00584804" w:rsidRPr="00C374B7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45" w:type="dxa"/>
          </w:tcPr>
          <w:p w14:paraId="4D87C7B2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3962</w:t>
            </w:r>
          </w:p>
        </w:tc>
        <w:tc>
          <w:tcPr>
            <w:tcW w:w="1102" w:type="dxa"/>
          </w:tcPr>
          <w:p w14:paraId="6D04E91A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3941</w:t>
            </w:r>
          </w:p>
        </w:tc>
        <w:tc>
          <w:tcPr>
            <w:tcW w:w="904" w:type="dxa"/>
          </w:tcPr>
          <w:p w14:paraId="706F8ACB" w14:textId="77777777" w:rsidR="00584804" w:rsidRDefault="00584804" w:rsidP="00132FE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98%</w:t>
            </w:r>
          </w:p>
        </w:tc>
      </w:tr>
    </w:tbl>
    <w:p w14:paraId="032EAAF1" w14:textId="77BF44FA" w:rsidR="00584804" w:rsidRDefault="00963CAD" w:rsidP="00963CAD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963CAD">
        <w:rPr>
          <w:rFonts w:ascii="华文楷体" w:eastAsia="华文楷体" w:hAnsi="华文楷体"/>
          <w:sz w:val="24"/>
          <w:szCs w:val="24"/>
        </w:rPr>
        <w:t>显示格式：柱状图</w:t>
      </w:r>
    </w:p>
    <w:p w14:paraId="1A624B0F" w14:textId="6E39B002" w:rsidR="00963CAD" w:rsidRDefault="00963CAD" w:rsidP="00963CAD">
      <w:pPr>
        <w:pStyle w:val="aa"/>
        <w:numPr>
          <w:ilvl w:val="2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年</w:t>
      </w:r>
      <w:r>
        <w:rPr>
          <w:rFonts w:ascii="华文楷体" w:eastAsia="华文楷体" w:hAnsi="华文楷体"/>
          <w:sz w:val="24"/>
          <w:szCs w:val="24"/>
        </w:rPr>
        <w:t>度2017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/>
          <w:sz w:val="24"/>
          <w:szCs w:val="24"/>
        </w:rPr>
        <w:t>区域</w:t>
      </w:r>
      <w:r>
        <w:rPr>
          <w:rFonts w:ascii="华文楷体" w:eastAsia="华文楷体" w:hAnsi="华文楷体" w:hint="eastAsia"/>
          <w:sz w:val="24"/>
          <w:szCs w:val="24"/>
        </w:rPr>
        <w:t>河北</w:t>
      </w:r>
      <w:r>
        <w:rPr>
          <w:rFonts w:ascii="华文楷体" w:eastAsia="华文楷体" w:hAnsi="华文楷体"/>
          <w:sz w:val="24"/>
          <w:szCs w:val="24"/>
        </w:rPr>
        <w:t>省、</w:t>
      </w:r>
      <w:r>
        <w:rPr>
          <w:rFonts w:ascii="华文楷体" w:eastAsia="华文楷体" w:hAnsi="华文楷体" w:hint="eastAsia"/>
          <w:sz w:val="24"/>
          <w:szCs w:val="24"/>
        </w:rPr>
        <w:t>xx</w:t>
      </w:r>
      <w:r>
        <w:rPr>
          <w:rFonts w:ascii="华文楷体" w:eastAsia="华文楷体" w:hAnsi="华文楷体"/>
          <w:sz w:val="24"/>
          <w:szCs w:val="24"/>
        </w:rPr>
        <w:t>市 、xx</w:t>
      </w:r>
      <w:r>
        <w:rPr>
          <w:rFonts w:ascii="华文楷体" w:eastAsia="华文楷体" w:hAnsi="华文楷体" w:hint="eastAsia"/>
          <w:sz w:val="24"/>
          <w:szCs w:val="24"/>
        </w:rPr>
        <w:t>县</w:t>
      </w:r>
      <w:r>
        <w:rPr>
          <w:rFonts w:ascii="华文楷体" w:eastAsia="华文楷体" w:hAnsi="华文楷体"/>
          <w:sz w:val="24"/>
          <w:szCs w:val="24"/>
        </w:rPr>
        <w:t>，</w:t>
      </w:r>
      <w:r w:rsidRPr="00963CAD">
        <w:rPr>
          <w:rFonts w:ascii="华文楷体" w:eastAsia="华文楷体" w:hAnsi="华文楷体" w:hint="eastAsia"/>
          <w:sz w:val="24"/>
          <w:szCs w:val="24"/>
        </w:rPr>
        <w:t>器具名称</w:t>
      </w:r>
      <w:r w:rsidRPr="00963CAD">
        <w:rPr>
          <w:rFonts w:ascii="华文楷体" w:eastAsia="华文楷体" w:hAnsi="华文楷体"/>
          <w:sz w:val="24"/>
          <w:szCs w:val="24"/>
        </w:rPr>
        <w:t>xxx</w:t>
      </w:r>
      <w:r>
        <w:rPr>
          <w:rFonts w:ascii="华文楷体" w:eastAsia="华文楷体" w:hAnsi="华文楷体"/>
          <w:sz w:val="24"/>
          <w:szCs w:val="24"/>
        </w:rPr>
        <w:t>。</w:t>
      </w:r>
    </w:p>
    <w:tbl>
      <w:tblPr>
        <w:tblStyle w:val="a3"/>
        <w:tblW w:w="9029" w:type="dxa"/>
        <w:tblLook w:val="04A0" w:firstRow="1" w:lastRow="0" w:firstColumn="1" w:lastColumn="0" w:noHBand="0" w:noVBand="1"/>
      </w:tblPr>
      <w:tblGrid>
        <w:gridCol w:w="674"/>
        <w:gridCol w:w="980"/>
        <w:gridCol w:w="701"/>
        <w:gridCol w:w="516"/>
        <w:gridCol w:w="982"/>
        <w:gridCol w:w="840"/>
        <w:gridCol w:w="1119"/>
        <w:gridCol w:w="1230"/>
        <w:gridCol w:w="1090"/>
        <w:gridCol w:w="897"/>
      </w:tblGrid>
      <w:tr w:rsidR="00963CAD" w14:paraId="297F11F5" w14:textId="77777777" w:rsidTr="00D26A61">
        <w:trPr>
          <w:trHeight w:val="651"/>
        </w:trPr>
        <w:tc>
          <w:tcPr>
            <w:tcW w:w="674" w:type="dxa"/>
          </w:tcPr>
          <w:p w14:paraId="554069F0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年度</w:t>
            </w:r>
          </w:p>
        </w:tc>
        <w:tc>
          <w:tcPr>
            <w:tcW w:w="980" w:type="dxa"/>
          </w:tcPr>
          <w:p w14:paraId="232CF222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701" w:type="dxa"/>
          </w:tcPr>
          <w:p w14:paraId="0E51C2F1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市</w:t>
            </w:r>
          </w:p>
        </w:tc>
        <w:tc>
          <w:tcPr>
            <w:tcW w:w="516" w:type="dxa"/>
          </w:tcPr>
          <w:p w14:paraId="71B0610D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</w:p>
        </w:tc>
        <w:tc>
          <w:tcPr>
            <w:tcW w:w="982" w:type="dxa"/>
          </w:tcPr>
          <w:p w14:paraId="16883732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器具用户</w:t>
            </w:r>
          </w:p>
        </w:tc>
        <w:tc>
          <w:tcPr>
            <w:tcW w:w="840" w:type="dxa"/>
          </w:tcPr>
          <w:p w14:paraId="02BA3C3B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用途</w:t>
            </w:r>
          </w:p>
        </w:tc>
        <w:tc>
          <w:tcPr>
            <w:tcW w:w="1119" w:type="dxa"/>
          </w:tcPr>
          <w:p w14:paraId="3DA5465A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器具名称</w:t>
            </w:r>
          </w:p>
        </w:tc>
        <w:tc>
          <w:tcPr>
            <w:tcW w:w="1230" w:type="dxa"/>
          </w:tcPr>
          <w:p w14:paraId="0888B6E7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器具总数</w:t>
            </w:r>
          </w:p>
        </w:tc>
        <w:tc>
          <w:tcPr>
            <w:tcW w:w="1090" w:type="dxa"/>
          </w:tcPr>
          <w:p w14:paraId="7FDD7BFA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受检总数</w:t>
            </w:r>
          </w:p>
        </w:tc>
        <w:tc>
          <w:tcPr>
            <w:tcW w:w="897" w:type="dxa"/>
          </w:tcPr>
          <w:p w14:paraId="6EEA31A2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受检率</w:t>
            </w:r>
          </w:p>
        </w:tc>
      </w:tr>
      <w:tr w:rsidR="00963CAD" w14:paraId="043A73D3" w14:textId="77777777" w:rsidTr="00D26A61">
        <w:trPr>
          <w:trHeight w:val="336"/>
        </w:trPr>
        <w:tc>
          <w:tcPr>
            <w:tcW w:w="674" w:type="dxa"/>
          </w:tcPr>
          <w:p w14:paraId="0AE0B275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80" w:type="dxa"/>
          </w:tcPr>
          <w:p w14:paraId="692AECCC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1" w:type="dxa"/>
          </w:tcPr>
          <w:p w14:paraId="2ECB3417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石家庄市</w:t>
            </w:r>
          </w:p>
        </w:tc>
        <w:tc>
          <w:tcPr>
            <w:tcW w:w="516" w:type="dxa"/>
          </w:tcPr>
          <w:p w14:paraId="449A1200" w14:textId="6BB89809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982" w:type="dxa"/>
          </w:tcPr>
          <w:p w14:paraId="65B153F4" w14:textId="5C3A2E2C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Xx1</w:t>
            </w:r>
          </w:p>
        </w:tc>
        <w:tc>
          <w:tcPr>
            <w:tcW w:w="840" w:type="dxa"/>
          </w:tcPr>
          <w:p w14:paraId="5EEE9C31" w14:textId="4874950A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119" w:type="dxa"/>
          </w:tcPr>
          <w:p w14:paraId="02EAFADE" w14:textId="75F14516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230" w:type="dxa"/>
          </w:tcPr>
          <w:p w14:paraId="0BA6BBD1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3650</w:t>
            </w:r>
          </w:p>
        </w:tc>
        <w:tc>
          <w:tcPr>
            <w:tcW w:w="1090" w:type="dxa"/>
          </w:tcPr>
          <w:p w14:paraId="167FF801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3550</w:t>
            </w:r>
          </w:p>
        </w:tc>
        <w:tc>
          <w:tcPr>
            <w:tcW w:w="897" w:type="dxa"/>
          </w:tcPr>
          <w:p w14:paraId="4659F5E0" w14:textId="77777777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96%</w:t>
            </w:r>
          </w:p>
        </w:tc>
      </w:tr>
      <w:tr w:rsidR="00963CAD" w14:paraId="1F82BE07" w14:textId="77777777" w:rsidTr="00D26A61">
        <w:trPr>
          <w:trHeight w:val="336"/>
        </w:trPr>
        <w:tc>
          <w:tcPr>
            <w:tcW w:w="674" w:type="dxa"/>
          </w:tcPr>
          <w:p w14:paraId="517A0E90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80" w:type="dxa"/>
          </w:tcPr>
          <w:p w14:paraId="528D8AE5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1" w:type="dxa"/>
          </w:tcPr>
          <w:p w14:paraId="1B165234" w14:textId="234F16E9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石家庄市</w:t>
            </w:r>
          </w:p>
        </w:tc>
        <w:tc>
          <w:tcPr>
            <w:tcW w:w="516" w:type="dxa"/>
          </w:tcPr>
          <w:p w14:paraId="425C54A8" w14:textId="438EBF9E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982" w:type="dxa"/>
          </w:tcPr>
          <w:p w14:paraId="6B287A9C" w14:textId="0FB0E0A5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Xx2</w:t>
            </w:r>
          </w:p>
        </w:tc>
        <w:tc>
          <w:tcPr>
            <w:tcW w:w="840" w:type="dxa"/>
          </w:tcPr>
          <w:p w14:paraId="0AF49AC0" w14:textId="3B866D96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119" w:type="dxa"/>
          </w:tcPr>
          <w:p w14:paraId="64E176C3" w14:textId="43F44704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230" w:type="dxa"/>
          </w:tcPr>
          <w:p w14:paraId="38960DD4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3761</w:t>
            </w:r>
          </w:p>
        </w:tc>
        <w:tc>
          <w:tcPr>
            <w:tcW w:w="1090" w:type="dxa"/>
          </w:tcPr>
          <w:p w14:paraId="6F9D4293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3612</w:t>
            </w:r>
          </w:p>
        </w:tc>
        <w:tc>
          <w:tcPr>
            <w:tcW w:w="897" w:type="dxa"/>
          </w:tcPr>
          <w:p w14:paraId="7F0FE2F5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97%</w:t>
            </w:r>
          </w:p>
        </w:tc>
      </w:tr>
      <w:tr w:rsidR="00963CAD" w14:paraId="5CF6982D" w14:textId="77777777" w:rsidTr="00D26A61">
        <w:trPr>
          <w:trHeight w:val="336"/>
        </w:trPr>
        <w:tc>
          <w:tcPr>
            <w:tcW w:w="674" w:type="dxa"/>
          </w:tcPr>
          <w:p w14:paraId="75C0D11B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80" w:type="dxa"/>
          </w:tcPr>
          <w:p w14:paraId="0122EC5A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1" w:type="dxa"/>
          </w:tcPr>
          <w:p w14:paraId="33D1EFC5" w14:textId="14D18FCC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石家庄市</w:t>
            </w:r>
          </w:p>
        </w:tc>
        <w:tc>
          <w:tcPr>
            <w:tcW w:w="516" w:type="dxa"/>
          </w:tcPr>
          <w:p w14:paraId="17E81F74" w14:textId="5659EFDB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982" w:type="dxa"/>
          </w:tcPr>
          <w:p w14:paraId="3F0B5DAD" w14:textId="34643080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Xx3</w:t>
            </w:r>
          </w:p>
        </w:tc>
        <w:tc>
          <w:tcPr>
            <w:tcW w:w="840" w:type="dxa"/>
          </w:tcPr>
          <w:p w14:paraId="32157E58" w14:textId="2F26DBE0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119" w:type="dxa"/>
          </w:tcPr>
          <w:p w14:paraId="7D9CB282" w14:textId="0D554ABC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230" w:type="dxa"/>
          </w:tcPr>
          <w:p w14:paraId="7F791C6F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3780</w:t>
            </w:r>
          </w:p>
        </w:tc>
        <w:tc>
          <w:tcPr>
            <w:tcW w:w="1090" w:type="dxa"/>
          </w:tcPr>
          <w:p w14:paraId="6444CE3A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3752</w:t>
            </w:r>
          </w:p>
        </w:tc>
        <w:tc>
          <w:tcPr>
            <w:tcW w:w="897" w:type="dxa"/>
          </w:tcPr>
          <w:p w14:paraId="3EA8634F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98%</w:t>
            </w:r>
          </w:p>
        </w:tc>
      </w:tr>
      <w:tr w:rsidR="00963CAD" w14:paraId="72BD2C6F" w14:textId="77777777" w:rsidTr="00D26A61">
        <w:trPr>
          <w:trHeight w:val="336"/>
        </w:trPr>
        <w:tc>
          <w:tcPr>
            <w:tcW w:w="674" w:type="dxa"/>
          </w:tcPr>
          <w:p w14:paraId="7B38E550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80" w:type="dxa"/>
          </w:tcPr>
          <w:p w14:paraId="50C22EA4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1" w:type="dxa"/>
          </w:tcPr>
          <w:p w14:paraId="448417BA" w14:textId="26B9DE38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石家庄市</w:t>
            </w:r>
          </w:p>
        </w:tc>
        <w:tc>
          <w:tcPr>
            <w:tcW w:w="516" w:type="dxa"/>
          </w:tcPr>
          <w:p w14:paraId="1A8F25B8" w14:textId="53538E22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982" w:type="dxa"/>
          </w:tcPr>
          <w:p w14:paraId="00A6D3F2" w14:textId="1D044173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Xx4</w:t>
            </w:r>
          </w:p>
        </w:tc>
        <w:tc>
          <w:tcPr>
            <w:tcW w:w="840" w:type="dxa"/>
          </w:tcPr>
          <w:p w14:paraId="1B1DA510" w14:textId="00CDE5B0" w:rsidR="00963CAD" w:rsidRPr="00C374B7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119" w:type="dxa"/>
          </w:tcPr>
          <w:p w14:paraId="5B52087D" w14:textId="1C20BF74" w:rsidR="00963CAD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230" w:type="dxa"/>
          </w:tcPr>
          <w:p w14:paraId="751C9928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3962</w:t>
            </w:r>
          </w:p>
        </w:tc>
        <w:tc>
          <w:tcPr>
            <w:tcW w:w="1090" w:type="dxa"/>
          </w:tcPr>
          <w:p w14:paraId="652C91B5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3941</w:t>
            </w:r>
          </w:p>
        </w:tc>
        <w:tc>
          <w:tcPr>
            <w:tcW w:w="897" w:type="dxa"/>
          </w:tcPr>
          <w:p w14:paraId="79DEC875" w14:textId="77777777" w:rsidR="00963CAD" w:rsidRDefault="00963CAD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98%</w:t>
            </w:r>
          </w:p>
        </w:tc>
      </w:tr>
    </w:tbl>
    <w:p w14:paraId="4E010962" w14:textId="288DEAA6" w:rsidR="00A71E9B" w:rsidRDefault="00A71E9B" w:rsidP="00A71E9B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暂不显示图表</w:t>
      </w:r>
    </w:p>
    <w:p w14:paraId="45C15723" w14:textId="0E7D743E" w:rsidR="00D26A61" w:rsidRDefault="00D26A61" w:rsidP="00D26A61">
      <w:pPr>
        <w:pStyle w:val="aa"/>
        <w:numPr>
          <w:ilvl w:val="2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年</w:t>
      </w:r>
      <w:r>
        <w:rPr>
          <w:rFonts w:ascii="华文楷体" w:eastAsia="华文楷体" w:hAnsi="华文楷体"/>
          <w:sz w:val="24"/>
          <w:szCs w:val="24"/>
        </w:rPr>
        <w:t>度2017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/>
          <w:sz w:val="24"/>
          <w:szCs w:val="24"/>
        </w:rPr>
        <w:t>区域</w:t>
      </w:r>
      <w:r>
        <w:rPr>
          <w:rFonts w:ascii="华文楷体" w:eastAsia="华文楷体" w:hAnsi="华文楷体" w:hint="eastAsia"/>
          <w:sz w:val="24"/>
          <w:szCs w:val="24"/>
        </w:rPr>
        <w:t>河北</w:t>
      </w:r>
      <w:r>
        <w:rPr>
          <w:rFonts w:ascii="华文楷体" w:eastAsia="华文楷体" w:hAnsi="华文楷体"/>
          <w:sz w:val="24"/>
          <w:szCs w:val="24"/>
        </w:rPr>
        <w:t>省、</w:t>
      </w:r>
      <w:r>
        <w:rPr>
          <w:rFonts w:ascii="华文楷体" w:eastAsia="华文楷体" w:hAnsi="华文楷体" w:hint="eastAsia"/>
          <w:sz w:val="24"/>
          <w:szCs w:val="24"/>
        </w:rPr>
        <w:t>xx</w:t>
      </w:r>
      <w:r>
        <w:rPr>
          <w:rFonts w:ascii="华文楷体" w:eastAsia="华文楷体" w:hAnsi="华文楷体"/>
          <w:sz w:val="24"/>
          <w:szCs w:val="24"/>
        </w:rPr>
        <w:t>市 、xx</w:t>
      </w:r>
      <w:r>
        <w:rPr>
          <w:rFonts w:ascii="华文楷体" w:eastAsia="华文楷体" w:hAnsi="华文楷体" w:hint="eastAsia"/>
          <w:sz w:val="24"/>
          <w:szCs w:val="24"/>
        </w:rPr>
        <w:t>县</w:t>
      </w:r>
      <w:r>
        <w:rPr>
          <w:rFonts w:ascii="华文楷体" w:eastAsia="华文楷体" w:hAnsi="华文楷体"/>
          <w:sz w:val="24"/>
          <w:szCs w:val="24"/>
        </w:rPr>
        <w:t>、xx器具用户，</w:t>
      </w:r>
      <w:r w:rsidRPr="00D26A61">
        <w:rPr>
          <w:rFonts w:ascii="华文楷体" w:eastAsia="华文楷体" w:hAnsi="华文楷体" w:hint="eastAsia"/>
          <w:sz w:val="24"/>
          <w:szCs w:val="24"/>
        </w:rPr>
        <w:t>用途</w:t>
      </w:r>
      <w:r w:rsidRPr="00D26A61">
        <w:rPr>
          <w:rFonts w:ascii="华文楷体" w:eastAsia="华文楷体" w:hAnsi="华文楷体"/>
          <w:sz w:val="24"/>
          <w:szCs w:val="24"/>
        </w:rPr>
        <w:t>xxx</w:t>
      </w:r>
      <w:r>
        <w:rPr>
          <w:rFonts w:ascii="华文楷体" w:eastAsia="华文楷体" w:hAnsi="华文楷体"/>
          <w:sz w:val="24"/>
          <w:szCs w:val="24"/>
        </w:rPr>
        <w:t>。</w:t>
      </w:r>
    </w:p>
    <w:tbl>
      <w:tblPr>
        <w:tblStyle w:val="a3"/>
        <w:tblW w:w="9029" w:type="dxa"/>
        <w:tblLook w:val="04A0" w:firstRow="1" w:lastRow="0" w:firstColumn="1" w:lastColumn="0" w:noHBand="0" w:noVBand="1"/>
      </w:tblPr>
      <w:tblGrid>
        <w:gridCol w:w="674"/>
        <w:gridCol w:w="979"/>
        <w:gridCol w:w="701"/>
        <w:gridCol w:w="516"/>
        <w:gridCol w:w="982"/>
        <w:gridCol w:w="842"/>
        <w:gridCol w:w="1119"/>
        <w:gridCol w:w="1230"/>
        <w:gridCol w:w="1090"/>
        <w:gridCol w:w="896"/>
      </w:tblGrid>
      <w:tr w:rsidR="00D26A61" w14:paraId="6C3114A8" w14:textId="77777777" w:rsidTr="00D26A61">
        <w:trPr>
          <w:trHeight w:val="651"/>
        </w:trPr>
        <w:tc>
          <w:tcPr>
            <w:tcW w:w="674" w:type="dxa"/>
          </w:tcPr>
          <w:p w14:paraId="2538C6D0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年度</w:t>
            </w:r>
          </w:p>
        </w:tc>
        <w:tc>
          <w:tcPr>
            <w:tcW w:w="979" w:type="dxa"/>
          </w:tcPr>
          <w:p w14:paraId="0E2FDF06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701" w:type="dxa"/>
          </w:tcPr>
          <w:p w14:paraId="5D8BAB44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市</w:t>
            </w:r>
          </w:p>
        </w:tc>
        <w:tc>
          <w:tcPr>
            <w:tcW w:w="516" w:type="dxa"/>
          </w:tcPr>
          <w:p w14:paraId="5236317C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</w:p>
        </w:tc>
        <w:tc>
          <w:tcPr>
            <w:tcW w:w="982" w:type="dxa"/>
          </w:tcPr>
          <w:p w14:paraId="04153D77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器具用户</w:t>
            </w:r>
          </w:p>
        </w:tc>
        <w:tc>
          <w:tcPr>
            <w:tcW w:w="842" w:type="dxa"/>
          </w:tcPr>
          <w:p w14:paraId="3DE3A26C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用途</w:t>
            </w:r>
          </w:p>
        </w:tc>
        <w:tc>
          <w:tcPr>
            <w:tcW w:w="1119" w:type="dxa"/>
          </w:tcPr>
          <w:p w14:paraId="60DAD8CE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器具名称</w:t>
            </w:r>
          </w:p>
        </w:tc>
        <w:tc>
          <w:tcPr>
            <w:tcW w:w="1230" w:type="dxa"/>
          </w:tcPr>
          <w:p w14:paraId="46BC534B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器具总数</w:t>
            </w:r>
          </w:p>
        </w:tc>
        <w:tc>
          <w:tcPr>
            <w:tcW w:w="1090" w:type="dxa"/>
          </w:tcPr>
          <w:p w14:paraId="41D432C5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受检总数</w:t>
            </w:r>
          </w:p>
        </w:tc>
        <w:tc>
          <w:tcPr>
            <w:tcW w:w="896" w:type="dxa"/>
          </w:tcPr>
          <w:p w14:paraId="04AC9732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受检率</w:t>
            </w:r>
          </w:p>
        </w:tc>
      </w:tr>
      <w:tr w:rsidR="00D26A61" w14:paraId="4C371C8D" w14:textId="77777777" w:rsidTr="00D26A61">
        <w:trPr>
          <w:trHeight w:val="336"/>
        </w:trPr>
        <w:tc>
          <w:tcPr>
            <w:tcW w:w="674" w:type="dxa"/>
          </w:tcPr>
          <w:p w14:paraId="31F2536A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2017</w:t>
            </w:r>
          </w:p>
        </w:tc>
        <w:tc>
          <w:tcPr>
            <w:tcW w:w="979" w:type="dxa"/>
          </w:tcPr>
          <w:p w14:paraId="3876D004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河北省</w:t>
            </w:r>
          </w:p>
        </w:tc>
        <w:tc>
          <w:tcPr>
            <w:tcW w:w="701" w:type="dxa"/>
          </w:tcPr>
          <w:p w14:paraId="4117005F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石家</w:t>
            </w: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庄市</w:t>
            </w:r>
          </w:p>
        </w:tc>
        <w:tc>
          <w:tcPr>
            <w:tcW w:w="516" w:type="dxa"/>
          </w:tcPr>
          <w:p w14:paraId="2A760AF7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lastRenderedPageBreak/>
              <w:t>xxx</w:t>
            </w:r>
          </w:p>
        </w:tc>
        <w:tc>
          <w:tcPr>
            <w:tcW w:w="982" w:type="dxa"/>
          </w:tcPr>
          <w:p w14:paraId="0D8F6007" w14:textId="4337AE01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</w:t>
            </w:r>
          </w:p>
        </w:tc>
        <w:tc>
          <w:tcPr>
            <w:tcW w:w="842" w:type="dxa"/>
          </w:tcPr>
          <w:p w14:paraId="5063AC28" w14:textId="4A1B463D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xxx</w:t>
            </w:r>
          </w:p>
        </w:tc>
        <w:tc>
          <w:tcPr>
            <w:tcW w:w="1119" w:type="dxa"/>
          </w:tcPr>
          <w:p w14:paraId="1AD05C8A" w14:textId="13625EE4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30" w:type="dxa"/>
          </w:tcPr>
          <w:p w14:paraId="467AE416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3650</w:t>
            </w:r>
          </w:p>
        </w:tc>
        <w:tc>
          <w:tcPr>
            <w:tcW w:w="1090" w:type="dxa"/>
          </w:tcPr>
          <w:p w14:paraId="738D048B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3550</w:t>
            </w:r>
          </w:p>
        </w:tc>
        <w:tc>
          <w:tcPr>
            <w:tcW w:w="896" w:type="dxa"/>
          </w:tcPr>
          <w:p w14:paraId="03F43F90" w14:textId="77777777" w:rsidR="00D26A61" w:rsidRPr="00C374B7" w:rsidRDefault="00D26A61" w:rsidP="00051DBB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96%</w:t>
            </w:r>
          </w:p>
        </w:tc>
      </w:tr>
    </w:tbl>
    <w:p w14:paraId="7547F5E7" w14:textId="31CC551E" w:rsidR="00B83919" w:rsidRPr="00A71E9B" w:rsidRDefault="00A71E9B" w:rsidP="00A71E9B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lastRenderedPageBreak/>
        <w:t>暂不显示图表</w:t>
      </w:r>
    </w:p>
    <w:sectPr w:rsidR="00B83919" w:rsidRPr="00A71E9B" w:rsidSect="00F9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BCD35" w14:textId="77777777" w:rsidR="00DD0FED" w:rsidRDefault="00DD0FED" w:rsidP="00860E4C">
      <w:r>
        <w:separator/>
      </w:r>
    </w:p>
  </w:endnote>
  <w:endnote w:type="continuationSeparator" w:id="0">
    <w:p w14:paraId="7300E85D" w14:textId="77777777" w:rsidR="00DD0FED" w:rsidRDefault="00DD0FED" w:rsidP="0086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85704" w14:textId="77777777" w:rsidR="00DD0FED" w:rsidRDefault="00DD0FED" w:rsidP="00860E4C">
      <w:r>
        <w:separator/>
      </w:r>
    </w:p>
  </w:footnote>
  <w:footnote w:type="continuationSeparator" w:id="0">
    <w:p w14:paraId="66F45694" w14:textId="77777777" w:rsidR="00DD0FED" w:rsidRDefault="00DD0FED" w:rsidP="00860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D47"/>
    <w:multiLevelType w:val="hybridMultilevel"/>
    <w:tmpl w:val="37D4528E"/>
    <w:lvl w:ilvl="0" w:tplc="6464AA0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BB132ED"/>
    <w:multiLevelType w:val="hybridMultilevel"/>
    <w:tmpl w:val="918874C6"/>
    <w:lvl w:ilvl="0" w:tplc="5CB63E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0B01C4"/>
    <w:multiLevelType w:val="hybridMultilevel"/>
    <w:tmpl w:val="8A1E16CC"/>
    <w:lvl w:ilvl="0" w:tplc="AE3A8F4A">
      <w:start w:val="1"/>
      <w:numFmt w:val="decimal"/>
      <w:lvlText w:val="%1."/>
      <w:lvlJc w:val="left"/>
      <w:pPr>
        <w:ind w:left="12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94" w:hanging="480"/>
      </w:pPr>
    </w:lvl>
    <w:lvl w:ilvl="2" w:tplc="0409001B" w:tentative="1">
      <w:start w:val="1"/>
      <w:numFmt w:val="lowerRoman"/>
      <w:lvlText w:val="%3."/>
      <w:lvlJc w:val="right"/>
      <w:pPr>
        <w:ind w:left="2374" w:hanging="480"/>
      </w:pPr>
    </w:lvl>
    <w:lvl w:ilvl="3" w:tplc="0409000F" w:tentative="1">
      <w:start w:val="1"/>
      <w:numFmt w:val="decimal"/>
      <w:lvlText w:val="%4."/>
      <w:lvlJc w:val="left"/>
      <w:pPr>
        <w:ind w:left="2854" w:hanging="480"/>
      </w:pPr>
    </w:lvl>
    <w:lvl w:ilvl="4" w:tplc="04090019" w:tentative="1">
      <w:start w:val="1"/>
      <w:numFmt w:val="lowerLetter"/>
      <w:lvlText w:val="%5)"/>
      <w:lvlJc w:val="left"/>
      <w:pPr>
        <w:ind w:left="3334" w:hanging="480"/>
      </w:pPr>
    </w:lvl>
    <w:lvl w:ilvl="5" w:tplc="0409001B" w:tentative="1">
      <w:start w:val="1"/>
      <w:numFmt w:val="lowerRoman"/>
      <w:lvlText w:val="%6."/>
      <w:lvlJc w:val="right"/>
      <w:pPr>
        <w:ind w:left="3814" w:hanging="480"/>
      </w:pPr>
    </w:lvl>
    <w:lvl w:ilvl="6" w:tplc="0409000F" w:tentative="1">
      <w:start w:val="1"/>
      <w:numFmt w:val="decimal"/>
      <w:lvlText w:val="%7."/>
      <w:lvlJc w:val="left"/>
      <w:pPr>
        <w:ind w:left="4294" w:hanging="480"/>
      </w:pPr>
    </w:lvl>
    <w:lvl w:ilvl="7" w:tplc="04090019" w:tentative="1">
      <w:start w:val="1"/>
      <w:numFmt w:val="lowerLetter"/>
      <w:lvlText w:val="%8)"/>
      <w:lvlJc w:val="left"/>
      <w:pPr>
        <w:ind w:left="4774" w:hanging="480"/>
      </w:pPr>
    </w:lvl>
    <w:lvl w:ilvl="8" w:tplc="0409001B" w:tentative="1">
      <w:start w:val="1"/>
      <w:numFmt w:val="lowerRoman"/>
      <w:lvlText w:val="%9."/>
      <w:lvlJc w:val="right"/>
      <w:pPr>
        <w:ind w:left="5254" w:hanging="480"/>
      </w:pPr>
    </w:lvl>
  </w:abstractNum>
  <w:abstractNum w:abstractNumId="3">
    <w:nsid w:val="5EAD62FF"/>
    <w:multiLevelType w:val="hybridMultilevel"/>
    <w:tmpl w:val="32762A8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B7"/>
    <w:rsid w:val="0001428A"/>
    <w:rsid w:val="00044EE4"/>
    <w:rsid w:val="00092BE5"/>
    <w:rsid w:val="000A545F"/>
    <w:rsid w:val="0010451E"/>
    <w:rsid w:val="00114DA8"/>
    <w:rsid w:val="001158A7"/>
    <w:rsid w:val="001B5774"/>
    <w:rsid w:val="002315A0"/>
    <w:rsid w:val="002674DB"/>
    <w:rsid w:val="00293401"/>
    <w:rsid w:val="002F6F05"/>
    <w:rsid w:val="0033180D"/>
    <w:rsid w:val="003644A2"/>
    <w:rsid w:val="0039211D"/>
    <w:rsid w:val="00437675"/>
    <w:rsid w:val="004677DB"/>
    <w:rsid w:val="004854CA"/>
    <w:rsid w:val="004A2C8E"/>
    <w:rsid w:val="004F3589"/>
    <w:rsid w:val="00521E43"/>
    <w:rsid w:val="005331FE"/>
    <w:rsid w:val="00534451"/>
    <w:rsid w:val="005712FF"/>
    <w:rsid w:val="00584804"/>
    <w:rsid w:val="005947EE"/>
    <w:rsid w:val="005F5181"/>
    <w:rsid w:val="00680EE1"/>
    <w:rsid w:val="006F393E"/>
    <w:rsid w:val="00790FC2"/>
    <w:rsid w:val="007D5692"/>
    <w:rsid w:val="007F2CC5"/>
    <w:rsid w:val="0081650E"/>
    <w:rsid w:val="00831EC5"/>
    <w:rsid w:val="00860E4C"/>
    <w:rsid w:val="008653EE"/>
    <w:rsid w:val="009068CC"/>
    <w:rsid w:val="00963CAD"/>
    <w:rsid w:val="00A46985"/>
    <w:rsid w:val="00A71E9B"/>
    <w:rsid w:val="00B83919"/>
    <w:rsid w:val="00C374B7"/>
    <w:rsid w:val="00CE5522"/>
    <w:rsid w:val="00D11079"/>
    <w:rsid w:val="00D26A61"/>
    <w:rsid w:val="00D35214"/>
    <w:rsid w:val="00D92899"/>
    <w:rsid w:val="00DD0FED"/>
    <w:rsid w:val="00E234CD"/>
    <w:rsid w:val="00E264E8"/>
    <w:rsid w:val="00E553E1"/>
    <w:rsid w:val="00E847C9"/>
    <w:rsid w:val="00EB689E"/>
    <w:rsid w:val="00F0011D"/>
    <w:rsid w:val="00F118FE"/>
    <w:rsid w:val="00F152A2"/>
    <w:rsid w:val="00F324AE"/>
    <w:rsid w:val="00F43995"/>
    <w:rsid w:val="00F50F04"/>
    <w:rsid w:val="00F87791"/>
    <w:rsid w:val="00F95C18"/>
    <w:rsid w:val="00F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FC2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C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4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4DA8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14DA8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860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860E4C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860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860E4C"/>
    <w:rPr>
      <w:sz w:val="18"/>
      <w:szCs w:val="18"/>
    </w:rPr>
  </w:style>
  <w:style w:type="paragraph" w:styleId="aa">
    <w:name w:val="List Paragraph"/>
    <w:basedOn w:val="a"/>
    <w:uiPriority w:val="34"/>
    <w:qFormat/>
    <w:rsid w:val="00F87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82A9C8-E489-5D41-9595-4DB2A490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Microsoft Office 用户</cp:lastModifiedBy>
  <cp:revision>24</cp:revision>
  <dcterms:created xsi:type="dcterms:W3CDTF">2018-03-06T02:45:00Z</dcterms:created>
  <dcterms:modified xsi:type="dcterms:W3CDTF">2018-03-15T08:21:00Z</dcterms:modified>
</cp:coreProperties>
</file>