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6"/>
          <w:sz-cs w:val="26"/>
        </w:rPr>
        <w:t xml:space="preserve">新版平台发现的部分问题（续</w:t>
      </w:r>
      <w:r>
        <w:rPr>
          <w:rFonts w:ascii="Times" w:hAnsi="Times" w:cs="Times"/>
          <w:sz w:val="26"/>
          <w:sz-cs w:val="26"/>
        </w:rPr>
        <w:t xml:space="preserve">2</w:t>
      </w:r>
      <w:r>
        <w:rPr>
          <w:rFonts w:ascii="Songti SC" w:hAnsi="Songti SC" w:cs="Songti SC"/>
          <w:sz w:val="26"/>
          <w:sz-cs w:val="26"/>
        </w:rPr>
        <w:t xml:space="preserve">）</w:t>
      </w:r>
      <w:r>
        <w:rPr>
          <w:rFonts w:ascii="Times" w:hAnsi="Times" w:cs="Times"/>
          <w:sz w:val="26"/>
          <w:sz-cs w:val="26"/>
        </w:rPr>
        <w:t xml:space="preserve">10-31</w:t>
      </w:r>
    </w:p>
    <w:p>
      <w:pPr/>
      <w:r>
        <w:rPr>
          <w:rFonts w:ascii="Times" w:hAnsi="Times" w:cs="Times"/>
          <w:sz w:val="26"/>
          <w:sz-cs w:val="26"/>
        </w:rPr>
        <w:t xml:space="preserve">·</w:t>
      </w:r>
      <w:r>
        <w:rPr>
          <w:rFonts w:ascii="Songti SC" w:hAnsi="Songti SC" w:cs="Songti SC"/>
          <w:sz w:val="26"/>
          <w:sz-cs w:val="26"/>
        </w:rPr>
        <w:t xml:space="preserve">特除字符表能否加入这些字符：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1 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2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3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4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5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6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</w:t>
      </w:r>
      <w:r>
        <w:rPr>
          <w:rFonts w:ascii="Times" w:hAnsi="Times" w:cs="Times"/>
          <w:sz w:val="26"/>
          <w:sz-cs w:val="26"/>
          <w:vertAlign w:val="subscript"/>
        </w:rPr>
        <w:t xml:space="preserve">7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</w:t>
      </w:r>
      <w:r>
        <w:rPr>
          <w:rFonts w:ascii="Times" w:hAnsi="Times" w:cs="Times"/>
          <w:sz w:val="26"/>
          <w:sz-cs w:val="26"/>
          <w:vertAlign w:val="subscript"/>
        </w:rPr>
        <w:t xml:space="preserve">8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</w:t>
      </w:r>
      <w:r>
        <w:rPr>
          <w:rFonts w:ascii="Times" w:hAnsi="Times" w:cs="Times"/>
          <w:sz w:val="26"/>
          <w:sz-cs w:val="26"/>
          <w:vertAlign w:val="subscript"/>
        </w:rPr>
        <w:t xml:space="preserve">9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sz w:val="26"/>
          <w:sz-cs w:val="26"/>
        </w:rPr>
        <w:t xml:space="preserve"></w:t>
      </w:r>
      <w:r>
        <w:rPr>
          <w:rFonts w:ascii="Times" w:hAnsi="Times" w:cs="Times"/>
          <w:sz w:val="26"/>
          <w:sz-cs w:val="26"/>
          <w:vertAlign w:val="subscript"/>
        </w:rPr>
        <w:t xml:space="preserve">10 </w:t>
      </w:r>
      <w:r>
        <w:rPr>
          <w:sz w:val="26"/>
          <w:sz-cs w:val="26"/>
        </w:rPr>
        <w:t xml:space="preserve">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sz w:val="26"/>
          <w:sz-cs w:val="26"/>
        </w:rPr>
        <w:t xml:space="preserve">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sz w:val="26"/>
          <w:sz-cs w:val="26"/>
        </w:rPr>
        <w:t xml:space="preserve">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sz w:val="26"/>
          <w:sz-cs w:val="26"/>
        </w:rPr>
        <w:t xml:space="preserve">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·</w:t>
      </w:r>
      <w:r>
        <w:rPr>
          <w:rFonts w:ascii="Songti SC" w:hAnsi="Songti SC" w:cs="Songti SC"/>
          <w:sz w:val="26"/>
          <w:sz-cs w:val="26"/>
        </w:rPr>
        <w:t xml:space="preserve">输入器具参数时，有时导致器具类别配置的参数（测量范围）顺序改变；测量范围参数顺序调整有时不按顺序变化，而是跳过几个参数后互换，导致不能调整成立想顺序；按顺序输入后保存，成功后顺序改变；可以用修改的方法（那支笔）调整好，但不按调整后的顺序保存。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CocoaOOXMLWriter/1561</generator>
</meta>
</file>