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A1C7A" w14:textId="77777777" w:rsidR="0092639B" w:rsidRDefault="0092639B" w:rsidP="00B01B86">
      <w:pPr>
        <w:spacing w:after="0"/>
        <w:rPr>
          <w:rFonts w:hint="eastAsia"/>
          <w:b/>
          <w:bCs/>
          <w:sz w:val="21"/>
          <w:szCs w:val="21"/>
        </w:rPr>
      </w:pPr>
    </w:p>
    <w:p w14:paraId="22E60473" w14:textId="47F0E2D0" w:rsidR="00B01B86" w:rsidRDefault="00B01B86" w:rsidP="00B01B86">
      <w:pPr>
        <w:spacing w:after="0"/>
        <w:rPr>
          <w:rFonts w:hint="eastAsia"/>
          <w:b/>
          <w:bCs/>
          <w:sz w:val="21"/>
          <w:szCs w:val="21"/>
        </w:rPr>
      </w:pPr>
      <w:r w:rsidRPr="00B01B86">
        <w:rPr>
          <w:b/>
          <w:bCs/>
          <w:sz w:val="21"/>
          <w:szCs w:val="21"/>
        </w:rPr>
        <w:t>类电磁场理论的构建与相对论性场论类比</w:t>
      </w:r>
    </w:p>
    <w:p w14:paraId="699FB556" w14:textId="77777777" w:rsidR="00B01B86" w:rsidRDefault="00B01B86" w:rsidP="00B01B86">
      <w:pPr>
        <w:spacing w:after="0"/>
        <w:rPr>
          <w:rFonts w:hint="eastAsia"/>
          <w:b/>
          <w:bCs/>
          <w:sz w:val="21"/>
          <w:szCs w:val="21"/>
        </w:rPr>
      </w:pPr>
    </w:p>
    <w:p w14:paraId="01866033" w14:textId="7B927307" w:rsidR="006F32F1" w:rsidRPr="006F32F1" w:rsidRDefault="006F32F1" w:rsidP="006F32F1">
      <w:pPr>
        <w:spacing w:after="0"/>
        <w:rPr>
          <w:rFonts w:hint="eastAsia"/>
          <w:iCs/>
          <w:sz w:val="15"/>
          <w:szCs w:val="15"/>
        </w:rPr>
      </w:pPr>
      <w:r w:rsidRPr="006F32F1">
        <w:rPr>
          <w:b/>
          <w:bCs/>
          <w:iCs/>
          <w:sz w:val="15"/>
          <w:szCs w:val="15"/>
        </w:rPr>
        <w:t>摘要</w:t>
      </w:r>
      <w:r w:rsidRPr="006F32F1">
        <w:rPr>
          <w:iCs/>
          <w:sz w:val="15"/>
          <w:szCs w:val="15"/>
        </w:rPr>
        <w:t>：本文以拉格朗日力学和相对论场论为基石，引入标量场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，</m:t>
            </m:r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）</m:t>
            </m:r>
          </m:sub>
        </m:sSub>
      </m:oMath>
      <w:r w:rsidRPr="006F32F1">
        <w:rPr>
          <w:iCs/>
          <w:sz w:val="15"/>
          <w:szCs w:val="15"/>
        </w:rPr>
        <w:t>与类磁场B，构建类电磁场理论体系。先从拉格朗日量推导粒子运动方程和能量守恒关系；再通过场的假设与类比，得到类麦克斯韦方程的场演化规律；进一步将标量场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，</m:t>
            </m:r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）</m:t>
            </m:r>
          </m:sub>
        </m:sSub>
      </m:oMath>
      <w:r w:rsidRPr="006F32F1">
        <w:rPr>
          <w:iCs/>
          <w:sz w:val="15"/>
          <w:szCs w:val="15"/>
        </w:rPr>
        <w:t>与克莱因 - 戈登场、希格斯场类比，揭示其相对论性演化和质量产生机制；最后借助规范势与场强张量，完成类电磁场理论的张量表述，并尝试与广义相对论连接，为新型场论模型探索提供理论支撑。其中，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，</m:t>
            </m:r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）</m:t>
            </m:r>
          </m:sub>
        </m:sSub>
      </m:oMath>
      <w:r w:rsidRPr="006F32F1">
        <w:rPr>
          <w:iCs/>
          <w:sz w:val="15"/>
          <w:szCs w:val="15"/>
        </w:rPr>
        <w:t>和B作为时空的函数，</w:t>
      </w:r>
      <w:r w:rsidR="004C46EF" w:rsidRPr="00897481">
        <w:rPr>
          <w:rFonts w:hint="eastAsia"/>
          <w:iCs/>
          <w:sz w:val="15"/>
          <w:szCs w:val="15"/>
        </w:rPr>
        <w:t>m=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6F32F1">
        <w:rPr>
          <w:iCs/>
          <w:sz w:val="15"/>
          <w:szCs w:val="15"/>
        </w:rPr>
        <w:t>定义了质量起源于波函数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，</m:t>
            </m:r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15"/>
                <w:szCs w:val="15"/>
              </w:rPr>
              <m:t>）</m:t>
            </m:r>
          </m:sub>
        </m:sSub>
      </m:oMath>
      <w:r w:rsidRPr="006F32F1">
        <w:rPr>
          <w:iCs/>
          <w:sz w:val="15"/>
          <w:szCs w:val="15"/>
        </w:rPr>
        <w:t>，实现了向广义相对论方程的顺畅类比。</w:t>
      </w:r>
    </w:p>
    <w:p w14:paraId="1B253A67" w14:textId="77777777" w:rsidR="006F32F1" w:rsidRPr="006F32F1" w:rsidRDefault="006F32F1" w:rsidP="006F32F1">
      <w:pPr>
        <w:spacing w:after="0"/>
        <w:rPr>
          <w:rFonts w:hint="eastAsia"/>
          <w:iCs/>
          <w:sz w:val="15"/>
          <w:szCs w:val="15"/>
        </w:rPr>
      </w:pPr>
      <w:bookmarkStart w:id="0" w:name="OLE_LINK7"/>
      <w:r w:rsidRPr="006F32F1">
        <w:rPr>
          <w:b/>
          <w:bCs/>
          <w:iCs/>
          <w:sz w:val="15"/>
          <w:szCs w:val="15"/>
        </w:rPr>
        <w:t>关键词</w:t>
      </w:r>
      <w:r w:rsidRPr="006F32F1">
        <w:rPr>
          <w:iCs/>
          <w:sz w:val="15"/>
          <w:szCs w:val="15"/>
        </w:rPr>
        <w:t>：类电磁场；拉格朗日力学；克莱因 - 戈登方程；希格斯场；张量形式；广义相对论</w:t>
      </w:r>
    </w:p>
    <w:bookmarkEnd w:id="0"/>
    <w:p w14:paraId="29832606" w14:textId="77777777" w:rsidR="00B01B86" w:rsidRPr="006F32F1" w:rsidRDefault="00B01B86" w:rsidP="00B01B86">
      <w:pPr>
        <w:spacing w:after="0"/>
        <w:rPr>
          <w:rFonts w:hint="eastAsia"/>
          <w:iCs/>
          <w:sz w:val="15"/>
          <w:szCs w:val="15"/>
        </w:rPr>
      </w:pPr>
    </w:p>
    <w:p w14:paraId="57999C36" w14:textId="77777777" w:rsidR="003F0BBD" w:rsidRPr="003F0BBD" w:rsidRDefault="003F0BBD" w:rsidP="003F0BBD">
      <w:pPr>
        <w:spacing w:after="0"/>
        <w:rPr>
          <w:rFonts w:hint="eastAsia"/>
          <w:b/>
          <w:bCs/>
          <w:iCs/>
          <w:sz w:val="15"/>
          <w:szCs w:val="15"/>
        </w:rPr>
      </w:pPr>
      <w:r w:rsidRPr="003F0BBD">
        <w:rPr>
          <w:b/>
          <w:bCs/>
          <w:iCs/>
          <w:sz w:val="15"/>
          <w:szCs w:val="15"/>
        </w:rPr>
        <w:t>一、引言</w:t>
      </w:r>
    </w:p>
    <w:p w14:paraId="3B0AB7C2" w14:textId="528F497B" w:rsidR="003F0BBD" w:rsidRPr="003F0BBD" w:rsidRDefault="003F0BBD" w:rsidP="003F0BBD">
      <w:pPr>
        <w:spacing w:after="0"/>
        <w:rPr>
          <w:rFonts w:hint="eastAsia"/>
          <w:iCs/>
          <w:sz w:val="15"/>
          <w:szCs w:val="15"/>
        </w:rPr>
      </w:pPr>
      <w:r w:rsidRPr="003F0BBD">
        <w:rPr>
          <w:iCs/>
          <w:sz w:val="15"/>
          <w:szCs w:val="15"/>
        </w:rPr>
        <w:t>在现代物理学中，电磁场理论（麦克斯韦方程）是描述电磁相互作用的核心框架，而相对论性场论（如克莱因 - 戈登理论、希格斯机制）则进一步揭示了粒子的相对论性演化与质量起源。受此启发，本文尝试构建一套 “类电磁场理论”，通过引入标量场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3F0BBD">
        <w:rPr>
          <w:iCs/>
          <w:sz w:val="15"/>
          <w:szCs w:val="15"/>
        </w:rPr>
        <w:t>和类磁场B，探索新的场相互作用规律，并与已有的相对论性场论进行类比，为拓展场论研究提供新思路。</w:t>
      </w:r>
    </w:p>
    <w:p w14:paraId="44710225" w14:textId="77777777" w:rsidR="00EC1899" w:rsidRPr="00EC1899" w:rsidRDefault="00EC1899" w:rsidP="00EC1899">
      <w:pPr>
        <w:spacing w:after="0"/>
        <w:rPr>
          <w:rFonts w:hint="eastAsia"/>
          <w:b/>
          <w:bCs/>
          <w:iCs/>
          <w:sz w:val="15"/>
          <w:szCs w:val="15"/>
        </w:rPr>
      </w:pPr>
      <w:r w:rsidRPr="00EC1899">
        <w:rPr>
          <w:b/>
          <w:bCs/>
          <w:iCs/>
          <w:sz w:val="15"/>
          <w:szCs w:val="15"/>
        </w:rPr>
        <w:t>二、基本物理量与拉格朗日量定义</w:t>
      </w:r>
    </w:p>
    <w:p w14:paraId="0FA2EB2D" w14:textId="77777777" w:rsidR="003F0BBD" w:rsidRPr="00B01B86" w:rsidRDefault="003F0BBD" w:rsidP="00B01B86">
      <w:pPr>
        <w:spacing w:after="0"/>
        <w:rPr>
          <w:rFonts w:hint="eastAsia"/>
          <w:iCs/>
          <w:sz w:val="15"/>
          <w:szCs w:val="15"/>
        </w:rPr>
      </w:pPr>
    </w:p>
    <w:p w14:paraId="2C8314DA" w14:textId="4B110CE9" w:rsidR="009A1560" w:rsidRPr="00897481" w:rsidRDefault="009A1560" w:rsidP="002617F4">
      <w:pPr>
        <w:spacing w:after="0"/>
        <w:rPr>
          <w:rFonts w:hint="eastAsia"/>
          <w:sz w:val="15"/>
          <w:szCs w:val="15"/>
        </w:rPr>
      </w:pPr>
      <w:r w:rsidRPr="00897481">
        <w:rPr>
          <w:rFonts w:hint="eastAsia"/>
          <w:sz w:val="15"/>
          <w:szCs w:val="15"/>
        </w:rPr>
        <w:t>主要观点：</w:t>
      </w:r>
    </w:p>
    <w:p w14:paraId="70399EDC" w14:textId="77777777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用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 w:rsidRPr="00897481">
        <w:rPr>
          <w:rFonts w:hint="eastAsia"/>
          <w:iCs/>
          <w:sz w:val="15"/>
          <w:szCs w:val="15"/>
        </w:rPr>
        <w:t>来描述时空中的点，单位体积内的质量定义：</w:t>
      </w:r>
      <w:bookmarkStart w:id="1" w:name="OLE_LINK30"/>
      <w:r w:rsidRPr="00897481">
        <w:rPr>
          <w:rFonts w:hint="eastAsia"/>
          <w:iCs/>
          <w:sz w:val="15"/>
          <w:szCs w:val="15"/>
        </w:rPr>
        <w:t>m=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w:bookmarkStart w:id="2" w:name="OLE_LINK25"/>
                <m:sSub>
                  <m:sSub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  <w:bookmarkEnd w:id="2"/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bookmarkEnd w:id="1"/>
      <w:r w:rsidRPr="00897481">
        <w:rPr>
          <w:rFonts w:hint="eastAsia"/>
          <w:iCs/>
          <w:sz w:val="15"/>
          <w:szCs w:val="15"/>
        </w:rPr>
        <w:t xml:space="preserve">  </w:t>
      </w:r>
    </w:p>
    <w:p w14:paraId="6D90531B" w14:textId="008F8D64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   , </w:t>
      </w:r>
      <m:oMath>
        <m:r>
          <w:rPr>
            <w:rFonts w:ascii="Cambria Math" w:hAnsi="Cambria Math"/>
            <w:sz w:val="15"/>
            <w:szCs w:val="15"/>
          </w:rPr>
          <m:t>μ=-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  </w:t>
      </w:r>
    </w:p>
    <w:p w14:paraId="54D1364F" w14:textId="77777777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拉氏量：L = T - V(r) - E(r,t)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'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- </m:t>
        </m:r>
        <m:r>
          <w:rPr>
            <w:rFonts w:ascii="Cambria Math" w:hAnsi="Cambria Math"/>
            <w:sz w:val="15"/>
            <w:szCs w:val="15"/>
          </w:rPr>
          <m:t>V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) - (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(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)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</w:p>
    <w:p w14:paraId="791D4625" w14:textId="77777777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方程： </w:t>
      </w:r>
      <w:bookmarkStart w:id="3" w:name="OLE_LINK33"/>
      <w:r w:rsidRPr="00897481">
        <w:rPr>
          <w:rFonts w:hint="eastAsia"/>
          <w:iCs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ⅆt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>=0</m:t>
        </m:r>
      </m:oMath>
      <w:bookmarkEnd w:id="3"/>
    </w:p>
    <w:p w14:paraId="2844D362" w14:textId="77777777" w:rsidR="0017237E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令</w:t>
      </w:r>
      <m:oMath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rFonts w:hint="eastAsia"/>
          <w:iCs/>
          <w:sz w:val="15"/>
          <w:szCs w:val="15"/>
        </w:rPr>
        <w:t xml:space="preserve"> </w:t>
      </w:r>
    </w:p>
    <w:p w14:paraId="2D35FCD2" w14:textId="2492D5F7" w:rsidR="0017237E" w:rsidRDefault="0017237E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能量守恒：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V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</w:p>
    <w:p w14:paraId="7318E449" w14:textId="523A791B" w:rsidR="009A1560" w:rsidRPr="00897481" w:rsidRDefault="009A1560" w:rsidP="0017237E">
      <w:pPr>
        <w:pStyle w:val="a9"/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得到：</w:t>
      </w:r>
      <m:oMath>
        <m:r>
          <w:rPr>
            <w:rFonts w:ascii="Cambria Math" w:hAnsi="Cambria Math"/>
            <w:sz w:val="15"/>
            <w:szCs w:val="15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×</m:t>
            </m:r>
            <m:r>
              <w:rPr>
                <w:rFonts w:ascii="Cambria Math" w:hAnsi="Cambria Math"/>
                <w:sz w:val="15"/>
                <w:szCs w:val="15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∂B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r>
          <w:rPr>
            <w:rFonts w:ascii="Cambria Math" w:hAnsi="Cambria Math"/>
            <w:sz w:val="15"/>
            <w:szCs w:val="15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×</m:t>
            </m:r>
            <m:r>
              <w:rPr>
                <w:rFonts w:ascii="Cambria Math" w:hAnsi="Cambria Math"/>
                <w:sz w:val="15"/>
                <w:szCs w:val="15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∂ψ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1CFAC5A0" w14:textId="77777777" w:rsidR="009A1560" w:rsidRPr="00897481" w:rsidRDefault="009A1560" w:rsidP="002617F4">
      <w:pPr>
        <w:spacing w:after="0"/>
        <w:ind w:left="3360"/>
        <w:rPr>
          <w:rFonts w:hint="eastAsia"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在恒等式时：</w:t>
      </w:r>
      <m:oMath>
        <m:r>
          <w:rPr>
            <w:rFonts w:ascii="Cambria Math" w:hAnsi="Cambria Math"/>
            <w:sz w:val="15"/>
            <w:szCs w:val="15"/>
          </w:rPr>
          <m:t>B∇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ψ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=0  </m:t>
        </m:r>
      </m:oMath>
    </w:p>
    <w:p w14:paraId="5B7C3D67" w14:textId="77777777" w:rsidR="009A1560" w:rsidRPr="00897481" w:rsidRDefault="009A1560" w:rsidP="002617F4">
      <w:pPr>
        <w:spacing w:after="0"/>
        <w:ind w:left="3360"/>
        <w:rPr>
          <w:rFonts w:hint="eastAsia"/>
          <w:iCs/>
          <w:sz w:val="15"/>
          <w:szCs w:val="15"/>
        </w:rPr>
      </w:pPr>
      <w:r w:rsidRPr="00897481">
        <w:rPr>
          <w:rFonts w:hint="eastAsia"/>
          <w:sz w:val="15"/>
          <w:szCs w:val="15"/>
        </w:rPr>
        <w:t>令：</w:t>
      </w: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B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  即：</w:t>
      </w: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 xml:space="preserve">B = ɛ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</w:p>
    <w:p w14:paraId="484C6DB0" w14:textId="77777777" w:rsidR="009A1560" w:rsidRPr="00897481" w:rsidRDefault="009A1560" w:rsidP="002617F4">
      <w:pPr>
        <w:spacing w:after="0"/>
        <w:ind w:left="2940" w:firstLine="420"/>
        <w:rPr>
          <w:rFonts w:hint="eastAsia"/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ψ∇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w:bookmarkStart w:id="4" w:name="OLE_LINK35"/>
        <m:r>
          <w:rPr>
            <w:rFonts w:ascii="Cambria Math" w:hAnsi="Cambria Math"/>
            <w:sz w:val="15"/>
            <w:szCs w:val="15"/>
          </w:rPr>
          <m:t>ψ</m:t>
        </m:r>
        <w:bookmarkEnd w:id="4"/>
        <m:r>
          <m:rPr>
            <m:sty m:val="p"/>
          </m:rPr>
          <w:rPr>
            <w:rFonts w:ascii="Cambria Math" w:hAnsi="Cambria Math"/>
            <w:sz w:val="15"/>
            <w:szCs w:val="15"/>
          </w:rPr>
          <m:t>-B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 w:rsidRPr="00897481">
        <w:rPr>
          <w:rFonts w:hint="eastAsia"/>
          <w:iCs/>
          <w:sz w:val="15"/>
          <w:szCs w:val="15"/>
        </w:rPr>
        <w:t xml:space="preserve">  </w:t>
      </w:r>
    </w:p>
    <w:p w14:paraId="3718C78A" w14:textId="77777777" w:rsidR="009A1560" w:rsidRPr="00897481" w:rsidRDefault="009A1560" w:rsidP="002617F4">
      <w:pPr>
        <w:spacing w:after="0"/>
        <w:ind w:left="2940" w:firstLine="42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令：</w:t>
      </w:r>
      <m:oMath>
        <m:r>
          <w:rPr>
            <w:rFonts w:ascii="Cambria Math" w:hAnsi="Cambria Math"/>
            <w:sz w:val="15"/>
            <w:szCs w:val="15"/>
          </w:rPr>
          <m:t>μ=-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c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  即：</w:t>
      </w:r>
      <w:bookmarkStart w:id="5" w:name="OLE_LINK36"/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 xml:space="preserve">ψ = -μ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bookmarkEnd w:id="5"/>
    </w:p>
    <w:p w14:paraId="4CABC15D" w14:textId="77777777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并由此得到了klein-Gordon 方程。</w:t>
      </w:r>
    </w:p>
    <w:p w14:paraId="7425EA85" w14:textId="77777777" w:rsidR="009A1560" w:rsidRPr="00897481" w:rsidRDefault="00000000" w:rsidP="002617F4">
      <w:pPr>
        <w:spacing w:after="0"/>
        <w:ind w:left="720"/>
        <w:rPr>
          <w:rFonts w:hint="eastAsia"/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 xml:space="preserve"> = ∇(∇</m:t>
          </m:r>
          <w:bookmarkStart w:id="6" w:name="OLE_LINK37"/>
          <m:r>
            <w:rPr>
              <w:rFonts w:ascii="Cambria Math" w:hAnsi="Cambria Math"/>
              <w:sz w:val="15"/>
              <w:szCs w:val="15"/>
            </w:rPr>
            <m:t>·</m:t>
          </m:r>
          <w:bookmarkEnd w:id="6"/>
          <m:r>
            <w:rPr>
              <w:rFonts w:ascii="Cambria Math" w:hAnsi="Cambria Math"/>
              <w:sz w:val="15"/>
              <w:szCs w:val="15"/>
            </w:rPr>
            <m:t>) + c</m:t>
          </m:r>
          <w:bookmarkStart w:id="7" w:name="OLE_LINK34"/>
          <m:r>
            <w:rPr>
              <w:rFonts w:ascii="Cambria Math" w:hAnsi="Cambria Math"/>
              <w:sz w:val="15"/>
              <w:szCs w:val="15"/>
            </w:rPr>
            <m:t>μ</m:t>
          </m:r>
          <w:bookmarkEnd w:id="7"/>
          <m:r>
            <w:rPr>
              <w:rFonts w:ascii="Cambria Math" w:hAnsi="Cambria Math"/>
              <w:sz w:val="15"/>
              <w:szCs w:val="15"/>
            </w:rPr>
            <m:t>(∇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μ)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ə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ət</m:t>
              </m:r>
            </m:den>
          </m:f>
        </m:oMath>
      </m:oMathPara>
    </w:p>
    <w:p w14:paraId="6DA2D312" w14:textId="77777777" w:rsidR="009A1560" w:rsidRPr="00897481" w:rsidRDefault="009A1560" w:rsidP="002617F4">
      <w:pPr>
        <w:spacing w:after="0"/>
        <w:ind w:left="2940" w:firstLine="420"/>
        <w:rPr>
          <w:rFonts w:hint="eastAsia"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 xml:space="preserve"> -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-</w:t>
      </w:r>
      <m:oMath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 xml:space="preserve"> k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rFonts w:hint="eastAsia"/>
          <w:iCs/>
          <w:sz w:val="15"/>
          <w:szCs w:val="15"/>
        </w:rPr>
        <w:t xml:space="preserve">) </w:t>
      </w:r>
      <m:oMath>
        <m:r>
          <w:rPr>
            <w:rFonts w:ascii="Cambria Math" w:hAnsi="Cambria Math"/>
            <w:sz w:val="15"/>
            <w:szCs w:val="15"/>
          </w:rPr>
          <m:t>ψ=0</m:t>
        </m:r>
      </m:oMath>
    </w:p>
    <w:p w14:paraId="1A8842F7" w14:textId="77777777" w:rsidR="009A1560" w:rsidRPr="00897481" w:rsidRDefault="00000000" w:rsidP="002617F4">
      <w:pPr>
        <w:spacing w:after="0"/>
        <w:rPr>
          <w:rFonts w:hint="eastAsia"/>
          <w:iCs/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□-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 xml:space="preserve"> k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ψ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787DC715" w14:textId="77777777" w:rsidR="009A1560" w:rsidRPr="00897481" w:rsidRDefault="009A1560" w:rsidP="002617F4">
      <w:pPr>
        <w:pStyle w:val="a9"/>
        <w:numPr>
          <w:ilvl w:val="0"/>
          <w:numId w:val="1"/>
        </w:numPr>
        <w:spacing w:after="0" w:line="240" w:lineRule="auto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引入张量写法：</w:t>
      </w:r>
    </w:p>
    <w:p w14:paraId="0C4B6A2B" w14:textId="77777777" w:rsidR="009A1560" w:rsidRPr="00897481" w:rsidRDefault="00000000" w:rsidP="002617F4">
      <w:pPr>
        <w:pStyle w:val="a9"/>
        <w:spacing w:after="0"/>
        <w:rPr>
          <w:rFonts w:hint="eastAsia"/>
          <w:iCs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F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Cs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</m:e>
                </m:mr>
              </m:m>
            </m:e>
          </m:d>
        </m:oMath>
      </m:oMathPara>
    </w:p>
    <w:p w14:paraId="443498B6" w14:textId="77777777" w:rsidR="009A1560" w:rsidRPr="00897481" w:rsidRDefault="009A1560" w:rsidP="002617F4">
      <w:pPr>
        <w:pStyle w:val="a9"/>
        <w:spacing w:after="0"/>
        <w:rPr>
          <w:rFonts w:hint="eastAsia"/>
          <w:iCs/>
          <w:sz w:val="15"/>
          <w:szCs w:val="15"/>
        </w:rPr>
      </w:pPr>
    </w:p>
    <w:p w14:paraId="30D35496" w14:textId="77777777" w:rsidR="009A1560" w:rsidRPr="00897481" w:rsidRDefault="009A1560" w:rsidP="002617F4">
      <w:pPr>
        <w:spacing w:after="0"/>
        <w:ind w:left="720"/>
        <w:rPr>
          <w:rFonts w:hint="eastAsia"/>
          <w:iCs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 xml:space="preserve">ψ = -μ 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r>
              <w:rPr>
                <w:rFonts w:ascii="Cambria Math" w:hAnsi="Cambria Math" w:hint="eastAsia"/>
                <w:sz w:val="15"/>
                <w:szCs w:val="15"/>
              </w:rPr>
              <m:t>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r w:rsidRPr="00897481">
        <w:rPr>
          <w:rFonts w:hint="eastAsia"/>
          <w:iCs/>
          <w:sz w:val="15"/>
          <w:szCs w:val="15"/>
        </w:rPr>
        <w:t xml:space="preserve">  对应：</w:t>
      </w:r>
      <m:oMath>
        <m:sSubSup>
          <m:sSub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*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μυ</m:t>
            </m:r>
          </m:sup>
        </m:sSup>
        <m:r>
          <w:rPr>
            <w:rFonts w:ascii="Cambria Math" w:hAnsi="Cambria Math"/>
            <w:sz w:val="15"/>
            <w:szCs w:val="15"/>
          </w:rPr>
          <m:t>=0</m:t>
        </m:r>
      </m:oMath>
    </w:p>
    <w:p w14:paraId="3660C97F" w14:textId="77777777" w:rsidR="009A1560" w:rsidRDefault="009A1560" w:rsidP="002617F4">
      <w:pPr>
        <w:spacing w:after="0"/>
        <w:ind w:left="720"/>
        <w:rPr>
          <w:rFonts w:hint="eastAsia"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∇·ψ = 0</m:t>
        </m:r>
      </m:oMath>
      <w:r w:rsidRPr="00897481">
        <w:rPr>
          <w:rFonts w:hint="eastAsia"/>
          <w:sz w:val="15"/>
          <w:szCs w:val="15"/>
        </w:rPr>
        <w:t xml:space="preserve">       对应： </w:t>
      </w:r>
      <m:oMath>
        <m:r>
          <w:rPr>
            <w:rFonts w:ascii="Cambria Math" w:hAnsi="Cambria Math"/>
            <w:sz w:val="15"/>
            <w:szCs w:val="15"/>
          </w:rPr>
          <m:t>*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μυρσ</m:t>
            </m:r>
          </m:sup>
        </m:sSup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ρσ</m:t>
            </m:r>
          </m:sub>
        </m:sSub>
      </m:oMath>
    </w:p>
    <w:p w14:paraId="7B89230F" w14:textId="56E5D6AE" w:rsidR="0081067D" w:rsidRDefault="0081067D" w:rsidP="0081067D">
      <w:pPr>
        <w:pStyle w:val="a9"/>
        <w:numPr>
          <w:ilvl w:val="0"/>
          <w:numId w:val="1"/>
        </w:numPr>
        <w:spacing w:after="0"/>
        <w:rPr>
          <w:rFonts w:hint="eastAsia"/>
          <w:iCs/>
          <w:sz w:val="15"/>
          <w:szCs w:val="15"/>
        </w:rPr>
      </w:pPr>
      <w:r w:rsidRPr="0081067D">
        <w:rPr>
          <w:rFonts w:hint="eastAsia"/>
          <w:iCs/>
          <w:sz w:val="15"/>
          <w:szCs w:val="15"/>
        </w:rPr>
        <w:t>与广义相对论连接，得到如下关系：</w:t>
      </w:r>
    </w:p>
    <w:p w14:paraId="6F683EEA" w14:textId="0D428A07" w:rsidR="004E5527" w:rsidRPr="0081067D" w:rsidRDefault="004E5527" w:rsidP="004E5527">
      <w:pPr>
        <w:pStyle w:val="a9"/>
        <w:spacing w:after="0"/>
        <w:rPr>
          <w:rFonts w:hint="eastAsia"/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λ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</m:t>
          </m:r>
          <w:bookmarkStart w:id="8" w:name="OLE_LINK46"/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(</m:t>
          </m:r>
          <m:sSup>
            <m:s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</m:t>
          </m:r>
          <w:bookmarkEnd w:id="8"/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(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7A1D801B" w14:textId="77777777" w:rsidR="004E5527" w:rsidRPr="004E5527" w:rsidRDefault="00000000" w:rsidP="004E5527">
      <w:pPr>
        <w:pStyle w:val="a9"/>
        <w:rPr>
          <w:rFonts w:hint="eastAsia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μv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w:bookmarkStart w:id="9" w:name="OLE_LINK20"/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λ</m:t>
              </m:r>
              <w:bookmarkEnd w:id="9"/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</m:d>
        </m:oMath>
      </m:oMathPara>
    </w:p>
    <w:p w14:paraId="011D2A21" w14:textId="77777777" w:rsidR="0081067D" w:rsidRPr="0081067D" w:rsidRDefault="0081067D" w:rsidP="0081067D">
      <w:pPr>
        <w:pStyle w:val="a9"/>
        <w:spacing w:after="0"/>
        <w:rPr>
          <w:rFonts w:hint="eastAsia"/>
          <w:iCs/>
          <w:sz w:val="15"/>
          <w:szCs w:val="15"/>
        </w:rPr>
      </w:pPr>
    </w:p>
    <w:p w14:paraId="0DFAF946" w14:textId="32FBDEB4" w:rsidR="009A1560" w:rsidRPr="00897481" w:rsidRDefault="00494917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sz w:val="15"/>
          <w:szCs w:val="15"/>
        </w:rPr>
        <w:t xml:space="preserve">二． </w:t>
      </w:r>
      <w:r w:rsidRPr="00897481">
        <w:rPr>
          <w:rFonts w:hint="eastAsia"/>
          <w:iCs/>
          <w:sz w:val="15"/>
          <w:szCs w:val="15"/>
        </w:rPr>
        <w:t>推导过程：</w:t>
      </w:r>
    </w:p>
    <w:p w14:paraId="7F8C3255" w14:textId="0736FE54" w:rsidR="00494917" w:rsidRPr="00897481" w:rsidRDefault="00494917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rFonts w:hint="eastAsia"/>
          <w:iCs/>
          <w:sz w:val="15"/>
          <w:szCs w:val="15"/>
        </w:rPr>
        <w:t>1. 使用方程：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3AAE3434" w14:textId="663F8FE5" w:rsidR="00494917" w:rsidRPr="00897481" w:rsidRDefault="00772D38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      式中：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="003E7341" w:rsidRPr="00897481">
        <w:rPr>
          <w:rFonts w:hint="eastAsia"/>
          <w:iCs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</w:p>
    <w:p w14:paraId="4DE26414" w14:textId="3441692C" w:rsidR="006708EE" w:rsidRPr="00897481" w:rsidRDefault="006708EE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rFonts w:hint="eastAsia"/>
          <w:iCs/>
          <w:sz w:val="15"/>
          <w:szCs w:val="15"/>
        </w:rPr>
        <w:t xml:space="preserve">  能量守恒：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</w:p>
    <w:p w14:paraId="54242B94" w14:textId="77777777" w:rsidR="00776345" w:rsidRPr="00897481" w:rsidRDefault="006708EE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      </w:t>
      </w:r>
      <w:r w:rsidR="00834F78" w:rsidRPr="00897481">
        <w:rPr>
          <w:rFonts w:hint="eastAsia"/>
          <w:iCs/>
          <w:sz w:val="15"/>
          <w:szCs w:val="15"/>
        </w:rPr>
        <w:t>计算偏导数：</w:t>
      </w:r>
    </w:p>
    <w:p w14:paraId="3F25DF99" w14:textId="6E0515DA" w:rsidR="006708EE" w:rsidRPr="00897481" w:rsidRDefault="00000000" w:rsidP="002617F4">
      <w:pPr>
        <w:spacing w:after="0"/>
        <w:rPr>
          <w:rFonts w:hint="eastAsia"/>
          <w:iCs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∂L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5"/>
                  <w:szCs w:val="15"/>
                </w:rPr>
                <m:t>r</m:t>
              </m:r>
            </m:e>
          </m:acc>
        </m:oMath>
      </m:oMathPara>
    </w:p>
    <w:p w14:paraId="6AD44FC5" w14:textId="72C63A86" w:rsidR="00776345" w:rsidRPr="00897481" w:rsidRDefault="00000000" w:rsidP="002617F4">
      <w:pPr>
        <w:spacing w:after="0"/>
        <w:rPr>
          <w:rFonts w:hint="eastAsia"/>
          <w:iCs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∂L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=-2ψ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∂ψ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ⅆv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ⅆ</m:t>
              </m:r>
              <m:r>
                <w:rPr>
                  <w:rFonts w:ascii="Cambria Math" w:hAnsi="Cambria Math" w:hint="eastAsia"/>
                  <w:sz w:val="15"/>
                  <w:szCs w:val="15"/>
                </w:rPr>
                <m:t>r</m:t>
              </m:r>
            </m:den>
          </m:f>
        </m:oMath>
      </m:oMathPara>
    </w:p>
    <w:p w14:paraId="1E0ED525" w14:textId="6AE410AB" w:rsidR="00964DF1" w:rsidRPr="00897481" w:rsidRDefault="00964DF1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代入欧拉 - 拉格朗日方程得：</w:t>
      </w:r>
      <w:bookmarkStart w:id="10" w:name="OLE_LINK56"/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w:rPr>
            <w:rFonts w:ascii="Cambria Math" w:hAnsi="Cambria Math"/>
            <w:sz w:val="15"/>
            <w:szCs w:val="15"/>
          </w:rPr>
          <m:t xml:space="preserve"> + 2ψ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= 0</m:t>
        </m:r>
      </m:oMath>
      <w:bookmarkEnd w:id="10"/>
      <w:r w:rsidR="006C05E1" w:rsidRPr="00897481">
        <w:rPr>
          <w:rFonts w:hint="eastAsia"/>
          <w:iCs/>
          <w:sz w:val="15"/>
          <w:szCs w:val="15"/>
        </w:rPr>
        <w:t xml:space="preserve">    (1.1)</w:t>
      </w:r>
    </w:p>
    <w:p w14:paraId="5F4556BA" w14:textId="49729E7B" w:rsidR="00224B91" w:rsidRPr="00897481" w:rsidRDefault="00224B91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引入“波函数”假设与能量守恒：</w:t>
      </w:r>
    </w:p>
    <w:p w14:paraId="7F86FABB" w14:textId="4B30EC88" w:rsidR="00224B91" w:rsidRPr="00897481" w:rsidRDefault="00224B91" w:rsidP="00224B91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  <w:t>假设 </w:t>
      </w:r>
      <m:oMath>
        <m:r>
          <w:rPr>
            <w:rFonts w:ascii="Cambria Math" w:hAnsi="Cambria Math"/>
            <w:sz w:val="15"/>
            <w:szCs w:val="15"/>
          </w:rPr>
          <m:t>ψ(r,t)</m:t>
        </m:r>
      </m:oMath>
      <w:r w:rsidRPr="00897481">
        <w:rPr>
          <w:iCs/>
          <w:sz w:val="15"/>
          <w:szCs w:val="15"/>
        </w:rPr>
        <w:t>是</w:t>
      </w:r>
      <w:r w:rsidRPr="00897481">
        <w:rPr>
          <w:b/>
          <w:bCs/>
          <w:iCs/>
          <w:sz w:val="15"/>
          <w:szCs w:val="15"/>
        </w:rPr>
        <w:t>与粒子运动耦合的场量</w:t>
      </w:r>
      <w:r w:rsidRPr="00897481">
        <w:rPr>
          <w:iCs/>
          <w:sz w:val="15"/>
          <w:szCs w:val="15"/>
        </w:rPr>
        <w:t>，且能量守恒式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to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</m:oMath>
    </w:p>
    <w:p w14:paraId="02EAB6A1" w14:textId="091171E3" w:rsidR="00224B91" w:rsidRPr="00897481" w:rsidRDefault="00224B91" w:rsidP="00224B91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（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to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</m:oMath>
      <w:r w:rsidRPr="00897481">
        <w:rPr>
          <w:iCs/>
          <w:sz w:val="15"/>
          <w:szCs w:val="15"/>
        </w:rPr>
        <w:t> 为总能量常数）</w:t>
      </w:r>
    </w:p>
    <w:p w14:paraId="230B40FB" w14:textId="2CAE3794" w:rsidR="00224B91" w:rsidRPr="00897481" w:rsidRDefault="00284A8A" w:rsidP="00224B91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对t求导：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w:bookmarkStart w:id="11" w:name="OLE_LINK55"/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w:bookmarkEnd w:id="11"/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w:rPr>
            <w:rFonts w:ascii="Cambria Math" w:hAnsi="Cambria Math"/>
            <w:sz w:val="15"/>
            <w:szCs w:val="15"/>
          </w:rPr>
          <m:t>=-2ψ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</m:oMath>
    </w:p>
    <w:p w14:paraId="45CF3C7B" w14:textId="23BCE6A7" w:rsidR="00224B91" w:rsidRPr="00897481" w:rsidRDefault="006C05E1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将</w:t>
      </w:r>
      <m:oMath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</m:oMath>
      <w:r w:rsidRPr="00897481">
        <w:rPr>
          <w:rFonts w:hint="eastAsia"/>
          <w:iCs/>
          <w:sz w:val="15"/>
          <w:szCs w:val="15"/>
        </w:rPr>
        <w:t xml:space="preserve"> 代入(1.1)： 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2ψ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</m:ac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w:rPr>
            <w:rFonts w:ascii="Cambria Math" w:hAnsi="Cambria Math"/>
            <w:sz w:val="15"/>
            <w:szCs w:val="15"/>
          </w:rPr>
          <m:t>+2ψ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 w:hint="eastAsia"/>
                <w:sz w:val="15"/>
                <w:szCs w:val="15"/>
              </w:rPr>
              <m:t>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ⅆr</m:t>
            </m:r>
          </m:den>
        </m:f>
        <m:r>
          <w:rPr>
            <w:rFonts w:ascii="Cambria Math" w:hAnsi="Cambria Math"/>
            <w:sz w:val="15"/>
            <w:szCs w:val="15"/>
          </w:rPr>
          <m:t>=0</m:t>
        </m:r>
      </m:oMath>
    </w:p>
    <w:p w14:paraId="33F3FD69" w14:textId="49FDC99A" w:rsidR="006C05E1" w:rsidRPr="00897481" w:rsidRDefault="005E51F1" w:rsidP="002617F4">
      <w:pPr>
        <w:spacing w:after="0"/>
        <w:rPr>
          <w:rFonts w:hint="eastAsia"/>
          <w:iCs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ψ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∂ψ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2ψ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dv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ⅆr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533C3A4D" w14:textId="0DACCD62" w:rsidR="00A11B8E" w:rsidRPr="00897481" w:rsidRDefault="00A11B8E" w:rsidP="002617F4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令：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  <m:r>
          <w:rPr>
            <w:rFonts w:ascii="Cambria Math" w:hAnsi="Cambria Math"/>
            <w:sz w:val="15"/>
            <w:szCs w:val="15"/>
          </w:rPr>
          <m:t>=-ⅈℏ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den>
        </m:f>
      </m:oMath>
      <w:r w:rsidR="00D755E0" w:rsidRPr="00897481">
        <w:rPr>
          <w:rFonts w:hint="eastAsia"/>
          <w:iCs/>
          <w:sz w:val="15"/>
          <w:szCs w:val="15"/>
        </w:rPr>
        <w:t xml:space="preserve"> 和 </w:t>
      </w: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2ψ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ⅆv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ⅆr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ψ</m:t>
            </m:r>
          </m:den>
        </m:f>
      </m:oMath>
      <w:r w:rsidR="008E728F" w:rsidRPr="00897481">
        <w:rPr>
          <w:rFonts w:hint="eastAsia"/>
          <w:iCs/>
          <w:sz w:val="15"/>
          <w:szCs w:val="15"/>
        </w:rPr>
        <w:t xml:space="preserve">  （有效势）</w:t>
      </w:r>
    </w:p>
    <w:p w14:paraId="3E9BA6DE" w14:textId="7D02BA64" w:rsidR="008E728F" w:rsidRPr="00897481" w:rsidRDefault="008E728F" w:rsidP="008E728F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再结合能量守恒中 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</m:oMath>
      <w:r w:rsidRPr="00897481">
        <w:rPr>
          <w:iCs/>
          <w:sz w:val="15"/>
          <w:szCs w:val="15"/>
        </w:rPr>
        <w:t> 与 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 w:rsidRPr="00897481">
        <w:rPr>
          <w:iCs/>
          <w:sz w:val="15"/>
          <w:szCs w:val="15"/>
        </w:rPr>
        <w:t>、v 的关系，最终可整理为类似</w:t>
      </w:r>
      <w:r w:rsidRPr="00897481">
        <w:rPr>
          <w:b/>
          <w:bCs/>
          <w:iCs/>
          <w:sz w:val="15"/>
          <w:szCs w:val="15"/>
        </w:rPr>
        <w:t>含时薛定谔方程</w:t>
      </w:r>
      <w:r w:rsidRPr="00897481">
        <w:rPr>
          <w:iCs/>
          <w:sz w:val="15"/>
          <w:szCs w:val="15"/>
        </w:rPr>
        <w:t>的形式：</w:t>
      </w:r>
    </w:p>
    <w:p w14:paraId="130FDC91" w14:textId="17D18699" w:rsidR="008E728F" w:rsidRPr="00897481" w:rsidRDefault="004A07ED" w:rsidP="002617F4">
      <w:pPr>
        <w:spacing w:after="0"/>
        <w:rPr>
          <w:rFonts w:hint="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ⅈℏ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∂ψ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-ⅈℏ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r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15"/>
              <w:szCs w:val="15"/>
            </w:rPr>
            <m:t>ψ</m:t>
          </m:r>
        </m:oMath>
      </m:oMathPara>
    </w:p>
    <w:p w14:paraId="0F790550" w14:textId="77777777" w:rsidR="00E74C06" w:rsidRPr="00897481" w:rsidRDefault="00E74C06" w:rsidP="002617F4">
      <w:pPr>
        <w:spacing w:after="0"/>
        <w:rPr>
          <w:rFonts w:hint="eastAsia"/>
          <w:sz w:val="15"/>
          <w:szCs w:val="15"/>
        </w:rPr>
      </w:pPr>
    </w:p>
    <w:p w14:paraId="596D8018" w14:textId="7DE33B97" w:rsidR="00E74C06" w:rsidRPr="00897481" w:rsidRDefault="00E74C06" w:rsidP="002617F4">
      <w:pPr>
        <w:spacing w:after="0"/>
        <w:rPr>
          <w:rFonts w:hint="eastAsia"/>
          <w:sz w:val="15"/>
          <w:szCs w:val="15"/>
        </w:rPr>
      </w:pPr>
      <w:r w:rsidRPr="00897481">
        <w:rPr>
          <w:rFonts w:hint="eastAsia"/>
          <w:sz w:val="15"/>
          <w:szCs w:val="15"/>
        </w:rPr>
        <w:t>2. 麦克斯韦方程：</w:t>
      </w:r>
    </w:p>
    <w:p w14:paraId="09101BE9" w14:textId="109EED57" w:rsidR="002402D1" w:rsidRPr="00897481" w:rsidRDefault="002402D1" w:rsidP="002617F4">
      <w:pPr>
        <w:spacing w:after="0"/>
        <w:rPr>
          <w:rFonts w:hint="eastAsia"/>
          <w:sz w:val="15"/>
          <w:szCs w:val="15"/>
        </w:rPr>
      </w:pPr>
      <w:r w:rsidRPr="00897481">
        <w:rPr>
          <w:rFonts w:hint="eastAsia"/>
          <w:sz w:val="15"/>
          <w:szCs w:val="15"/>
        </w:rPr>
        <w:t>记：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</w:p>
    <w:p w14:paraId="7BC28394" w14:textId="7BE44362" w:rsidR="002402D1" w:rsidRPr="00897481" w:rsidRDefault="002402D1" w:rsidP="002617F4">
      <w:pPr>
        <w:spacing w:after="0"/>
        <w:rPr>
          <w:rFonts w:hint="eastAsia"/>
          <w:sz w:val="15"/>
          <w:szCs w:val="15"/>
        </w:rPr>
      </w:pPr>
      <w:r w:rsidRPr="00897481">
        <w:rPr>
          <w:rFonts w:hint="eastAsia"/>
          <w:sz w:val="15"/>
          <w:szCs w:val="15"/>
        </w:rPr>
        <w:t>和 ：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 xml:space="preserve">= </m:t>
        </m:r>
        <m:r>
          <w:rPr>
            <w:rFonts w:ascii="Cambria Math" w:hAnsi="Cambria Math" w:hint="eastAsia"/>
            <w:sz w:val="15"/>
            <w:szCs w:val="15"/>
          </w:rPr>
          <m:t>常数</m:t>
        </m:r>
      </m:oMath>
      <w:r w:rsidRPr="00897481">
        <w:rPr>
          <w:rFonts w:hint="eastAsia"/>
          <w:sz w:val="15"/>
          <w:szCs w:val="15"/>
        </w:rPr>
        <w:t xml:space="preserve"> </w:t>
      </w:r>
    </w:p>
    <w:p w14:paraId="58C55001" w14:textId="287F2191" w:rsidR="002402D1" w:rsidRPr="00897481" w:rsidRDefault="002402D1" w:rsidP="002617F4">
      <w:pPr>
        <w:spacing w:after="0"/>
        <w:rPr>
          <w:rFonts w:hint="eastAsia"/>
          <w:sz w:val="15"/>
          <w:szCs w:val="15"/>
        </w:rPr>
      </w:pPr>
      <w:r w:rsidRPr="00897481">
        <w:rPr>
          <w:rFonts w:hint="eastAsia"/>
          <w:sz w:val="15"/>
          <w:szCs w:val="15"/>
        </w:rPr>
        <w:t>结合：</w:t>
      </w:r>
    </w:p>
    <w:p w14:paraId="3C3150AE" w14:textId="2E77BF76" w:rsidR="002402D1" w:rsidRPr="00897481" w:rsidRDefault="00000000" w:rsidP="002402D1">
      <w:pPr>
        <w:spacing w:after="0"/>
        <w:rPr>
          <w:rFonts w:hint="eastAsia"/>
          <w:iCs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ⅆ</m:t>
              </m:r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∂L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4AF10358" w14:textId="77777777" w:rsidR="002402D1" w:rsidRPr="00897481" w:rsidRDefault="002402D1" w:rsidP="002402D1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      式中：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Pr="00897481">
        <w:rPr>
          <w:rFonts w:hint="eastAsia"/>
          <w:iCs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</w:p>
    <w:p w14:paraId="1B1A2289" w14:textId="77777777" w:rsidR="002402D1" w:rsidRPr="00897481" w:rsidRDefault="002402D1" w:rsidP="002402D1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rFonts w:hint="eastAsia"/>
          <w:iCs/>
          <w:sz w:val="15"/>
          <w:szCs w:val="15"/>
        </w:rPr>
        <w:t xml:space="preserve">  能量守恒：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</w:p>
    <w:p w14:paraId="36A30E03" w14:textId="77777777" w:rsidR="0065536D" w:rsidRPr="00897481" w:rsidRDefault="0065536D" w:rsidP="0065536D">
      <w:pPr>
        <w:pStyle w:val="a9"/>
        <w:numPr>
          <w:ilvl w:val="0"/>
          <w:numId w:val="2"/>
        </w:numPr>
        <w:spacing w:after="0"/>
        <w:rPr>
          <w:rFonts w:hint="eastAsia"/>
          <w:b/>
          <w:bCs/>
          <w:iCs/>
          <w:sz w:val="15"/>
          <w:szCs w:val="15"/>
        </w:rPr>
      </w:pPr>
      <w:r w:rsidRPr="00897481">
        <w:rPr>
          <w:b/>
          <w:bCs/>
          <w:iCs/>
          <w:sz w:val="15"/>
          <w:szCs w:val="15"/>
        </w:rPr>
        <w:t>明确场与电磁量的类比</w:t>
      </w:r>
    </w:p>
    <w:p w14:paraId="446EF5A5" w14:textId="4CDC8DE8" w:rsidR="0065536D" w:rsidRPr="00897481" w:rsidRDefault="0065536D" w:rsidP="0065536D">
      <w:pPr>
        <w:pStyle w:val="a9"/>
        <w:spacing w:after="0" w:line="240" w:lineRule="auto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假设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897481">
        <w:rPr>
          <w:iCs/>
          <w:sz w:val="15"/>
          <w:szCs w:val="15"/>
        </w:rPr>
        <w:t> 类比为标量势 </w:t>
      </w:r>
      <w:r w:rsidR="00452FCE" w:rsidRPr="00897481">
        <w:rPr>
          <w:rFonts w:ascii="Times New Roman" w:hAnsi="Times New Roman" w:cs="Times New Roman"/>
          <w:iCs/>
          <w:sz w:val="15"/>
          <w:szCs w:val="15"/>
        </w:rPr>
        <w:t>ϕ</w:t>
      </w:r>
      <w:r w:rsidRPr="00897481">
        <w:rPr>
          <w:iCs/>
          <w:sz w:val="15"/>
          <w:szCs w:val="15"/>
        </w:rPr>
        <w:t>，B(r,t)类比为磁场 </w:t>
      </w:r>
      <w:r w:rsidR="008B3314" w:rsidRPr="00897481">
        <w:rPr>
          <w:rFonts w:hint="eastAsia"/>
          <w:iCs/>
          <w:sz w:val="15"/>
          <w:szCs w:val="15"/>
        </w:rPr>
        <w:t>B</w:t>
      </w:r>
      <w:r w:rsidRPr="00897481">
        <w:rPr>
          <w:iCs/>
          <w:sz w:val="15"/>
          <w:szCs w:val="15"/>
        </w:rPr>
        <w:t>，且满足 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</m:oMath>
      <w:r w:rsidRPr="00897481">
        <w:rPr>
          <w:iCs/>
          <w:sz w:val="15"/>
          <w:szCs w:val="15"/>
        </w:rPr>
        <w:t>（v 为有效势），以及 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 xml:space="preserve">= </m:t>
        </m:r>
        <m:r>
          <w:rPr>
            <w:rFonts w:ascii="Cambria Math" w:hAnsi="Cambria Math" w:hint="eastAsia"/>
            <w:sz w:val="15"/>
            <w:szCs w:val="15"/>
          </w:rPr>
          <m:t>常数</m:t>
        </m:r>
      </m:oMath>
      <w:r w:rsidRPr="00897481">
        <w:rPr>
          <w:iCs/>
          <w:sz w:val="15"/>
          <w:szCs w:val="15"/>
        </w:rPr>
        <w:t>（类比电磁能量守恒</w:t>
      </w:r>
      <w:r w:rsidR="005D6927" w:rsidRPr="00897481">
        <w:rPr>
          <w:iCs/>
          <w:sz w:val="15"/>
          <w:szCs w:val="15"/>
        </w:rPr>
        <w:t>）</w:t>
      </w:r>
    </w:p>
    <w:p w14:paraId="5D12FAED" w14:textId="3E777D25" w:rsidR="002402D1" w:rsidRPr="00897481" w:rsidRDefault="00617A1B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方程：</w:t>
      </w:r>
      <m:oMath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w:rPr>
            <w:rFonts w:ascii="Cambria Math" w:hAnsi="Cambria Math"/>
            <w:sz w:val="15"/>
            <w:szCs w:val="15"/>
          </w:rPr>
          <m:t xml:space="preserve">= </m:t>
        </m:r>
        <m:r>
          <w:rPr>
            <w:rFonts w:ascii="Cambria Math" w:hAnsi="Cambria Math" w:hint="eastAsia"/>
            <w:sz w:val="15"/>
            <w:szCs w:val="15"/>
          </w:rPr>
          <m:t>常数</m:t>
        </m:r>
      </m:oMath>
      <w:r w:rsidRPr="00897481">
        <w:rPr>
          <w:rFonts w:hint="eastAsia"/>
          <w:sz w:val="15"/>
          <w:szCs w:val="15"/>
        </w:rPr>
        <w:t xml:space="preserve"> 对时间t求导数：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r⋅t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r,t</m:t>
                </m:r>
              </m:e>
            </m:d>
          </m:sub>
        </m:sSub>
        <m:r>
          <w:rPr>
            <w:rFonts w:ascii="Cambria Math" w:hAnsi="Cambria Math"/>
            <w:sz w:val="15"/>
            <w:szCs w:val="15"/>
          </w:rPr>
          <m:t>=0</m:t>
        </m:r>
      </m:oMath>
    </w:p>
    <w:p w14:paraId="16707920" w14:textId="0AC4D240" w:rsidR="000D23BD" w:rsidRPr="00897481" w:rsidRDefault="000D23BD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897481">
        <w:rPr>
          <w:sz w:val="15"/>
          <w:szCs w:val="15"/>
        </w:rPr>
        <w:t>代入得粒子运动方程：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w:rPr>
            <w:rFonts w:ascii="Cambria Math" w:hAnsi="Cambria Math"/>
            <w:sz w:val="15"/>
            <w:szCs w:val="15"/>
          </w:rPr>
          <m:t xml:space="preserve"> + 2ψ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w:bookmarkStart w:id="12" w:name="OLE_LINK57"/>
            <m:r>
              <w:rPr>
                <w:rFonts w:ascii="Cambria Math" w:hAnsi="Cambria Math"/>
                <w:sz w:val="15"/>
                <w:szCs w:val="15"/>
              </w:rPr>
              <m:t>ψ</m:t>
            </m:r>
            <w:bookmarkEnd w:id="12"/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 xml:space="preserve"> + 2B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>= 0</m:t>
        </m:r>
      </m:oMath>
    </w:p>
    <w:p w14:paraId="6E294E8A" w14:textId="6A8994AA" w:rsidR="000D23BD" w:rsidRPr="00897481" w:rsidRDefault="000D23BD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结合能量守恒方程：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w:rPr>
            <w:rFonts w:ascii="Cambria Math" w:hAnsi="Cambria Math"/>
            <w:sz w:val="15"/>
            <w:szCs w:val="15"/>
          </w:rPr>
          <m:t>+2ψ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  <m:r>
          <w:rPr>
            <w:rFonts w:ascii="Cambria Math" w:hAnsi="Cambria Math"/>
            <w:sz w:val="15"/>
            <w:szCs w:val="15"/>
          </w:rPr>
          <m:t>+2B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</m:acc>
        <m:r>
          <w:rPr>
            <w:rFonts w:ascii="Cambria Math" w:hAnsi="Cambria Math"/>
            <w:sz w:val="15"/>
            <w:szCs w:val="15"/>
          </w:rPr>
          <m:t>=0</m:t>
        </m:r>
      </m:oMath>
    </w:p>
    <w:p w14:paraId="2BD20164" w14:textId="124BB306" w:rsidR="00493DD2" w:rsidRPr="00897481" w:rsidRDefault="00493DD2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lastRenderedPageBreak/>
        <w:t>得出：</w:t>
      </w:r>
      <m:oMath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acc>
          <m:accPr>
            <m:chr m:val="̈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w:rPr>
            <w:rFonts w:ascii="Cambria Math" w:hAnsi="Cambria Math"/>
            <w:sz w:val="15"/>
            <w:szCs w:val="15"/>
          </w:rPr>
          <m:t xml:space="preserve"> = 0</m:t>
        </m:r>
      </m:oMath>
    </w:p>
    <w:p w14:paraId="40748970" w14:textId="5A61CFB1" w:rsidR="00493DD2" w:rsidRPr="00897481" w:rsidRDefault="00493DD2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得出场的演化方程：</w:t>
      </w:r>
      <m:oMath>
        <m:r>
          <w:rPr>
            <w:rFonts w:ascii="Cambria Math" w:hAnsi="Cambria Math"/>
            <w:sz w:val="15"/>
            <w:szCs w:val="15"/>
          </w:rPr>
          <m:t>ψ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>+B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∂B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w:rPr>
            <w:rFonts w:ascii="Cambria Math" w:hAnsi="Cambria Math"/>
            <w:sz w:val="15"/>
            <w:szCs w:val="15"/>
          </w:rPr>
          <m:t>=0</m:t>
        </m:r>
      </m:oMath>
    </w:p>
    <w:p w14:paraId="71AC4EF5" w14:textId="1E26B6DA" w:rsidR="00514D24" w:rsidRPr="00897481" w:rsidRDefault="00514D24" w:rsidP="00514D24">
      <w:pPr>
        <w:pStyle w:val="a9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与上式一致，说明场的</w:t>
      </w:r>
      <w:r w:rsidRPr="00897481">
        <w:rPr>
          <w:b/>
          <w:bCs/>
          <w:iCs/>
          <w:sz w:val="15"/>
          <w:szCs w:val="15"/>
        </w:rPr>
        <w:t>空间分布满足 “涡旋守恒”</w:t>
      </w:r>
      <w:r w:rsidRPr="00897481">
        <w:rPr>
          <w:iCs/>
          <w:sz w:val="15"/>
          <w:szCs w:val="15"/>
        </w:rPr>
        <w:t>（类比麦克斯韦方程中</w:t>
      </w:r>
      <m:oMath>
        <m:r>
          <w:rPr>
            <w:rFonts w:ascii="Cambria Math" w:hAnsi="Cambria Math"/>
            <w:sz w:val="15"/>
            <w:szCs w:val="15"/>
          </w:rPr>
          <m:t>∇·B=0</m:t>
        </m:r>
      </m:oMath>
      <w:r w:rsidRPr="00897481">
        <w:rPr>
          <w:iCs/>
          <w:sz w:val="15"/>
          <w:szCs w:val="15"/>
        </w:rPr>
        <w:t>体现磁场无散）。</w:t>
      </w:r>
    </w:p>
    <w:p w14:paraId="6FEDD694" w14:textId="27E496AB" w:rsidR="00F01F50" w:rsidRPr="00897481" w:rsidRDefault="00F01F50" w:rsidP="00F01F50">
      <w:pPr>
        <w:pStyle w:val="a9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再结合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</m:acc>
        <m: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B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</m:oMath>
      <w:r w:rsidRPr="00897481">
        <w:rPr>
          <w:iCs/>
          <w:sz w:val="15"/>
          <w:szCs w:val="15"/>
        </w:rPr>
        <w:t>，若假设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</m:oMath>
      <w:r w:rsidRPr="00897481">
        <w:rPr>
          <w:iCs/>
          <w:sz w:val="15"/>
          <w:szCs w:val="15"/>
        </w:rPr>
        <w:t> 类比 “时变电场”，B 类比 “磁场”，则可构造类似</w:t>
      </w:r>
      <w:r w:rsidRPr="00897481">
        <w:rPr>
          <w:b/>
          <w:bCs/>
          <w:iCs/>
          <w:sz w:val="15"/>
          <w:szCs w:val="15"/>
        </w:rPr>
        <w:t>麦克斯韦旋度方程</w:t>
      </w:r>
      <w:r w:rsidRPr="00897481">
        <w:rPr>
          <w:iCs/>
          <w:sz w:val="15"/>
          <w:szCs w:val="15"/>
        </w:rPr>
        <w:t>的一维形式：</w:t>
      </w:r>
    </w:p>
    <w:p w14:paraId="75AC3F96" w14:textId="1A608E0E" w:rsidR="00514D24" w:rsidRPr="00897481" w:rsidRDefault="00000000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∂B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∝-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ψ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den>
          </m:f>
        </m:oMath>
      </m:oMathPara>
    </w:p>
    <w:p w14:paraId="3F03B244" w14:textId="77777777" w:rsidR="00FF44D0" w:rsidRPr="00897481" w:rsidRDefault="00FF44D0" w:rsidP="00FF44D0">
      <w:pPr>
        <w:pStyle w:val="a9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最终可推导出类似麦克斯韦 “磁场旋度与电场时变关联” 的方程：</w:t>
      </w:r>
    </w:p>
    <w:p w14:paraId="0291D726" w14:textId="27361CAD" w:rsidR="00FF44D0" w:rsidRPr="00897481" w:rsidRDefault="00000000" w:rsidP="00FF44D0">
      <w:pPr>
        <w:pStyle w:val="a9"/>
        <w:ind w:left="360"/>
        <w:rPr>
          <w:rFonts w:hint="eastAsia"/>
          <w:iCs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r,t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r>
            <w:rPr>
              <w:rFonts w:ascii="Cambria Math" w:hAnsi="Cambria Math"/>
              <w:sz w:val="15"/>
              <w:szCs w:val="15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ψ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r,t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</m:oMath>
      </m:oMathPara>
    </w:p>
    <w:p w14:paraId="5DA0E8F2" w14:textId="21C95731" w:rsidR="00FF44D0" w:rsidRPr="00897481" w:rsidRDefault="00FF44D0" w:rsidP="00FF44D0">
      <w:pPr>
        <w:pStyle w:val="a9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该式与麦克斯韦方程 </w:t>
      </w:r>
      <m:oMath>
        <m:r>
          <w:rPr>
            <w:rFonts w:ascii="Cambria Math" w:hAnsi="Cambria Math"/>
            <w:sz w:val="15"/>
            <w:szCs w:val="15"/>
          </w:rPr>
          <m:t>∇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×</m:t>
        </m:r>
        <m:r>
          <w:rPr>
            <w:rFonts w:ascii="Cambria Math" w:hAnsi="Cambria Math"/>
            <w:sz w:val="15"/>
            <w:szCs w:val="15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∂E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∂t</m:t>
            </m:r>
          </m:den>
        </m:f>
      </m:oMath>
      <w:r w:rsidRPr="00897481">
        <w:rPr>
          <w:iCs/>
          <w:sz w:val="15"/>
          <w:szCs w:val="15"/>
        </w:rPr>
        <w:t> 在 “时变场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</m:acc>
      </m:oMath>
      <w:r w:rsidRPr="00897481">
        <w:rPr>
          <w:iCs/>
          <w:sz w:val="15"/>
          <w:szCs w:val="15"/>
        </w:rPr>
        <w:t>）激发涡旋场</w:t>
      </w:r>
      <m:oMath>
        <m:f>
          <m:fPr>
            <m:ctrlPr>
              <w:rPr>
                <w:rFonts w:ascii="Cambria Math" w:hAnsi="Cambria Math"/>
                <w:i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B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</m:oMath>
      <w:r w:rsidRPr="00897481">
        <w:rPr>
          <w:iCs/>
          <w:sz w:val="15"/>
          <w:szCs w:val="15"/>
        </w:rPr>
        <w:t>” 的物理本质上一致，体现了场的时变与空间梯度的耦合。</w:t>
      </w:r>
    </w:p>
    <w:p w14:paraId="0974BECC" w14:textId="78E28929" w:rsidR="00FF44D0" w:rsidRPr="00897481" w:rsidRDefault="00561F4A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>3. klein-Gordon 方程</w:t>
      </w:r>
    </w:p>
    <w:p w14:paraId="2B76EF49" w14:textId="77777777" w:rsidR="009C5F63" w:rsidRPr="00897481" w:rsidRDefault="009C5F63" w:rsidP="009C5F63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rFonts w:hint="eastAsia"/>
          <w:iCs/>
          <w:sz w:val="15"/>
          <w:szCs w:val="15"/>
        </w:rPr>
        <w:t>a. 使用方程：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0CC69652" w14:textId="77777777" w:rsidR="009C5F63" w:rsidRPr="00897481" w:rsidRDefault="009C5F63" w:rsidP="009C5F63">
      <w:pPr>
        <w:spacing w:after="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      式中：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Pr="00897481">
        <w:rPr>
          <w:rFonts w:hint="eastAsia"/>
          <w:iCs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</w:p>
    <w:p w14:paraId="39817040" w14:textId="77777777" w:rsidR="009C5F63" w:rsidRPr="00897481" w:rsidRDefault="009C5F63" w:rsidP="009C5F63">
      <w:pPr>
        <w:spacing w:after="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rFonts w:hint="eastAsia"/>
          <w:iCs/>
          <w:sz w:val="15"/>
          <w:szCs w:val="15"/>
        </w:rPr>
        <w:t xml:space="preserve">  能量守恒：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</w:p>
    <w:p w14:paraId="034D25B7" w14:textId="35BC2463" w:rsidR="009C5F63" w:rsidRPr="00897481" w:rsidRDefault="009C5F63" w:rsidP="0065536D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</w:p>
    <w:p w14:paraId="28B4B590" w14:textId="023BB620" w:rsidR="00561F4A" w:rsidRPr="00897481" w:rsidRDefault="00561F4A" w:rsidP="00561F4A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  </w:t>
      </w:r>
      <w:r w:rsidR="009C5F63" w:rsidRPr="00897481">
        <w:rPr>
          <w:rFonts w:hint="eastAsia"/>
          <w:iCs/>
          <w:sz w:val="15"/>
          <w:szCs w:val="15"/>
        </w:rPr>
        <w:t>b</w:t>
      </w:r>
      <w:r w:rsidRPr="00897481">
        <w:rPr>
          <w:rFonts w:hint="eastAsia"/>
          <w:iCs/>
          <w:sz w:val="15"/>
          <w:szCs w:val="15"/>
        </w:rPr>
        <w:t xml:space="preserve">. </w:t>
      </w:r>
      <w:r w:rsidRPr="00897481">
        <w:rPr>
          <w:iCs/>
          <w:sz w:val="15"/>
          <w:szCs w:val="15"/>
        </w:rPr>
        <w:t>构造场的拉格朗日密度</w:t>
      </w:r>
    </w:p>
    <w:p w14:paraId="5217641E" w14:textId="7E63A866" w:rsidR="00561F4A" w:rsidRPr="00897481" w:rsidRDefault="00561F4A" w:rsidP="00561F4A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ab/>
      </w:r>
      <w:r w:rsidRPr="00897481">
        <w:rPr>
          <w:iCs/>
          <w:sz w:val="15"/>
          <w:szCs w:val="15"/>
        </w:rPr>
        <w:tab/>
        <w:t>假设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897481">
        <w:rPr>
          <w:iCs/>
          <w:sz w:val="15"/>
          <w:szCs w:val="15"/>
        </w:rPr>
        <w:t> 是标量场（类比克莱因 - 戈登场 </w:t>
      </w:r>
      <m:oMath>
        <m:r>
          <w:rPr>
            <w:rFonts w:ascii="Cambria Math" w:hAnsi="Cambria Math"/>
            <w:sz w:val="15"/>
            <w:szCs w:val="15"/>
          </w:rPr>
          <m:t>ϕ</m:t>
        </m:r>
      </m:oMath>
      <w:r w:rsidRPr="00897481">
        <w:rPr>
          <w:rFonts w:hint="eastAsia"/>
          <w:iCs/>
          <w:sz w:val="15"/>
          <w:szCs w:val="15"/>
        </w:rPr>
        <w:t xml:space="preserve"> </w:t>
      </w:r>
      <w:r w:rsidRPr="00897481">
        <w:rPr>
          <w:iCs/>
          <w:sz w:val="15"/>
          <w:szCs w:val="15"/>
        </w:rPr>
        <w:t>），定义拉格朗日密度 </w:t>
      </w:r>
      <w:r w:rsidR="001D2F35" w:rsidRPr="00897481">
        <w:rPr>
          <w:rFonts w:hint="eastAsia"/>
          <w:iCs/>
          <w:sz w:val="15"/>
          <w:szCs w:val="15"/>
        </w:rPr>
        <w:t>L</w:t>
      </w:r>
      <w:r w:rsidRPr="00897481">
        <w:rPr>
          <w:iCs/>
          <w:sz w:val="15"/>
          <w:szCs w:val="15"/>
        </w:rPr>
        <w:t>为单位体积的拉格朗日量，结合题目中 </w:t>
      </w:r>
      <w:r w:rsidR="001D2F35" w:rsidRPr="00897481">
        <w:rPr>
          <w:rFonts w:hint="eastAsia"/>
          <w:iCs/>
          <w:sz w:val="15"/>
          <w:szCs w:val="15"/>
        </w:rPr>
        <w:t xml:space="preserve">L =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897481">
        <w:rPr>
          <w:iCs/>
          <w:sz w:val="15"/>
          <w:szCs w:val="15"/>
        </w:rPr>
        <w:t>，推广到场的形式（将粒子动能替换为场的动能密度）：</w:t>
      </w:r>
    </w:p>
    <w:p w14:paraId="2CE499AD" w14:textId="1E5AAD28" w:rsidR="00561F4A" w:rsidRPr="00897481" w:rsidRDefault="00CF734C" w:rsidP="00561F4A">
      <w:pPr>
        <w:pStyle w:val="a9"/>
        <w:spacing w:after="0"/>
        <w:ind w:left="360"/>
        <w:rPr>
          <w:rFonts w:hint="eastAsia"/>
          <w:iCs/>
          <w:sz w:val="15"/>
          <w:szCs w:val="15"/>
        </w:rPr>
      </w:pPr>
      <w:r w:rsidRPr="00897481">
        <w:rPr>
          <w:rFonts w:hint="eastAsia"/>
          <w:iCs/>
          <w:sz w:val="15"/>
          <w:szCs w:val="15"/>
        </w:rPr>
        <w:t xml:space="preserve">L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∂ψ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∂t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</m:t>
                    </m:r>
                    <w:bookmarkStart w:id="13" w:name="OLE_LINK58"/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  <w:bookmarkEnd w:id="13"/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∂r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</w:p>
    <w:p w14:paraId="644026BD" w14:textId="1439E5E8" w:rsidR="009C5F63" w:rsidRPr="00897481" w:rsidRDefault="009C5F63" w:rsidP="009C5F63">
      <w:pPr>
        <w:pStyle w:val="a9"/>
        <w:ind w:left="360"/>
        <w:rPr>
          <w:rFonts w:hint="eastAsia"/>
          <w:iCs/>
          <w:sz w:val="15"/>
          <w:szCs w:val="15"/>
        </w:rPr>
      </w:pPr>
      <w:r w:rsidRPr="00897481">
        <w:rPr>
          <w:iCs/>
          <w:sz w:val="15"/>
          <w:szCs w:val="15"/>
        </w:rPr>
        <w:t>（其中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∂ψ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∂t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iCs/>
          <w:sz w:val="15"/>
          <w:szCs w:val="15"/>
        </w:rPr>
        <w:t> 是场的动能密度，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∂ψ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∂r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iCs/>
          <w:sz w:val="15"/>
          <w:szCs w:val="15"/>
        </w:rPr>
        <w:t>是场的梯度能密度，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iCs/>
          <w:sz w:val="15"/>
          <w:szCs w:val="15"/>
        </w:rPr>
        <w:t xml:space="preserve">是场的 “质量项”， 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97481">
        <w:rPr>
          <w:iCs/>
          <w:sz w:val="15"/>
          <w:szCs w:val="15"/>
        </w:rPr>
        <w:t> 是与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897481">
        <w:rPr>
          <w:iCs/>
          <w:sz w:val="15"/>
          <w:szCs w:val="15"/>
        </w:rPr>
        <w:t>对应的势能项）</w:t>
      </w:r>
    </w:p>
    <w:p w14:paraId="260A4F7D" w14:textId="41C12A9E" w:rsidR="00561F4A" w:rsidRPr="00123666" w:rsidRDefault="00812C4F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场的欧拉 - 拉格朗日方程为：</w:t>
      </w:r>
    </w:p>
    <w:p w14:paraId="0CFA6DC4" w14:textId="376E065A" w:rsidR="00812C4F" w:rsidRPr="00123666" w:rsidRDefault="00000000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m:oMathPara>
        <m:oMath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∂L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∂ψ</m:t>
              </m:r>
            </m:den>
          </m:f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∂t</m:t>
                          </m:r>
                        </m:den>
                      </m:f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∂r</m:t>
                          </m:r>
                        </m:den>
                      </m:f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=0</m:t>
          </m:r>
        </m:oMath>
      </m:oMathPara>
    </w:p>
    <w:p w14:paraId="551E657A" w14:textId="2623FD53" w:rsidR="00783A29" w:rsidRPr="00123666" w:rsidRDefault="00783A29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上述各项偏导数计算后，带入L 中，得到：</w:t>
      </w:r>
    </w:p>
    <w:p w14:paraId="7B264D3C" w14:textId="4317DE3C" w:rsidR="00783A29" w:rsidRPr="00123666" w:rsidRDefault="00783A29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+2</m:t>
            </m:r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d>
              </m:sub>
            </m:sSub>
          </m:e>
        </m:d>
        <m:r>
          <w:rPr>
            <w:rFonts w:ascii="Cambria Math" w:hAnsi="Cambria Math"/>
            <w:sz w:val="15"/>
            <w:szCs w:val="15"/>
          </w:rPr>
          <m:t>ψ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1DE9B02A" w14:textId="77777777" w:rsidR="0084576F" w:rsidRPr="00897481" w:rsidRDefault="0084576F" w:rsidP="0065536D">
      <w:pPr>
        <w:pStyle w:val="a9"/>
        <w:spacing w:after="0"/>
        <w:ind w:left="360"/>
        <w:rPr>
          <w:rFonts w:hint="eastAsia"/>
          <w:sz w:val="15"/>
          <w:szCs w:val="15"/>
        </w:rPr>
      </w:pPr>
    </w:p>
    <w:p w14:paraId="507B6460" w14:textId="7D633BF7" w:rsidR="0084576F" w:rsidRPr="00123666" w:rsidRDefault="0084576F" w:rsidP="0084576F">
      <w:pPr>
        <w:pStyle w:val="a9"/>
        <w:ind w:left="36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该式与克莱因 - 戈登方程 </w:t>
      </w:r>
      <w:r w:rsidR="00567D82" w:rsidRPr="00123666">
        <w:rPr>
          <w:sz w:val="15"/>
          <w:szCs w:val="15"/>
        </w:rPr>
        <w:t>□</w:t>
      </w:r>
      <m:oMath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 w:rsidRPr="00123666">
        <w:rPr>
          <w:sz w:val="15"/>
          <w:szCs w:val="15"/>
        </w:rPr>
        <w:t> 在 “达朗贝尔算符（时间 - 空间二阶导数）” 和 “质量项 / 势项” 的结构上一致，体现了 “标量场的相对论性演化” 与题目中能量守恒、拉格朗日形式的统一性。</w:t>
      </w:r>
    </w:p>
    <w:p w14:paraId="6AAB3FBE" w14:textId="64CA6A0B" w:rsidR="003503C2" w:rsidRPr="00123666" w:rsidRDefault="003503C2" w:rsidP="008A1EFD">
      <w:pPr>
        <w:spacing w:after="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4. 希格斯场</w:t>
      </w:r>
    </w:p>
    <w:p w14:paraId="35FB7BF7" w14:textId="65BC9B35" w:rsidR="003503C2" w:rsidRPr="00123666" w:rsidRDefault="003503C2" w:rsidP="003503C2">
      <w:pPr>
        <w:spacing w:after="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ab/>
      </w:r>
      <w:r w:rsidRPr="00123666">
        <w:rPr>
          <w:rFonts w:hint="eastAsia"/>
          <w:sz w:val="15"/>
          <w:szCs w:val="15"/>
        </w:rPr>
        <w:t>a. 使用方程：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0BCF8C6C" w14:textId="77777777" w:rsidR="003503C2" w:rsidRPr="00123666" w:rsidRDefault="003503C2" w:rsidP="003503C2">
      <w:pPr>
        <w:spacing w:after="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 xml:space="preserve">      式中：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r,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</m:oMath>
      <w:r w:rsidRPr="00123666">
        <w:rPr>
          <w:rFonts w:hint="eastAsia"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</w:p>
    <w:p w14:paraId="344ACEF8" w14:textId="77777777" w:rsidR="003503C2" w:rsidRPr="00123666" w:rsidRDefault="003503C2" w:rsidP="003503C2">
      <w:pPr>
        <w:spacing w:after="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ab/>
      </w:r>
      <w:r w:rsidRPr="00123666">
        <w:rPr>
          <w:rFonts w:hint="eastAsia"/>
          <w:sz w:val="15"/>
          <w:szCs w:val="15"/>
        </w:rPr>
        <w:t xml:space="preserve">  能量守恒：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</w:p>
    <w:p w14:paraId="47B93A4C" w14:textId="77777777" w:rsidR="003503C2" w:rsidRPr="00123666" w:rsidRDefault="003503C2" w:rsidP="003503C2">
      <w:pPr>
        <w:pStyle w:val="a9"/>
        <w:numPr>
          <w:ilvl w:val="0"/>
          <w:numId w:val="2"/>
        </w:numPr>
        <w:spacing w:after="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回顾希格斯机制的核心</w:t>
      </w:r>
    </w:p>
    <w:p w14:paraId="1B24FACF" w14:textId="3E6ABCB9" w:rsidR="0084576F" w:rsidRPr="00123666" w:rsidRDefault="003503C2" w:rsidP="003503C2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希格斯场是一种标量场（自旋为 0），其核心作用是通过 “自发对称性破缺” 赋予基本粒子质量。关键要素包括：</w:t>
      </w:r>
    </w:p>
    <w:p w14:paraId="7CCFDA27" w14:textId="0C616EE1" w:rsidR="003503C2" w:rsidRPr="00123666" w:rsidRDefault="003503C2" w:rsidP="003503C2">
      <w:pPr>
        <w:pStyle w:val="a9"/>
        <w:numPr>
          <w:ilvl w:val="0"/>
          <w:numId w:val="3"/>
        </w:numPr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拉格朗日量结构：含场的动能项、自相互作用势能项，势能具有 “墨西哥帽” 形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∝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ϕ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+</m:t>
            </m:r>
          </m:sup>
        </m:sSup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123666">
        <w:rPr>
          <w:sz w:val="15"/>
          <w:szCs w:val="15"/>
        </w:rPr>
        <w:t>，导致场的真空期望值 </w:t>
      </w:r>
      <m:oMath>
        <m:d>
          <m:dPr>
            <m:begChr m:val="⟨"/>
            <m:endChr m:val="⟩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≠0</m:t>
        </m:r>
      </m:oMath>
      <w:r w:rsidRPr="00123666">
        <w:rPr>
          <w:sz w:val="15"/>
          <w:szCs w:val="15"/>
        </w:rPr>
        <w:t>；</w:t>
      </w:r>
    </w:p>
    <w:p w14:paraId="5EEA0E6D" w14:textId="2FE2D837" w:rsidR="003503C2" w:rsidRPr="00123666" w:rsidRDefault="003503C2" w:rsidP="003503C2">
      <w:pPr>
        <w:pStyle w:val="a9"/>
        <w:numPr>
          <w:ilvl w:val="0"/>
          <w:numId w:val="3"/>
        </w:numPr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lastRenderedPageBreak/>
        <w:t>粒子质量产生：规范玻色子（如 W、Z 玻色子）与希格斯场耦合，通过 “吃掉” 希格斯场的纵向分量获得质量；费米子（如夸克、轻子）与希格斯场的 Yukawa 耦合项也会产生质量。</w:t>
      </w:r>
    </w:p>
    <w:p w14:paraId="54CC2A9E" w14:textId="3355A621" w:rsidR="003503C2" w:rsidRPr="00123666" w:rsidRDefault="007208F9" w:rsidP="00BC255F">
      <w:pPr>
        <w:pStyle w:val="a9"/>
        <w:numPr>
          <w:ilvl w:val="0"/>
          <w:numId w:val="2"/>
        </w:numPr>
        <w:spacing w:after="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类比场与势能：</w:t>
      </w:r>
    </w:p>
    <w:p w14:paraId="76F76CCB" w14:textId="4459B899" w:rsidR="007208F9" w:rsidRPr="00123666" w:rsidRDefault="007208F9" w:rsidP="007208F9">
      <w:pPr>
        <w:spacing w:after="0"/>
        <w:ind w:left="36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将</w:t>
      </w:r>
      <w:r w:rsidRPr="00123666">
        <w:rPr>
          <w:sz w:val="15"/>
          <w:szCs w:val="15"/>
        </w:rPr>
        <w:t> 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123666">
        <w:rPr>
          <w:sz w:val="15"/>
          <w:szCs w:val="15"/>
        </w:rPr>
        <w:t>类比为希格斯场</w:t>
      </w:r>
      <m:oMath>
        <m:r>
          <w:rPr>
            <w:rFonts w:ascii="Cambria Math" w:hAnsi="Cambria Math"/>
            <w:sz w:val="15"/>
            <w:szCs w:val="15"/>
          </w:rPr>
          <m:t>ϕ</m:t>
        </m:r>
      </m:oMath>
      <w:r w:rsidRPr="00123666">
        <w:rPr>
          <w:sz w:val="15"/>
          <w:szCs w:val="15"/>
        </w:rPr>
        <w:t>，分析拉格朗日量与能量守恒的对应：</w:t>
      </w:r>
    </w:p>
    <w:p w14:paraId="25AAC3E5" w14:textId="5CB63C56" w:rsidR="003D0341" w:rsidRPr="00123666" w:rsidRDefault="003D0341" w:rsidP="00651B90">
      <w:pPr>
        <w:spacing w:after="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希格斯场场的动能项为 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∂μϕ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r>
          <w:rPr>
            <w:rFonts w:ascii="Cambria Math" w:hAnsi="Cambria Math"/>
            <w:sz w:val="15"/>
            <w:szCs w:val="15"/>
          </w:rPr>
          <m:t>ϕ</m:t>
        </m:r>
      </m:oMath>
      <w:r w:rsidRPr="00123666">
        <w:rPr>
          <w:sz w:val="15"/>
          <w:szCs w:val="15"/>
        </w:rPr>
        <w:t>（相对论形式）。题目中粒子动能项 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r>
          <w:rPr>
            <w:rFonts w:ascii="Cambria Math" w:hAnsi="Cambria Math"/>
            <w:sz w:val="15"/>
            <w:szCs w:val="15"/>
          </w:rPr>
          <m:t>m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123666">
        <w:rPr>
          <w:sz w:val="15"/>
          <w:szCs w:val="15"/>
        </w:rPr>
        <w:t>可类比为 “场与粒子耦合的有效动能”，而 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</m:oMath>
      <w:r w:rsidRPr="00123666">
        <w:rPr>
          <w:sz w:val="15"/>
          <w:szCs w:val="15"/>
        </w:rPr>
        <w:t>可对应希格斯场的自相互作用势能项（类似 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123666">
        <w:rPr>
          <w:sz w:val="15"/>
          <w:szCs w:val="15"/>
        </w:rPr>
        <w:t> 的形式，体现场的自相互作用）。</w:t>
      </w:r>
    </w:p>
    <w:p w14:paraId="0A82F323" w14:textId="2A5B5F87" w:rsidR="00651B90" w:rsidRPr="00123666" w:rsidRDefault="00651B90" w:rsidP="00651B90">
      <w:pPr>
        <w:pStyle w:val="a9"/>
        <w:numPr>
          <w:ilvl w:val="0"/>
          <w:numId w:val="2"/>
        </w:numPr>
        <w:spacing w:after="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外部势与真空能：</w:t>
      </w:r>
    </w:p>
    <w:p w14:paraId="72BABCD4" w14:textId="3722ACF6" w:rsidR="00BD69B7" w:rsidRPr="00123666" w:rsidRDefault="00BD69B7" w:rsidP="00BD69B7">
      <w:pPr>
        <w:spacing w:after="0"/>
        <w:ind w:left="36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能量守恒式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w:bookmarkStart w:id="14" w:name="OLE_LINK59"/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w:bookmarkEnd w:id="14"/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  <w:r>
        <w:rPr>
          <w:rFonts w:hint="eastAsia"/>
          <w:sz w:val="15"/>
          <w:szCs w:val="15"/>
        </w:rPr>
        <w:t xml:space="preserve"> </w:t>
      </w:r>
      <w:r w:rsidRPr="00123666">
        <w:rPr>
          <w:sz w:val="15"/>
          <w:szCs w:val="15"/>
        </w:rPr>
        <w:t>可对应希格斯场的能量守恒（含真空能）：</w:t>
      </w:r>
    </w:p>
    <w:p w14:paraId="6CF16DEE" w14:textId="2B1D90F6" w:rsidR="00BD69B7" w:rsidRPr="00BD69B7" w:rsidRDefault="00BD69B7" w:rsidP="00BD69B7">
      <w:pPr>
        <w:spacing w:after="0"/>
        <w:ind w:left="360"/>
        <w:rPr>
          <w:rFonts w:hint="eastAsia"/>
          <w:sz w:val="15"/>
          <w:szCs w:val="15"/>
        </w:rPr>
      </w:pPr>
      <w:r w:rsidRPr="00BD69B7">
        <w:rPr>
          <w:sz w:val="15"/>
          <w:szCs w:val="15"/>
        </w:rPr>
        <w:t>当系统能量恒定时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BD69B7">
        <w:rPr>
          <w:sz w:val="15"/>
          <w:szCs w:val="15"/>
        </w:rPr>
        <w:t>的 “真空期望值”（类似</w:t>
      </w:r>
      <m:oMath>
        <m:d>
          <m:dPr>
            <m:begChr m:val="⟨"/>
            <m:endChr m:val="⟩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ϕ</m:t>
            </m:r>
          </m:e>
        </m:d>
      </m:oMath>
      <w:r w:rsidRPr="00BD69B7">
        <w:rPr>
          <w:sz w:val="15"/>
          <w:szCs w:val="15"/>
        </w:rPr>
        <w:t>）由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BD69B7">
        <w:rPr>
          <w:sz w:val="15"/>
          <w:szCs w:val="15"/>
        </w:rPr>
        <w:t> 与总能量共同决定，若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BD69B7">
        <w:rPr>
          <w:sz w:val="15"/>
          <w:szCs w:val="15"/>
        </w:rPr>
        <w:t> 满足某种对称性破缺条件（如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∝-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</m:oMath>
      <w:r w:rsidRPr="00BD69B7">
        <w:rPr>
          <w:sz w:val="15"/>
          <w:szCs w:val="15"/>
        </w:rPr>
        <w:t>，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Pr="00BD69B7">
        <w:rPr>
          <w:sz w:val="15"/>
          <w:szCs w:val="15"/>
        </w:rPr>
        <w:t> 为常数），则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BD69B7">
        <w:rPr>
          <w:sz w:val="15"/>
          <w:szCs w:val="15"/>
        </w:rPr>
        <w:t>会产生非零真空期望值，对应 “自发对称性破缺”。</w:t>
      </w:r>
    </w:p>
    <w:p w14:paraId="0434142A" w14:textId="77777777" w:rsidR="005B26C3" w:rsidRPr="00B25AF6" w:rsidRDefault="005B26C3" w:rsidP="005B26C3">
      <w:pPr>
        <w:pStyle w:val="a9"/>
        <w:numPr>
          <w:ilvl w:val="0"/>
          <w:numId w:val="2"/>
        </w:numPr>
        <w:spacing w:after="0"/>
        <w:rPr>
          <w:rFonts w:hint="eastAsia"/>
          <w:sz w:val="15"/>
          <w:szCs w:val="15"/>
        </w:rPr>
      </w:pPr>
      <w:r w:rsidRPr="005B26C3">
        <w:rPr>
          <w:sz w:val="15"/>
          <w:szCs w:val="15"/>
        </w:rPr>
        <w:t>拉格朗日方程</w:t>
      </w:r>
      <w:r w:rsidRPr="00B25AF6">
        <w:rPr>
          <w:sz w:val="15"/>
          <w:szCs w:val="15"/>
        </w:rPr>
        <w:t>与希格斯场运动方程</w:t>
      </w:r>
    </w:p>
    <w:p w14:paraId="153B41A7" w14:textId="489A9B6B" w:rsidR="00BD69B7" w:rsidRDefault="00B25AF6" w:rsidP="00B25AF6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5B26C3">
        <w:rPr>
          <w:sz w:val="15"/>
          <w:szCs w:val="15"/>
        </w:rPr>
        <w:t>拉格朗日方程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>
        <w:rPr>
          <w:rFonts w:hint="eastAsia"/>
          <w:sz w:val="15"/>
          <w:szCs w:val="15"/>
        </w:rPr>
        <w:t>展开后为：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acc>
          <m:accPr>
            <m:chr m:val="̈"/>
            <m:ctrlPr>
              <w:rPr>
                <w:rFonts w:ascii="Cambria Math" w:hAnsi="Cambria Math"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15"/>
            <w:szCs w:val="15"/>
          </w:rPr>
          <m:t>+2</m:t>
        </m:r>
        <m:r>
          <w:rPr>
            <w:rFonts w:ascii="Cambria Math" w:hAnsi="Cambria Math"/>
            <w:sz w:val="15"/>
            <w:szCs w:val="15"/>
          </w:rPr>
          <m:t>ψ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∂ψ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4F4E0B53" w14:textId="498215D0" w:rsidR="00B15A05" w:rsidRDefault="00B15A05" w:rsidP="00B25AF6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B15A05">
        <w:rPr>
          <w:sz w:val="15"/>
          <w:szCs w:val="15"/>
        </w:rPr>
        <w:t>希格斯场的运动方程</w:t>
      </w:r>
      <w:r>
        <w:rPr>
          <w:rFonts w:hint="eastAsia"/>
          <w:sz w:val="15"/>
          <w:szCs w:val="15"/>
        </w:rPr>
        <w:t>：</w:t>
      </w:r>
      <w:r w:rsidRPr="00123666">
        <w:rPr>
          <w:sz w:val="15"/>
          <w:szCs w:val="15"/>
        </w:rPr>
        <w:t>克莱因 - 戈登方程 □</w:t>
      </w:r>
      <m:oMath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00FCA967" w14:textId="7ABC587A" w:rsidR="003618A0" w:rsidRDefault="003618A0" w:rsidP="003618A0">
      <w:pPr>
        <w:pStyle w:val="a9"/>
        <w:ind w:left="360"/>
        <w:rPr>
          <w:rFonts w:hint="eastAsia"/>
          <w:sz w:val="15"/>
          <w:szCs w:val="15"/>
        </w:rPr>
      </w:pPr>
      <w:r w:rsidRPr="003618A0">
        <w:rPr>
          <w:sz w:val="15"/>
          <w:szCs w:val="15"/>
        </w:rPr>
        <w:t>若将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3618A0">
        <w:rPr>
          <w:sz w:val="15"/>
          <w:szCs w:val="15"/>
        </w:rPr>
        <w:t>视为标量场，且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3618A0">
        <w:rPr>
          <w:sz w:val="15"/>
          <w:szCs w:val="15"/>
        </w:rPr>
        <w:t>对应势能的梯度项 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∂ψ</m:t>
            </m:r>
          </m:den>
        </m:f>
      </m:oMath>
      <w:r w:rsidRPr="003618A0">
        <w:rPr>
          <w:sz w:val="15"/>
          <w:szCs w:val="15"/>
        </w:rPr>
        <w:t>，则题目中的方程可类比为</w:t>
      </w:r>
      <w:r w:rsidRPr="00123666">
        <w:rPr>
          <w:sz w:val="15"/>
          <w:szCs w:val="15"/>
        </w:rPr>
        <w:t>希格斯场在 “径向 + 时间” 维度的运动方程</w:t>
      </w:r>
      <w:r w:rsidRPr="003618A0">
        <w:rPr>
          <w:sz w:val="15"/>
          <w:szCs w:val="15"/>
        </w:rPr>
        <w:t>，描述场的演化与外部势、自身相互作用的耦合</w:t>
      </w:r>
      <w:r w:rsidR="00AD479C">
        <w:rPr>
          <w:rFonts w:hint="eastAsia"/>
          <w:sz w:val="15"/>
          <w:szCs w:val="15"/>
        </w:rPr>
        <w:t>。</w:t>
      </w:r>
    </w:p>
    <w:p w14:paraId="3AE1841F" w14:textId="601E793B" w:rsidR="00AD479C" w:rsidRDefault="00AD479C" w:rsidP="00AD479C">
      <w:pPr>
        <w:pStyle w:val="a9"/>
        <w:ind w:left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质量产生类比：</w:t>
      </w:r>
      <w:r w:rsidRPr="00AD479C">
        <w:rPr>
          <w:sz w:val="15"/>
          <w:szCs w:val="15"/>
        </w:rPr>
        <w:t>希格斯机制中</w:t>
      </w:r>
      <w:r>
        <w:rPr>
          <w:rFonts w:hint="eastAsia"/>
          <w:sz w:val="15"/>
          <w:szCs w:val="15"/>
        </w:rPr>
        <w:t>，</w:t>
      </w:r>
      <w:r w:rsidRPr="00AD479C">
        <w:rPr>
          <w:sz w:val="15"/>
          <w:szCs w:val="15"/>
        </w:rPr>
        <w:t>粒子质量源于 “场与希格斯粒子的耦合”。题目中，若将</w:t>
      </w:r>
      <w:r w:rsidR="009E33E4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</m:oMath>
      <w:r w:rsidRPr="00AD479C">
        <w:rPr>
          <w:sz w:val="15"/>
          <w:szCs w:val="15"/>
        </w:rPr>
        <w:t> 视为 “由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AD479C">
        <w:rPr>
          <w:sz w:val="15"/>
          <w:szCs w:val="15"/>
        </w:rPr>
        <w:t> 赋予的有效质量”，则能量守恒式中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AD479C">
        <w:rPr>
          <w:sz w:val="15"/>
          <w:szCs w:val="15"/>
        </w:rPr>
        <w:t> 可对应 “粒子因与 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 w:rsidRPr="00AD479C">
        <w:rPr>
          <w:sz w:val="15"/>
          <w:szCs w:val="15"/>
        </w:rPr>
        <w:t> 耦合获得的动能”，类似费米子通过 Yukawa 耦合从希格斯场获得质量后，动能项中体现的质量效应。</w:t>
      </w:r>
    </w:p>
    <w:p w14:paraId="6E0585FB" w14:textId="34369F17" w:rsidR="00BA25A3" w:rsidRDefault="00BA25A3" w:rsidP="00BA25A3">
      <w:pPr>
        <w:pStyle w:val="a9"/>
        <w:numPr>
          <w:ilvl w:val="0"/>
          <w:numId w:val="2"/>
        </w:num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关联项：</w:t>
      </w:r>
    </w:p>
    <w:p w14:paraId="4A8B9101" w14:textId="310D8280" w:rsidR="00BA25A3" w:rsidRPr="00BA25A3" w:rsidRDefault="00000000" w:rsidP="00BA25A3">
      <w:pPr>
        <w:pStyle w:val="a9"/>
        <w:ind w:left="360"/>
        <w:rPr>
          <w:rFonts w:hint="eastAsia"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="00BA25A3" w:rsidRPr="00123666">
        <w:rPr>
          <w:rFonts w:hint="eastAsia"/>
          <w:sz w:val="15"/>
          <w:szCs w:val="15"/>
        </w:rPr>
        <w:t xml:space="preserve"> </w:t>
      </w:r>
      <w:r w:rsidR="00BA25A3" w:rsidRPr="00123666">
        <w:rPr>
          <w:rFonts w:hint="eastAsia"/>
          <w:sz w:val="15"/>
          <w:szCs w:val="15"/>
        </w:rPr>
        <w:sym w:font="Wingdings" w:char="F0DF"/>
      </w:r>
      <w:r w:rsidR="00BA25A3" w:rsidRPr="00123666">
        <w:rPr>
          <w:rFonts w:hint="eastAsia"/>
          <w:sz w:val="15"/>
          <w:szCs w:val="15"/>
        </w:rPr>
        <w:sym w:font="Wingdings" w:char="F0E0"/>
      </w:r>
      <w:r w:rsidR="00BA25A3" w:rsidRPr="00123666">
        <w:rPr>
          <w:rFonts w:hint="eastAsia"/>
          <w:sz w:val="15"/>
          <w:szCs w:val="15"/>
        </w:rPr>
        <w:t xml:space="preserve"> </w:t>
      </w:r>
      <m:oMath>
        <m:r>
          <w:rPr>
            <w:rFonts w:ascii="Cambria Math" w:hAnsi="Cambria Math"/>
            <w:sz w:val="15"/>
            <w:szCs w:val="15"/>
          </w:rPr>
          <m:t>ϕ</m:t>
        </m:r>
      </m:oMath>
    </w:p>
    <w:p w14:paraId="25609186" w14:textId="32C75DB9" w:rsidR="00607E7E" w:rsidRPr="00123666" w:rsidRDefault="00607E7E" w:rsidP="00607E7E">
      <w:pPr>
        <w:pStyle w:val="a9"/>
        <w:ind w:left="36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</w:t>
      </w:r>
      <m:oMath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 w:rsidRPr="00123666">
        <w:rPr>
          <w:rFonts w:hint="eastAsia"/>
          <w:sz w:val="15"/>
          <w:szCs w:val="15"/>
        </w:rPr>
        <w:t xml:space="preserve"> </w:t>
      </w:r>
      <w:r w:rsidRPr="00123666">
        <w:rPr>
          <w:rFonts w:hint="eastAsia"/>
          <w:sz w:val="15"/>
          <w:szCs w:val="15"/>
        </w:rPr>
        <w:sym w:font="Wingdings" w:char="F0DF"/>
      </w:r>
      <w:r w:rsidRPr="00123666">
        <w:rPr>
          <w:rFonts w:hint="eastAsia"/>
          <w:sz w:val="15"/>
          <w:szCs w:val="15"/>
        </w:rPr>
        <w:sym w:font="Wingdings" w:char="F0E0"/>
      </w:r>
      <w:r w:rsidRPr="00123666">
        <w:rPr>
          <w:sz w:val="15"/>
          <w:szCs w:val="15"/>
        </w:rPr>
        <w:t>希格斯场的自相互作用势能项；</w:t>
      </w:r>
    </w:p>
    <w:p w14:paraId="2D48E784" w14:textId="72F6FDB9" w:rsidR="00AD479C" w:rsidRPr="003618A0" w:rsidRDefault="004F5F37" w:rsidP="003618A0">
      <w:pPr>
        <w:pStyle w:val="a9"/>
        <w:ind w:left="360"/>
        <w:rPr>
          <w:rFonts w:hint="eastAsia"/>
          <w:sz w:val="15"/>
          <w:szCs w:val="15"/>
        </w:rPr>
      </w:pPr>
      <w:r w:rsidRPr="004F5F37">
        <w:rPr>
          <w:sz w:val="15"/>
          <w:szCs w:val="15"/>
        </w:rPr>
        <w:t>拉格朗日方程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ⅆ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</m:den>
        </m:f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>
        <w:rPr>
          <w:rFonts w:hint="eastAsia"/>
          <w:sz w:val="15"/>
          <w:szCs w:val="15"/>
        </w:rPr>
        <w:t xml:space="preserve"> </w:t>
      </w:r>
      <w:r w:rsidRPr="00123666">
        <w:rPr>
          <w:rFonts w:hint="eastAsia"/>
          <w:sz w:val="15"/>
          <w:szCs w:val="15"/>
        </w:rPr>
        <w:sym w:font="Wingdings" w:char="F0DF"/>
      </w:r>
      <w:r w:rsidRPr="00123666">
        <w:rPr>
          <w:rFonts w:hint="eastAsia"/>
          <w:sz w:val="15"/>
          <w:szCs w:val="15"/>
        </w:rPr>
        <w:sym w:font="Wingdings" w:char="F0E0"/>
      </w:r>
      <w:r w:rsidRPr="00123666">
        <w:rPr>
          <w:rFonts w:hint="eastAsia"/>
          <w:sz w:val="15"/>
          <w:szCs w:val="15"/>
        </w:rPr>
        <w:t xml:space="preserve"> </w:t>
      </w:r>
      <w:r w:rsidRPr="00123666">
        <w:rPr>
          <w:sz w:val="15"/>
          <w:szCs w:val="15"/>
        </w:rPr>
        <w:t>希格斯场的运动方程（描述场的演化）；</w:t>
      </w:r>
    </w:p>
    <w:p w14:paraId="27D4C3BD" w14:textId="01D1087F" w:rsidR="003618A0" w:rsidRPr="00123666" w:rsidRDefault="004F5F37" w:rsidP="00B25AF6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4F5F37">
        <w:rPr>
          <w:sz w:val="15"/>
          <w:szCs w:val="15"/>
        </w:rPr>
        <w:t>能量守恒式 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 w:hint="eastAsia"/>
            <w:sz w:val="15"/>
            <w:szCs w:val="15"/>
          </w:rPr>
          <m:t>C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onstant</m:t>
        </m:r>
      </m:oMath>
      <w:r>
        <w:rPr>
          <w:rFonts w:hint="eastAsia"/>
          <w:sz w:val="15"/>
          <w:szCs w:val="15"/>
        </w:rPr>
        <w:t xml:space="preserve"> </w:t>
      </w:r>
      <w:r w:rsidRPr="00123666">
        <w:rPr>
          <w:rFonts w:hint="eastAsia"/>
          <w:sz w:val="15"/>
          <w:szCs w:val="15"/>
        </w:rPr>
        <w:sym w:font="Wingdings" w:char="F0DF"/>
      </w:r>
      <w:r w:rsidRPr="00123666">
        <w:rPr>
          <w:rFonts w:hint="eastAsia"/>
          <w:sz w:val="15"/>
          <w:szCs w:val="15"/>
        </w:rPr>
        <w:sym w:font="Wingdings" w:char="F0E0"/>
      </w:r>
      <w:r w:rsidRPr="00123666">
        <w:rPr>
          <w:rFonts w:hint="eastAsia"/>
          <w:sz w:val="15"/>
          <w:szCs w:val="15"/>
        </w:rPr>
        <w:t xml:space="preserve"> </w:t>
      </w:r>
      <w:r w:rsidRPr="00123666">
        <w:rPr>
          <w:sz w:val="15"/>
          <w:szCs w:val="15"/>
        </w:rPr>
        <w:t> 希格斯场的能量守恒（含真空能与对称性破缺）。</w:t>
      </w:r>
    </w:p>
    <w:p w14:paraId="3CD3264D" w14:textId="46A5A6D4" w:rsidR="008203E6" w:rsidRPr="00123666" w:rsidRDefault="008203E6" w:rsidP="00B25AF6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rFonts w:hint="eastAsia"/>
          <w:sz w:val="15"/>
          <w:szCs w:val="15"/>
        </w:rPr>
        <w:t>5. 记为张量的形式：</w:t>
      </w:r>
    </w:p>
    <w:p w14:paraId="096FDA4C" w14:textId="77777777" w:rsidR="005A76E6" w:rsidRPr="00123666" w:rsidRDefault="008203E6" w:rsidP="005A76E6">
      <w:pPr>
        <w:pStyle w:val="a9"/>
        <w:spacing w:after="0"/>
        <w:ind w:left="36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ab/>
      </w:r>
      <w:r w:rsidRPr="00123666">
        <w:rPr>
          <w:rFonts w:hint="eastAsia"/>
          <w:sz w:val="15"/>
          <w:szCs w:val="15"/>
        </w:rPr>
        <w:t xml:space="preserve">  </w:t>
      </w:r>
      <w:r w:rsidR="005A76E6" w:rsidRPr="00123666">
        <w:rPr>
          <w:rFonts w:hint="eastAsia"/>
          <w:sz w:val="15"/>
          <w:szCs w:val="15"/>
        </w:rPr>
        <w:t xml:space="preserve">a. </w:t>
      </w:r>
      <w:r w:rsidR="005A76E6" w:rsidRPr="00123666">
        <w:rPr>
          <w:sz w:val="15"/>
          <w:szCs w:val="15"/>
        </w:rPr>
        <w:t>定义时空与指标约定</w:t>
      </w:r>
    </w:p>
    <w:p w14:paraId="55B9E790" w14:textId="5AD6B92B" w:rsidR="005A76E6" w:rsidRPr="005A76E6" w:rsidRDefault="005A76E6" w:rsidP="005A76E6">
      <w:pPr>
        <w:pStyle w:val="a9"/>
        <w:spacing w:after="0"/>
        <w:ind w:left="36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5A76E6">
        <w:rPr>
          <w:sz w:val="15"/>
          <w:szCs w:val="15"/>
        </w:rPr>
        <w:t>在</w:t>
      </w:r>
      <w:r w:rsidRPr="00123666">
        <w:rPr>
          <w:sz w:val="15"/>
          <w:szCs w:val="15"/>
        </w:rPr>
        <w:t>闵可夫斯基时空</w:t>
      </w:r>
      <w:r w:rsidRPr="005A76E6">
        <w:rPr>
          <w:sz w:val="15"/>
          <w:szCs w:val="15"/>
        </w:rPr>
        <w:t>中，采用度规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Pr="005A76E6">
        <w:rPr>
          <w:sz w:val="15"/>
          <w:szCs w:val="15"/>
        </w:rPr>
        <w:t xml:space="preserve">= </w:t>
      </w:r>
      <w:r>
        <w:rPr>
          <w:rFonts w:hint="eastAsia"/>
          <w:sz w:val="15"/>
          <w:szCs w:val="15"/>
        </w:rPr>
        <w:t>diag</w:t>
      </w:r>
      <w:r w:rsidRPr="005A76E6">
        <w:rPr>
          <w:sz w:val="15"/>
          <w:szCs w:val="15"/>
        </w:rPr>
        <w:t>(-1, 1, 1, 1)</w:t>
      </w:r>
      <w:r>
        <w:rPr>
          <w:rFonts w:hint="eastAsia"/>
          <w:sz w:val="15"/>
          <w:szCs w:val="15"/>
        </w:rPr>
        <w:t>(</w:t>
      </w:r>
      <w:r w:rsidRPr="00123666">
        <w:rPr>
          <w:sz w:val="15"/>
          <w:szCs w:val="15"/>
        </w:rPr>
        <w:t>μ</w:t>
      </w:r>
      <w:r>
        <w:rPr>
          <w:rFonts w:hint="eastAsia"/>
          <w:sz w:val="15"/>
          <w:szCs w:val="15"/>
        </w:rPr>
        <w:t>,</w:t>
      </w:r>
      <w:r w:rsidRPr="00123666">
        <w:rPr>
          <w:sz w:val="15"/>
          <w:szCs w:val="15"/>
        </w:rPr>
        <w:t>ν</w:t>
      </w:r>
      <w:r w:rsidRPr="005A76E6">
        <w:rPr>
          <w:sz w:val="15"/>
          <w:szCs w:val="15"/>
        </w:rPr>
        <w:t xml:space="preserve"> = 0,1,2,3)，对应时间 t 和空间 x,y,z，约定</w:t>
      </w:r>
      <w:r w:rsidRPr="00123666">
        <w:rPr>
          <w:sz w:val="15"/>
          <w:szCs w:val="15"/>
        </w:rPr>
        <w:t>爱因斯坦求和约定</w:t>
      </w:r>
      <w:r w:rsidRPr="005A76E6">
        <w:rPr>
          <w:sz w:val="15"/>
          <w:szCs w:val="15"/>
        </w:rPr>
        <w:t>（重复指标自动求和）。</w:t>
      </w:r>
    </w:p>
    <w:p w14:paraId="34FEDB8E" w14:textId="6B2698D2" w:rsidR="008203E6" w:rsidRDefault="00C00765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b. </w:t>
      </w:r>
      <m:oMath>
        <m:r>
          <w:rPr>
            <w:rFonts w:ascii="Cambria Math" w:hAnsi="Cambria Math"/>
            <w:sz w:val="15"/>
            <w:szCs w:val="15"/>
          </w:rPr>
          <m:t>ψ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ψ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 </m:t>
        </m:r>
      </m:oMath>
      <w:r w:rsidR="00980F2A">
        <w:rPr>
          <w:rFonts w:hint="eastAsia"/>
          <w:sz w:val="15"/>
          <w:szCs w:val="15"/>
        </w:rPr>
        <w:t>(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r>
          <w:rPr>
            <w:rFonts w:ascii="Cambria Math" w:hAnsi="Cambria Math"/>
            <w:sz w:val="15"/>
            <w:szCs w:val="15"/>
          </w:rPr>
          <m:t>ct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x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y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r>
          <w:rPr>
            <w:rFonts w:ascii="Cambria Math" w:hAnsi="Cambria Math"/>
            <w:sz w:val="15"/>
            <w:szCs w:val="15"/>
          </w:rPr>
          <m:t>z</m:t>
        </m:r>
      </m:oMath>
      <w:r w:rsidR="00980F2A">
        <w:rPr>
          <w:rFonts w:hint="eastAsia"/>
          <w:sz w:val="15"/>
          <w:szCs w:val="15"/>
        </w:rPr>
        <w:t>)</w:t>
      </w:r>
    </w:p>
    <w:p w14:paraId="183E4A52" w14:textId="08DA6A81" w:rsidR="00980F2A" w:rsidRDefault="00980F2A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c. 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μU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sup>
                </m:sSup>
              </m:e>
            </m:d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</w:p>
    <w:p w14:paraId="58C863BF" w14:textId="1104E506" w:rsidR="00D15DCF" w:rsidRDefault="00D15DCF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d. </w:t>
      </w:r>
      <w:r w:rsidRPr="00D15DCF">
        <w:rPr>
          <w:sz w:val="15"/>
          <w:szCs w:val="15"/>
        </w:rPr>
        <w:t>场的欧拉 - 拉格朗日方程为：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∂ϕ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r>
          <w:rPr>
            <w:rFonts w:ascii="Cambria Math" w:hAnsi="Cambria Math"/>
            <w:sz w:val="15"/>
            <w:szCs w:val="15"/>
          </w:rPr>
          <m:t>∂μ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r>
                  <w:rPr>
                    <w:rFonts w:ascii="Cambria Math" w:hAnsi="Cambria Math" w:hint="eastAsia"/>
                    <w:sz w:val="15"/>
                    <w:szCs w:val="15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μϕ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57267399" w14:textId="77777777" w:rsidR="00855B24" w:rsidRDefault="007B14BB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对r 的运动方程：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∂r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 w:rsidR="00855B24">
        <w:rPr>
          <w:rFonts w:hint="eastAsia"/>
          <w:sz w:val="15"/>
          <w:szCs w:val="15"/>
        </w:rPr>
        <w:t xml:space="preserve"> ,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∂μr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w:rPr>
            <w:rFonts w:ascii="Cambria Math" w:hAnsi="Cambria Math"/>
            <w:sz w:val="15"/>
            <w:szCs w:val="15"/>
          </w:rPr>
          <m:t>r</m:t>
        </m:r>
      </m:oMath>
      <w:r w:rsidR="00855B24">
        <w:rPr>
          <w:rFonts w:hint="eastAsia"/>
          <w:sz w:val="15"/>
          <w:szCs w:val="15"/>
        </w:rPr>
        <w:t xml:space="preserve"> </w:t>
      </w:r>
    </w:p>
    <w:p w14:paraId="2CFD31D5" w14:textId="77777777" w:rsidR="00855B24" w:rsidRPr="00855B24" w:rsidRDefault="00855B24" w:rsidP="00855B24">
      <w:pPr>
        <w:pStyle w:val="a9"/>
        <w:ind w:left="420" w:firstLineChars="100" w:firstLine="150"/>
        <w:rPr>
          <w:rFonts w:hint="eastAsia"/>
          <w:sz w:val="15"/>
          <w:szCs w:val="15"/>
        </w:rPr>
      </w:pPr>
      <w:r w:rsidRPr="00855B24">
        <w:rPr>
          <w:sz w:val="15"/>
          <w:szCs w:val="15"/>
        </w:rPr>
        <w:t>即 r 的</w:t>
      </w:r>
      <w:r w:rsidRPr="00123666">
        <w:rPr>
          <w:sz w:val="15"/>
          <w:szCs w:val="15"/>
        </w:rPr>
        <w:t>波动方程</w:t>
      </w:r>
      <w:r w:rsidRPr="00855B24">
        <w:rPr>
          <w:sz w:val="15"/>
          <w:szCs w:val="15"/>
        </w:rPr>
        <w:t>（达朗贝尔方程）：</w:t>
      </w:r>
    </w:p>
    <w:p w14:paraId="13ADC08D" w14:textId="0C626C9B" w:rsidR="007B14BB" w:rsidRDefault="00855B24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□</m:t>
        </m:r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>
        <w:rPr>
          <w:rFonts w:hint="eastAsia"/>
          <w:sz w:val="15"/>
          <w:szCs w:val="15"/>
        </w:rPr>
        <w:t xml:space="preserve">   , (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□ = </m:t>
        </m:r>
        <w:bookmarkStart w:id="15" w:name="OLE_LINK60"/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w:bookmarkEnd w:id="15"/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sz w:val="15"/>
          <w:szCs w:val="15"/>
        </w:rPr>
        <w:t>)</w:t>
      </w:r>
    </w:p>
    <w:p w14:paraId="198DA866" w14:textId="4200DD0F" w:rsidR="00540772" w:rsidRDefault="00540772" w:rsidP="00C00765">
      <w:pPr>
        <w:pStyle w:val="a9"/>
        <w:spacing w:after="0"/>
        <w:ind w:left="420" w:firstLineChars="100" w:firstLine="15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对</w:t>
      </w:r>
      <m:oMath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rFonts w:hint="eastAsia"/>
          <w:sz w:val="15"/>
          <w:szCs w:val="15"/>
        </w:rPr>
        <w:t xml:space="preserve"> 的运动方程：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∂ψ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=-2</m:t>
        </m:r>
        <m:r>
          <w:rPr>
            <w:rFonts w:ascii="Cambria Math" w:hAnsi="Cambria Math"/>
            <w:sz w:val="15"/>
            <w:szCs w:val="15"/>
          </w:rPr>
          <m:t>ψ</m:t>
        </m:r>
      </m:oMath>
      <w:r>
        <w:rPr>
          <w:rFonts w:hint="eastAsia"/>
          <w:sz w:val="15"/>
          <w:szCs w:val="15"/>
        </w:rPr>
        <w:t xml:space="preserve">  , 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072EB667" w14:textId="594F507A" w:rsidR="00540772" w:rsidRDefault="00127CC0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e. 能量-动量：</w:t>
      </w:r>
    </w:p>
    <w:p w14:paraId="71D55FCA" w14:textId="2B70763B" w:rsidR="00127CC0" w:rsidRDefault="00127CC0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7C454240" w14:textId="340D3DB6" w:rsidR="003B1845" w:rsidRDefault="003B1845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= 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∂l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ϕ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w:rPr>
            <w:rFonts w:ascii="Cambria Math" w:hAnsi="Cambria Math"/>
            <w:sz w:val="15"/>
            <w:szCs w:val="15"/>
          </w:rPr>
          <m:t>ϕ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w:rPr>
            <w:rFonts w:ascii="Cambria Math" w:hAnsi="Cambria Math"/>
            <w:sz w:val="15"/>
            <w:szCs w:val="15"/>
          </w:rPr>
          <m:t>L</m:t>
        </m:r>
      </m:oMath>
    </w:p>
    <w:p w14:paraId="6B7B74E3" w14:textId="2DEE8ABC" w:rsidR="00694CAC" w:rsidRPr="00694CAC" w:rsidRDefault="00694CAC" w:rsidP="00694CAC">
      <w:pPr>
        <w:spacing w:after="0"/>
        <w:ind w:firstLine="420"/>
        <w:rPr>
          <w:rFonts w:hint="eastAsia"/>
          <w:sz w:val="15"/>
          <w:szCs w:val="15"/>
        </w:rPr>
      </w:pPr>
      <w:r w:rsidRPr="00694CAC">
        <w:rPr>
          <w:sz w:val="15"/>
          <w:szCs w:val="15"/>
        </w:rPr>
        <w:t>对 r 场，代入</w:t>
      </w:r>
      <m:oMath>
        <m:r>
          <w:rPr>
            <w:rFonts w:ascii="Cambria Math" w:hAnsi="Cambria Math"/>
            <w:sz w:val="15"/>
            <w:szCs w:val="15"/>
          </w:rPr>
          <m:t>L</m:t>
        </m:r>
      </m:oMath>
      <w:r w:rsidRPr="00694CAC">
        <w:rPr>
          <w:sz w:val="15"/>
          <w:szCs w:val="15"/>
        </w:rPr>
        <w:t>的动能项得：</w:t>
      </w:r>
    </w:p>
    <w:p w14:paraId="5B773D66" w14:textId="36507F95" w:rsidR="00694CAC" w:rsidRPr="002F755F" w:rsidRDefault="00000000" w:rsidP="00127CC0">
      <w:pPr>
        <w:spacing w:after="0"/>
        <w:ind w:firstLine="420"/>
        <w:rPr>
          <w:rFonts w:hint="eastAsia"/>
          <w:sz w:val="15"/>
          <w:szCs w:val="15"/>
        </w:rPr>
      </w:pPr>
      <m:oMathPara>
        <m:oMath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 w:hint="eastAsia"/>
                  <w:sz w:val="15"/>
                  <w:szCs w:val="15"/>
                </w:rPr>
                <m:t>T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r</m:t>
          </m:r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η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b>
          </m:sSub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(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η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ρσ</m:t>
              </m:r>
            </m:sup>
          </m:sSup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ρ</m:t>
              </m:r>
            </m:sub>
          </m:sSub>
          <m:sSub>
            <m:sSubPr>
              <m:ctrlPr>
                <w:rPr>
                  <w:rFonts w:ascii="Cambria Math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∂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σ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r>
            <w:rPr>
              <w:rFonts w:ascii="Cambria Math" w:hAnsi="Cambria Math"/>
              <w:sz w:val="15"/>
              <w:szCs w:val="15"/>
            </w:rPr>
            <m:t>v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)</m:t>
          </m:r>
        </m:oMath>
      </m:oMathPara>
    </w:p>
    <w:p w14:paraId="6945A5DC" w14:textId="6B2A653A" w:rsidR="002F755F" w:rsidRPr="002F755F" w:rsidRDefault="002F755F" w:rsidP="002F755F">
      <w:pPr>
        <w:spacing w:after="0"/>
        <w:ind w:firstLine="420"/>
        <w:rPr>
          <w:rFonts w:hint="eastAsia"/>
          <w:sz w:val="15"/>
          <w:szCs w:val="15"/>
        </w:rPr>
      </w:pPr>
      <w:r w:rsidRPr="002F755F">
        <w:rPr>
          <w:sz w:val="15"/>
          <w:szCs w:val="15"/>
        </w:rPr>
        <w:t>其守恒律 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 w:rsidRPr="002F755F">
        <w:rPr>
          <w:sz w:val="15"/>
          <w:szCs w:val="15"/>
        </w:rPr>
        <w:t>包含了能量（时间分量）和动量（空间分量）的守恒，与原能量守恒式一致。</w:t>
      </w:r>
    </w:p>
    <w:p w14:paraId="19AB2B2B" w14:textId="59F5DEE1" w:rsidR="002F755F" w:rsidRDefault="004D1C24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张量形式的核心方程：</w:t>
      </w:r>
    </w:p>
    <w:p w14:paraId="2CAD6423" w14:textId="37B4C63B" w:rsidR="004D1C24" w:rsidRDefault="004D1C24" w:rsidP="00127CC0">
      <w:pPr>
        <w:spacing w:after="0"/>
        <w:ind w:firstLine="420"/>
        <w:rPr>
          <w:rFonts w:hint="eastAsia"/>
          <w:sz w:val="15"/>
          <w:szCs w:val="15"/>
        </w:rPr>
      </w:pP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η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r>
          <w:rPr>
            <w:rFonts w:ascii="Cambria Math" w:hAnsi="Cambria Math"/>
            <w:sz w:val="15"/>
            <w:szCs w:val="15"/>
          </w:rPr>
          <m:t>r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w:rPr>
            <w:rFonts w:ascii="Cambria Math" w:hAnsi="Cambria Math" w:hint="eastAsia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 - 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sz w:val="15"/>
          <w:szCs w:val="15"/>
        </w:rPr>
        <w:t xml:space="preserve"> </w:t>
      </w:r>
    </w:p>
    <w:p w14:paraId="04B2B7A7" w14:textId="10B5C76F" w:rsidR="004D1C24" w:rsidRPr="004D1C24" w:rsidRDefault="004D1C24" w:rsidP="004D1C24">
      <w:pPr>
        <w:spacing w:after="0"/>
        <w:ind w:firstLine="42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运动方程（r 的波动方程）</w:t>
      </w:r>
      <w:r w:rsidRPr="00123666">
        <w:rPr>
          <w:rFonts w:hint="eastAsia"/>
          <w:sz w:val="15"/>
          <w:szCs w:val="15"/>
        </w:rPr>
        <w:t>:</w:t>
      </w:r>
      <w:r w:rsidRPr="00123666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□</m:t>
        </m:r>
        <m:r>
          <w:rPr>
            <w:rFonts w:ascii="Cambria Math" w:hAnsi="Cambria Math"/>
            <w:sz w:val="15"/>
            <w:szCs w:val="15"/>
          </w:rPr>
          <m:t>r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146DD3DC" w14:textId="574D1101" w:rsidR="004D1C24" w:rsidRDefault="004D1C24" w:rsidP="00127CC0">
      <w:pPr>
        <w:spacing w:after="0"/>
        <w:ind w:firstLine="420"/>
        <w:rPr>
          <w:rFonts w:hint="eastAsia"/>
          <w:sz w:val="15"/>
          <w:szCs w:val="15"/>
        </w:rPr>
      </w:pPr>
      <w:r w:rsidRPr="00123666">
        <w:rPr>
          <w:sz w:val="15"/>
          <w:szCs w:val="15"/>
        </w:rPr>
        <w:t>能量 - 动量守恒</w:t>
      </w:r>
      <w:r w:rsidRPr="004D1C24">
        <w:rPr>
          <w:sz w:val="15"/>
          <w:szCs w:val="15"/>
        </w:rPr>
        <w:t>：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0E0F7CF3" w14:textId="77777777" w:rsidR="002336DA" w:rsidRDefault="002336DA" w:rsidP="00127CC0">
      <w:pPr>
        <w:spacing w:after="0"/>
        <w:ind w:firstLine="420"/>
        <w:rPr>
          <w:rFonts w:hint="eastAsia"/>
          <w:sz w:val="15"/>
          <w:szCs w:val="15"/>
        </w:rPr>
      </w:pPr>
    </w:p>
    <w:p w14:paraId="45BB437D" w14:textId="51E4C102" w:rsidR="002336DA" w:rsidRDefault="002336DA" w:rsidP="00127CC0">
      <w:pPr>
        <w:spacing w:after="0"/>
        <w:ind w:firstLine="420"/>
        <w:rPr>
          <w:rFonts w:hint="eastAsia"/>
          <w:sz w:val="15"/>
          <w:szCs w:val="15"/>
        </w:rPr>
      </w:pPr>
      <w:bookmarkStart w:id="16" w:name="OLE_LINK61"/>
      <w:r>
        <w:rPr>
          <w:rFonts w:hint="eastAsia"/>
          <w:sz w:val="15"/>
          <w:szCs w:val="15"/>
        </w:rPr>
        <w:t>引入：</w:t>
      </w:r>
      <w:bookmarkEnd w:id="16"/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</m:d>
      </m:oMath>
      <w:r>
        <w:rPr>
          <w:rFonts w:hint="eastAsia"/>
          <w:sz w:val="15"/>
          <w:szCs w:val="15"/>
        </w:rPr>
        <w:t>使得：</w:t>
      </w:r>
    </w:p>
    <w:p w14:paraId="13C4FF66" w14:textId="61E3AFBE" w:rsidR="002336DA" w:rsidRPr="002336DA" w:rsidRDefault="003C2539" w:rsidP="00127CC0">
      <w:pPr>
        <w:spacing w:after="0"/>
        <w:ind w:firstLine="420"/>
        <w:rPr>
          <w:rFonts w:hint="eastAsia"/>
          <w:sz w:val="15"/>
          <w:szCs w:val="15"/>
        </w:rPr>
      </w:pPr>
      <m:oMathPara>
        <m:oMath>
          <m:r>
            <w:rPr>
              <w:rFonts w:ascii="Cambria Math" w:hAnsi="Cambria Math" w:hint="eastAsia"/>
              <w:sz w:val="15"/>
              <w:szCs w:val="15"/>
            </w:rPr>
            <m:t>B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</w:rPr>
            <m:t>∇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A</m:t>
          </m:r>
        </m:oMath>
      </m:oMathPara>
    </w:p>
    <w:p w14:paraId="0B5FD540" w14:textId="1C3FE2B9" w:rsidR="002336DA" w:rsidRPr="002336DA" w:rsidRDefault="002336DA" w:rsidP="00127CC0">
      <w:pPr>
        <w:spacing w:after="0"/>
        <w:ind w:firstLine="420"/>
        <w:rPr>
          <w:rFonts w:hint="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ψ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=-</m:t>
          </m:r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</m:t>
          </m:r>
          <m:r>
            <w:rPr>
              <w:rFonts w:ascii="Cambria Math" w:hAnsi="Cambria Math"/>
              <w:sz w:val="15"/>
              <w:szCs w:val="15"/>
            </w:rPr>
            <m:t>μ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∂A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∂t</m:t>
              </m:r>
            </m:den>
          </m:f>
        </m:oMath>
      </m:oMathPara>
    </w:p>
    <w:p w14:paraId="6F5693F1" w14:textId="73E2CC45" w:rsidR="002336DA" w:rsidRDefault="002336DA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又引入：</w:t>
      </w:r>
      <w:r w:rsidRPr="002336DA">
        <w:rPr>
          <w:rFonts w:hint="eastAsia"/>
          <w:sz w:val="15"/>
          <w:szCs w:val="15"/>
        </w:rPr>
        <w:t>它可以定义如下张量场：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</m:oMath>
      <w:r>
        <w:rPr>
          <w:rFonts w:hint="eastAsia"/>
          <w:sz w:val="15"/>
          <w:szCs w:val="15"/>
        </w:rPr>
        <w:t xml:space="preserve">  可得：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*</m:t>
            </m:r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>
        <w:rPr>
          <w:rFonts w:hint="eastAsia"/>
          <w:sz w:val="15"/>
          <w:szCs w:val="15"/>
        </w:rPr>
        <w:t xml:space="preserve"> =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μvρσ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ρσ</m:t>
            </m:r>
          </m:sub>
        </m:sSub>
      </m:oMath>
    </w:p>
    <w:p w14:paraId="343900BC" w14:textId="76ADDB4E" w:rsidR="00952676" w:rsidRDefault="00952676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得：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  <w:r w:rsidR="00D8554A">
        <w:rPr>
          <w:rFonts w:hint="eastAsia"/>
          <w:sz w:val="15"/>
          <w:szCs w:val="15"/>
        </w:rPr>
        <w:t xml:space="preserve"> ，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=0</m:t>
        </m:r>
      </m:oMath>
    </w:p>
    <w:p w14:paraId="23D8B8C3" w14:textId="6AC80D9A" w:rsidR="00123666" w:rsidRDefault="00C34765" w:rsidP="00127CC0">
      <w:pPr>
        <w:spacing w:after="0"/>
        <w:ind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6. 与广义相对论连接：</w:t>
      </w:r>
    </w:p>
    <w:p w14:paraId="20C770D0" w14:textId="0E4BAA4E" w:rsidR="00936728" w:rsidRPr="00936728" w:rsidRDefault="000A11C6" w:rsidP="00936728">
      <w:pPr>
        <w:spacing w:after="0" w:line="240" w:lineRule="auto"/>
        <w:ind w:left="42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a. 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="00936728" w:rsidRPr="00936728">
        <w:rPr>
          <w:rFonts w:hint="eastAsia"/>
          <w:sz w:val="15"/>
          <w:szCs w:val="15"/>
        </w:rPr>
        <w:t>的表示只是像电磁场，本质上是时空描述。可以引入：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b>
            <w:bookmarkStart w:id="17" w:name="OLE_LINK28"/>
            <m:r>
              <w:rPr>
                <w:rFonts w:ascii="Cambria Math" w:hAnsi="Cambria Math"/>
                <w:sz w:val="15"/>
                <w:szCs w:val="15"/>
              </w:rPr>
              <m:t>μ</m:t>
            </m:r>
            <w:bookmarkEnd w:id="17"/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w:bookmarkStart w:id="18" w:name="OLE_LINK27"/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∂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w:bookmarkEnd w:id="18"/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</m:t>
            </m:r>
          </m:sub>
        </m:sSub>
      </m:oMath>
    </w:p>
    <w:p w14:paraId="0990A34A" w14:textId="370CEE1E" w:rsidR="006B1388" w:rsidRPr="006B1388" w:rsidRDefault="006B1388" w:rsidP="006B1388">
      <w:pPr>
        <w:spacing w:after="0" w:line="240" w:lineRule="auto"/>
        <w:ind w:firstLineChars="500" w:firstLine="750"/>
        <w:rPr>
          <w:rFonts w:ascii="Cambria Math" w:hAnsi="Cambria Math"/>
          <w:sz w:val="15"/>
          <w:szCs w:val="15"/>
        </w:rPr>
      </w:pPr>
      <w:r>
        <w:rPr>
          <w:rFonts w:ascii="Cambria Math" w:hAnsi="Cambria Math" w:hint="eastAsia"/>
          <w:sz w:val="15"/>
          <w:szCs w:val="15"/>
        </w:rPr>
        <w:t xml:space="preserve">b. </w:t>
      </w:r>
      <w:bookmarkStart w:id="19" w:name="OLE_LINK10"/>
      <w:r w:rsidRPr="006B1388">
        <w:rPr>
          <w:rFonts w:ascii="Cambria Math" w:hAnsi="Cambria Math" w:hint="eastAsia"/>
          <w:sz w:val="15"/>
          <w:szCs w:val="15"/>
        </w:rPr>
        <w:t>拉氏密度写为：在</w:t>
      </w:r>
      <w:r w:rsidRPr="006B1388">
        <w:rPr>
          <w:rFonts w:ascii="Cambria Math" w:hAnsi="Cambria Math"/>
          <w:sz w:val="15"/>
          <w:szCs w:val="15"/>
        </w:rPr>
        <w:t>麦克斯韦理论</w:t>
      </w:r>
      <w:r w:rsidRPr="006B1388">
        <w:rPr>
          <w:rFonts w:ascii="Cambria Math" w:hAnsi="Cambria Math" w:hint="eastAsia"/>
          <w:sz w:val="15"/>
          <w:szCs w:val="15"/>
        </w:rPr>
        <w:t>中：</w:t>
      </w:r>
      <m:oMath>
        <m:r>
          <w:rPr>
            <w:rFonts w:ascii="Cambria Math" w:hAnsi="Cambria Math"/>
            <w:sz w:val="15"/>
            <w:szCs w:val="15"/>
          </w:rPr>
          <m:t>L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</w:p>
    <w:p w14:paraId="67205F5A" w14:textId="77777777" w:rsidR="00F00A79" w:rsidRDefault="006B1388" w:rsidP="00F00A79">
      <w:pPr>
        <w:ind w:firstLineChars="500" w:firstLine="750"/>
        <w:rPr>
          <w:rFonts w:ascii="Cambria Math" w:hAnsi="Cambria Math"/>
          <w:sz w:val="15"/>
          <w:szCs w:val="15"/>
        </w:rPr>
      </w:pPr>
      <w:r w:rsidRPr="006B1388">
        <w:rPr>
          <w:rFonts w:ascii="Cambria Math" w:hAnsi="Cambria Math" w:hint="eastAsia"/>
          <w:sz w:val="15"/>
          <w:szCs w:val="15"/>
        </w:rPr>
        <w:t>这里修正为：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L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cov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ε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e>
                </m:d>
              </m:sub>
            </m:sSub>
          </m:den>
        </m:f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μv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</w:p>
    <w:bookmarkEnd w:id="19"/>
    <w:p w14:paraId="572425B5" w14:textId="6066E9B3" w:rsidR="00936728" w:rsidRPr="00F00A79" w:rsidRDefault="006B1388" w:rsidP="00F00A79">
      <w:pPr>
        <w:ind w:firstLineChars="500" w:firstLine="750"/>
        <w:rPr>
          <w:rFonts w:ascii="Cambria Math" w:hAnsi="Cambria Math"/>
          <w:sz w:val="15"/>
          <w:szCs w:val="15"/>
        </w:rPr>
      </w:pPr>
      <w:r w:rsidRPr="00F00A79">
        <w:rPr>
          <w:rFonts w:ascii="Cambria Math" w:hAnsi="Cambria Math" w:hint="eastAsia"/>
          <w:sz w:val="15"/>
          <w:szCs w:val="15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</m:oMath>
      <w:r w:rsidRPr="00F00A79">
        <w:rPr>
          <w:rFonts w:ascii="Cambria Math" w:hAnsi="Cambria Math"/>
          <w:sz w:val="15"/>
          <w:szCs w:val="15"/>
        </w:rPr>
        <w:t> </w:t>
      </w:r>
      <w:r w:rsidRPr="00F00A79">
        <w:rPr>
          <w:rFonts w:ascii="Cambria Math" w:hAnsi="Cambria Math"/>
          <w:sz w:val="15"/>
          <w:szCs w:val="15"/>
        </w:rPr>
        <w:t>是时空体积元，保证变分后方程的协变性）</w:t>
      </w:r>
    </w:p>
    <w:p w14:paraId="75CC58D9" w14:textId="28FE7558" w:rsidR="00C34765" w:rsidRPr="00C34765" w:rsidRDefault="00C34765" w:rsidP="00C34765">
      <w:pPr>
        <w:pStyle w:val="a9"/>
        <w:spacing w:after="0" w:line="240" w:lineRule="auto"/>
        <w:ind w:left="420" w:firstLine="420"/>
        <w:rPr>
          <w:rFonts w:hint="eastAsia"/>
          <w:sz w:val="15"/>
          <w:szCs w:val="15"/>
        </w:rPr>
      </w:pPr>
      <w:r w:rsidRPr="00C34765">
        <w:rPr>
          <w:rFonts w:hint="eastAsia"/>
          <w:sz w:val="15"/>
          <w:szCs w:val="15"/>
        </w:rPr>
        <w:t>具体地说质量由时空结构决定，在爱因斯坦理论中，时空和物质相当于“舞台”和“演员”，在我们现在的设想中，他们</w:t>
      </w:r>
      <w:r w:rsidR="00EA6E16" w:rsidRPr="00EA6E16">
        <w:rPr>
          <w:sz w:val="15"/>
          <w:szCs w:val="15"/>
        </w:rPr>
        <w:t>二者是统一的</w:t>
      </w:r>
      <w:r w:rsidRPr="00C34765">
        <w:rPr>
          <w:rFonts w:hint="eastAsia"/>
          <w:sz w:val="15"/>
          <w:szCs w:val="15"/>
        </w:rPr>
        <w:t>。</w:t>
      </w:r>
    </w:p>
    <w:p w14:paraId="3B796D3A" w14:textId="455E6D08" w:rsidR="00C34765" w:rsidRPr="00C34765" w:rsidRDefault="00C34765" w:rsidP="00EA6E16">
      <w:pPr>
        <w:ind w:left="420" w:firstLine="420"/>
        <w:rPr>
          <w:rFonts w:hint="eastAsia"/>
          <w:sz w:val="15"/>
          <w:szCs w:val="15"/>
        </w:rPr>
      </w:pPr>
      <w:r w:rsidRPr="00C34765">
        <w:rPr>
          <w:rFonts w:hint="eastAsia"/>
          <w:sz w:val="15"/>
          <w:szCs w:val="15"/>
        </w:rPr>
        <w:t>m=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</m:oMath>
      <w:r w:rsidRPr="00C34765">
        <w:rPr>
          <w:sz w:val="15"/>
          <w:szCs w:val="15"/>
        </w:rPr>
        <w:t>定义了质量的 “起源” 是波函数</w:t>
      </w:r>
      <w:r w:rsidR="007B6995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C34765">
        <w:rPr>
          <w:sz w:val="15"/>
          <w:szCs w:val="15"/>
        </w:rPr>
        <w:t>，可将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="00095FB0">
        <w:rPr>
          <w:rFonts w:hint="eastAsia"/>
          <w:sz w:val="15"/>
          <w:szCs w:val="15"/>
        </w:rPr>
        <w:t xml:space="preserve"> 和B</w:t>
      </w:r>
      <w:r w:rsidRPr="00C34765">
        <w:rPr>
          <w:sz w:val="15"/>
          <w:szCs w:val="15"/>
        </w:rPr>
        <w:t>视为描述时空量子属性的场（类似量子力学中波函数描述粒子状态，但这里拓展到时空本身）</w:t>
      </w:r>
    </w:p>
    <w:p w14:paraId="0DA01ED4" w14:textId="6ED0E7EC" w:rsidR="00C34765" w:rsidRPr="0066511E" w:rsidRDefault="00F00A79" w:rsidP="00F00A79">
      <w:pPr>
        <w:pStyle w:val="a9"/>
        <w:numPr>
          <w:ilvl w:val="2"/>
          <w:numId w:val="3"/>
        </w:numPr>
        <w:spacing w:after="0"/>
        <w:rPr>
          <w:rFonts w:hint="eastAsia"/>
          <w:sz w:val="15"/>
          <w:szCs w:val="15"/>
        </w:rPr>
      </w:pPr>
      <w:r w:rsidRPr="007F42BE">
        <w:rPr>
          <w:sz w:val="15"/>
          <w:szCs w:val="15"/>
        </w:rPr>
        <w:t>变分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δS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δ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∫</m:t>
        </m:r>
        <m:r>
          <m:rPr>
            <m:sty m:val="bi"/>
          </m:rPr>
          <w:rPr>
            <w:rFonts w:ascii="Cambria Math" w:hAnsi="Cambria Math"/>
            <w:sz w:val="15"/>
            <w:szCs w:val="15"/>
          </w:rPr>
          <m:t>L</m:t>
        </m:r>
        <m:rad>
          <m:radPr>
            <m:degHide m:val="1"/>
            <m:ctrlPr>
              <w:rPr>
                <w:rFonts w:ascii="Cambria Math" w:hAnsi="Cambria Math"/>
                <w:sz w:val="15"/>
                <w:szCs w:val="15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g</m:t>
            </m:r>
          </m:e>
        </m:rad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x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m:rPr>
            <m:sty m:val="b"/>
          </m:rPr>
          <w:rPr>
            <w:rFonts w:ascii="Cambria Math" w:hAnsi="Cambria Math"/>
            <w:sz w:val="15"/>
            <w:szCs w:val="15"/>
          </w:rPr>
          <m:t>0</m:t>
        </m:r>
      </m:oMath>
    </w:p>
    <w:p w14:paraId="2CA2FA2A" w14:textId="3C7B51A1" w:rsidR="0066511E" w:rsidRPr="007F42BE" w:rsidRDefault="00000000" w:rsidP="0066511E">
      <w:pPr>
        <w:pStyle w:val="a9"/>
        <w:numPr>
          <w:ilvl w:val="2"/>
          <w:numId w:val="3"/>
        </w:numPr>
        <w:spacing w:after="0" w:line="240" w:lineRule="auto"/>
        <w:rPr>
          <w:rFonts w:hint="eastAsia"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="0066511E" w:rsidRPr="007F42BE">
        <w:rPr>
          <w:rFonts w:hint="eastAsia"/>
          <w:sz w:val="15"/>
          <w:szCs w:val="15"/>
        </w:rPr>
        <w:t xml:space="preserve"> </w:t>
      </w:r>
      <w:bookmarkStart w:id="20" w:name="OLE_LINK6"/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bookmarkEnd w:id="20"/>
      <w:r w:rsidR="0066511E" w:rsidRPr="007F42BE">
        <w:rPr>
          <w:rFonts w:hint="eastAsia"/>
          <w:sz w:val="15"/>
          <w:szCs w:val="15"/>
        </w:rPr>
        <w:t>，这是仿照</w:t>
      </w:r>
      <w:r w:rsidR="0066511E" w:rsidRPr="007F42BE">
        <w:rPr>
          <w:sz w:val="15"/>
          <w:szCs w:val="15"/>
        </w:rPr>
        <w:t>爱因斯坦场方程</w:t>
      </w:r>
      <w:r w:rsidR="0066511E" w:rsidRPr="007F42BE">
        <w:rPr>
          <w:rFonts w:hint="eastAsia"/>
          <w:sz w:val="15"/>
          <w:szCs w:val="15"/>
        </w:rPr>
        <w:t>写出的结构。</w:t>
      </w:r>
    </w:p>
    <w:p w14:paraId="20A59F07" w14:textId="3C73F0FF" w:rsidR="007F42BE" w:rsidRPr="007F42BE" w:rsidRDefault="007F42BE" w:rsidP="007F42BE">
      <w:pPr>
        <w:pStyle w:val="a9"/>
        <w:numPr>
          <w:ilvl w:val="2"/>
          <w:numId w:val="3"/>
        </w:numPr>
        <w:spacing w:after="0" w:line="240" w:lineRule="auto"/>
        <w:rPr>
          <w:rFonts w:hint="eastAsia"/>
          <w:sz w:val="15"/>
          <w:szCs w:val="15"/>
        </w:rPr>
      </w:pPr>
      <w:r w:rsidRPr="007F42BE">
        <w:rPr>
          <w:rFonts w:hint="eastAsia"/>
          <w:sz w:val="15"/>
          <w:szCs w:val="15"/>
        </w:rPr>
        <w:t>我的设想是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Pr="007F42BE">
        <w:rPr>
          <w:rFonts w:hint="eastAsia"/>
          <w:sz w:val="15"/>
          <w:szCs w:val="15"/>
        </w:rPr>
        <w:t>是可以变的，真空中的介电常数应该是时空的函数：</w:t>
      </w:r>
      <m:oMath>
        <m:r>
          <w:rPr>
            <w:rFonts w:ascii="Cambria Math" w:hAnsi="Cambria Math"/>
            <w:sz w:val="15"/>
            <w:szCs w:val="15"/>
          </w:rPr>
          <m:t>ε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7F42BE">
        <w:rPr>
          <w:rFonts w:hint="eastAsia"/>
          <w:sz w:val="15"/>
          <w:szCs w:val="15"/>
        </w:rPr>
        <w:t>，从而导致物体的质量m=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7F42BE">
        <w:rPr>
          <w:rFonts w:hint="eastAsia"/>
          <w:sz w:val="15"/>
          <w:szCs w:val="15"/>
        </w:rPr>
        <w:t>在不同时空点是不同，</w:t>
      </w:r>
      <w:r w:rsidR="0082455B">
        <w:rPr>
          <w:rFonts w:hint="eastAsia"/>
          <w:sz w:val="15"/>
          <w:szCs w:val="15"/>
        </w:rPr>
        <w:t>(下一篇文章</w:t>
      </w:r>
      <w:r w:rsidRPr="007F42BE">
        <w:rPr>
          <w:rFonts w:hint="eastAsia"/>
          <w:sz w:val="15"/>
          <w:szCs w:val="15"/>
        </w:rPr>
        <w:t>以此来说明银河系外围的恒星运动速度不正常问题。</w:t>
      </w:r>
      <w:r w:rsidR="0082455B">
        <w:rPr>
          <w:rFonts w:hint="eastAsia"/>
          <w:sz w:val="15"/>
          <w:szCs w:val="15"/>
        </w:rPr>
        <w:t>)</w:t>
      </w:r>
    </w:p>
    <w:p w14:paraId="75303B47" w14:textId="7DACFB8F" w:rsidR="002122F5" w:rsidRPr="002122F5" w:rsidRDefault="002122F5" w:rsidP="002122F5">
      <w:pPr>
        <w:pStyle w:val="a9"/>
        <w:numPr>
          <w:ilvl w:val="2"/>
          <w:numId w:val="3"/>
        </w:numPr>
        <w:rPr>
          <w:rFonts w:hint="eastAsia"/>
          <w:sz w:val="18"/>
          <w:szCs w:val="18"/>
        </w:rPr>
      </w:pPr>
      <w:r w:rsidRPr="002122F5">
        <w:rPr>
          <w:rFonts w:hint="eastAsia"/>
          <w:iCs/>
          <w:sz w:val="18"/>
          <w:szCs w:val="18"/>
        </w:rPr>
        <w:t>当</w:t>
      </w:r>
      <w:r w:rsidR="00326102">
        <w:rPr>
          <w:rFonts w:ascii="Times New Roman" w:hAnsi="Times New Roman" w:cs="Times New Roman"/>
          <w:iCs/>
          <w:sz w:val="18"/>
          <w:szCs w:val="18"/>
        </w:rPr>
        <w:t>μ</w:t>
      </w:r>
      <w:r w:rsidRPr="002122F5">
        <w:rPr>
          <w:rFonts w:hint="eastAsia"/>
          <w:iCs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</m:d>
          </m:sub>
        </m:sSub>
      </m:oMath>
      <w:r w:rsidRPr="002122F5">
        <w:rPr>
          <w:rFonts w:hint="eastAsia"/>
          <w:iCs/>
          <w:sz w:val="18"/>
          <w:szCs w:val="18"/>
        </w:rPr>
        <w:t>时：</w:t>
      </w:r>
      <w:r w:rsidRPr="002122F5">
        <w:rPr>
          <w:rFonts w:ascii="Cambria Math" w:hAnsi="Cambria Math"/>
          <w:i/>
          <w:iCs/>
          <w:sz w:val="18"/>
          <w:szCs w:val="1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∇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μ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</m:d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μv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32965369" w14:textId="77777777" w:rsidR="002122F5" w:rsidRPr="002122F5" w:rsidRDefault="002122F5" w:rsidP="002122F5">
      <w:pPr>
        <w:pStyle w:val="a9"/>
        <w:ind w:leftChars="955" w:left="2101"/>
        <w:rPr>
          <w:rFonts w:hint="eastAsia"/>
          <w:sz w:val="15"/>
          <w:szCs w:val="15"/>
        </w:rPr>
      </w:pPr>
      <w:r w:rsidRPr="002122F5">
        <w:rPr>
          <w:rFonts w:hint="eastAsia"/>
          <w:sz w:val="15"/>
          <w:szCs w:val="15"/>
        </w:rPr>
        <w:t>与引力场的耦合：</w:t>
      </w:r>
    </w:p>
    <w:p w14:paraId="720B9967" w14:textId="5BA1135A" w:rsidR="0066511E" w:rsidRDefault="002122F5" w:rsidP="002122F5">
      <w:pPr>
        <w:pStyle w:val="a9"/>
        <w:spacing w:after="0"/>
        <w:ind w:leftChars="955" w:left="2101"/>
        <w:rPr>
          <w:rFonts w:hint="eastAsia"/>
          <w:sz w:val="15"/>
          <w:szCs w:val="15"/>
        </w:rPr>
      </w:pPr>
      <w:r w:rsidRPr="002122F5">
        <w:rPr>
          <w:sz w:val="15"/>
          <w:szCs w:val="15"/>
        </w:rPr>
        <w:t>将 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Pr="002122F5">
        <w:rPr>
          <w:sz w:val="15"/>
          <w:szCs w:val="15"/>
        </w:rPr>
        <w:t>（含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2122F5">
        <w:rPr>
          <w:sz w:val="15"/>
          <w:szCs w:val="15"/>
        </w:rPr>
        <w:t>）代入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Pr="002122F5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Pr="002122F5">
        <w:rPr>
          <w:rFonts w:hint="eastAsia"/>
          <w:sz w:val="15"/>
          <w:szCs w:val="15"/>
        </w:rPr>
        <w:t>，此时</w:t>
      </w:r>
      <m:oMath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Pr="002122F5">
        <w:rPr>
          <w:sz w:val="15"/>
          <w:szCs w:val="15"/>
        </w:rPr>
        <w:t>随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2122F5">
        <w:rPr>
          <w:sz w:val="15"/>
          <w:szCs w:val="15"/>
        </w:rPr>
        <w:t>时空变化，因此里奇张量 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Pr="002122F5">
        <w:rPr>
          <w:sz w:val="15"/>
          <w:szCs w:val="15"/>
        </w:rPr>
        <w:t> 也时空变化，</w:t>
      </w:r>
      <w:r w:rsidRPr="002122F5">
        <w:rPr>
          <w:rFonts w:hint="eastAsia"/>
          <w:sz w:val="15"/>
          <w:szCs w:val="15"/>
        </w:rPr>
        <w:t>进而</w:t>
      </w:r>
      <w:r w:rsidRPr="002122F5">
        <w:rPr>
          <w:sz w:val="15"/>
          <w:szCs w:val="15"/>
        </w:rPr>
        <w:t>描述电磁属性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ε</m:t>
            </m:r>
          </m:e>
          <m:sub>
            <m:d>
              <m:d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e>
            </m:d>
          </m:sub>
        </m:sSub>
      </m:oMath>
      <w:r w:rsidRPr="002122F5">
        <w:rPr>
          <w:sz w:val="15"/>
          <w:szCs w:val="15"/>
        </w:rPr>
        <w:t>如何弯曲时空</w:t>
      </w:r>
    </w:p>
    <w:p w14:paraId="04138651" w14:textId="5E5E98AD" w:rsidR="005425CE" w:rsidRPr="005425CE" w:rsidRDefault="005425CE" w:rsidP="005425CE">
      <w:pPr>
        <w:pStyle w:val="a9"/>
        <w:numPr>
          <w:ilvl w:val="2"/>
          <w:numId w:val="3"/>
        </w:numPr>
        <w:spacing w:after="0" w:line="240" w:lineRule="auto"/>
        <w:rPr>
          <w:rFonts w:hint="eastAsia"/>
          <w:sz w:val="15"/>
          <w:szCs w:val="15"/>
        </w:rPr>
      </w:pPr>
      <w:r w:rsidRPr="005425CE">
        <w:rPr>
          <w:rFonts w:hint="eastAsia"/>
          <w:sz w:val="15"/>
          <w:szCs w:val="15"/>
        </w:rPr>
        <w:t>类电磁场张量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Pr="005425CE">
        <w:rPr>
          <w:rFonts w:hint="eastAsia"/>
          <w:sz w:val="15"/>
          <w:szCs w:val="15"/>
        </w:rPr>
        <w:t>：</w:t>
      </w:r>
    </w:p>
    <w:p w14:paraId="7C148AE4" w14:textId="77777777" w:rsidR="005425CE" w:rsidRPr="004A26D5" w:rsidRDefault="00000000" w:rsidP="005425CE">
      <w:pPr>
        <w:pStyle w:val="a9"/>
        <w:ind w:left="360"/>
        <w:rPr>
          <w:rFonts w:hint="eastAsia"/>
          <w:sz w:val="15"/>
          <w:szCs w:val="15"/>
        </w:rPr>
      </w:pPr>
      <m:oMathPara>
        <m:oMath>
          <m:sSup>
            <m:sSupPr>
              <m:ctrlPr>
                <w:rPr>
                  <w:rFonts w:ascii="Cambria Math" w:hAnsi="Cambria Math"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F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μv</m:t>
              </m:r>
            </m:sup>
          </m:sSup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/</m:t>
                    </m:r>
                    <m:r>
                      <w:rPr>
                        <w:rFonts w:ascii="Cambria Math" w:hAnsi="Cambria Math" w:cs="Cambria Math"/>
                        <w:sz w:val="15"/>
                        <w:szCs w:val="15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5"/>
                        <w:szCs w:val="15"/>
                      </w:rPr>
                      <m:t>0</m:t>
                    </m:r>
                  </m:e>
                </m:mr>
              </m:m>
            </m:e>
          </m:d>
        </m:oMath>
      </m:oMathPara>
    </w:p>
    <w:bookmarkStart w:id="21" w:name="OLE_LINK29"/>
    <w:p w14:paraId="16967F14" w14:textId="3FE3BF97" w:rsidR="004A26D5" w:rsidRDefault="00000000" w:rsidP="004A26D5">
      <w:pPr>
        <w:pStyle w:val="a9"/>
        <w:ind w:left="360"/>
        <w:rPr>
          <w:rFonts w:hint="eastAsia"/>
          <w:iCs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w:bookmarkEnd w:id="21"/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μ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r,t</m:t>
                    </m:r>
                  </m:e>
                </m:d>
              </m:sub>
            </m:sSub>
          </m:den>
        </m:f>
        <m:d>
          <m:d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μα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μν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b>
            </m:sSub>
            <m:sSup>
              <m:sSup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αβ</m:t>
                </m:r>
              </m:sup>
            </m:sSup>
          </m:e>
        </m:d>
      </m:oMath>
      <w:r w:rsidR="004A26D5">
        <w:rPr>
          <w:rFonts w:hint="eastAsia"/>
          <w:iCs/>
          <w:sz w:val="15"/>
          <w:szCs w:val="15"/>
        </w:rPr>
        <w:t xml:space="preserve">   在弱场和对称条件下取：</w:t>
      </w:r>
    </w:p>
    <w:p w14:paraId="02C58B7A" w14:textId="4A0E42C6" w:rsidR="005A7897" w:rsidRPr="004A26D5" w:rsidRDefault="005A7897" w:rsidP="004A26D5">
      <w:pPr>
        <w:pStyle w:val="a9"/>
        <w:ind w:left="360"/>
        <w:rPr>
          <w:rFonts w:hint="eastAsia"/>
          <w:iCs/>
          <w:sz w:val="15"/>
          <w:szCs w:val="15"/>
        </w:rPr>
      </w:pPr>
    </w:p>
    <w:p w14:paraId="6E2A8FC1" w14:textId="52F07DBA" w:rsidR="005425CE" w:rsidRPr="005425CE" w:rsidRDefault="00000000" w:rsidP="005425CE">
      <w:pPr>
        <w:pStyle w:val="a9"/>
        <w:numPr>
          <w:ilvl w:val="2"/>
          <w:numId w:val="3"/>
        </w:numPr>
        <w:rPr>
          <w:rFonts w:hint="eastAsia"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R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F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αβ</m:t>
            </m:r>
          </m:sup>
        </m:s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αβ</m:t>
            </m:r>
          </m:sub>
        </m:sSub>
      </m:oMath>
      <w:r w:rsidR="005425CE" w:rsidRPr="005425CE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="005425CE" w:rsidRPr="005425CE">
        <w:rPr>
          <w:rFonts w:hint="eastAsia"/>
          <w:sz w:val="15"/>
          <w:szCs w:val="15"/>
        </w:rPr>
        <w:t xml:space="preserve"> = 2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 w:rsidR="005425CE" w:rsidRPr="005425CE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</w:p>
    <w:p w14:paraId="4C44F6FC" w14:textId="3665A755" w:rsidR="00F24DA7" w:rsidRPr="00F24DA7" w:rsidRDefault="00F24DA7" w:rsidP="005425CE">
      <w:pPr>
        <w:pStyle w:val="a9"/>
        <w:numPr>
          <w:ilvl w:val="2"/>
          <w:numId w:val="3"/>
        </w:numPr>
        <w:rPr>
          <w:rFonts w:ascii="Cambria Math" w:hAnsi="Cambria Math"/>
          <w:sz w:val="15"/>
          <w:szCs w:val="15"/>
        </w:rPr>
      </w:pPr>
      <w:bookmarkStart w:id="22" w:name="OLE_LINK62"/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 xml:space="preserve">λ = </m:t>
        </m:r>
        <m:r>
          <m:rPr>
            <m:sty m:val="p"/>
          </m:rPr>
          <w:rPr>
            <w:rFonts w:ascii="Cambria Math" w:hAnsi="Cambria Math" w:hint="eastAsia"/>
            <w:sz w:val="15"/>
            <w:szCs w:val="15"/>
          </w:rPr>
          <m:t xml:space="preserve"> 2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(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 xml:space="preserve">2 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</w:p>
    <w:p w14:paraId="04F8E3D5" w14:textId="41C8B7EE" w:rsidR="005425CE" w:rsidRDefault="00000000" w:rsidP="005425CE">
      <w:pPr>
        <w:pStyle w:val="a9"/>
        <w:numPr>
          <w:ilvl w:val="2"/>
          <w:numId w:val="3"/>
        </w:numPr>
        <w:rPr>
          <w:rFonts w:ascii="Cambria Math" w:hAnsi="Cambria Math"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</m:d>
      </m:oMath>
    </w:p>
    <w:p w14:paraId="321B87B0" w14:textId="2DAD5D2A" w:rsidR="005A7897" w:rsidRDefault="005A7897" w:rsidP="005A7897">
      <w:pPr>
        <w:pStyle w:val="a9"/>
        <w:rPr>
          <w:rFonts w:ascii="Cambria Math" w:hAnsi="Cambria Math"/>
          <w:sz w:val="15"/>
          <w:szCs w:val="15"/>
        </w:rPr>
      </w:pPr>
      <w:r>
        <w:rPr>
          <w:rFonts w:ascii="Cambria Math" w:hAnsi="Cambria Math" w:hint="eastAsia"/>
          <w:sz w:val="15"/>
          <w:szCs w:val="15"/>
        </w:rPr>
        <w:t>这里没有取传统的形式：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>R</m:t>
        </m:r>
      </m:oMath>
      <w:r w:rsidRPr="005A7897">
        <w:rPr>
          <w:rFonts w:ascii="Cambria Math" w:hAnsi="Cambria Math" w:hint="eastAsia"/>
          <w:sz w:val="15"/>
          <w:szCs w:val="15"/>
        </w:rPr>
        <w:t xml:space="preserve"> = 8</w:t>
      </w:r>
      <w:r w:rsidRPr="005A7897">
        <w:rPr>
          <w:rFonts w:ascii="Cambria Math" w:hAnsi="Cambria Math"/>
          <w:sz w:val="15"/>
          <w:szCs w:val="15"/>
        </w:rPr>
        <w:t>π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μν</m:t>
            </m:r>
          </m:sub>
        </m:sSub>
      </m:oMath>
      <w:r w:rsidRPr="005A7897">
        <w:rPr>
          <w:rFonts w:ascii="Cambria Math" w:hAnsi="Cambria Math" w:hint="eastAsia"/>
          <w:sz w:val="15"/>
          <w:szCs w:val="15"/>
        </w:rPr>
        <w:t xml:space="preserve"> </w:t>
      </w:r>
      <w:r w:rsidR="00F015A8">
        <w:rPr>
          <w:rFonts w:ascii="Cambria Math" w:hAnsi="Cambria Math" w:hint="eastAsia"/>
          <w:sz w:val="15"/>
          <w:szCs w:val="15"/>
        </w:rPr>
        <w:t>而采用这个式子，</w:t>
      </w:r>
      <w:r w:rsidRPr="005A7897">
        <w:rPr>
          <w:rFonts w:ascii="Cambria Math" w:hAnsi="Cambria Math" w:hint="eastAsia"/>
          <w:sz w:val="15"/>
          <w:szCs w:val="15"/>
        </w:rPr>
        <w:t>主要原因是：</w:t>
      </w:r>
    </w:p>
    <w:p w14:paraId="0895FFFD" w14:textId="71FBC241" w:rsidR="0003156A" w:rsidRDefault="00000000" w:rsidP="005A7897">
      <w:pPr>
        <w:pStyle w:val="a9"/>
        <w:rPr>
          <w:rFonts w:ascii="Cambria Math" w:hAnsi="Cambria Math"/>
          <w:b/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</m:oMath>
      <w:r w:rsidR="0003156A" w:rsidRPr="005A7897">
        <w:rPr>
          <w:rFonts w:ascii="Cambria Math" w:hAnsi="Cambria Math" w:hint="eastAsia"/>
          <w:sz w:val="15"/>
          <w:szCs w:val="15"/>
        </w:rPr>
        <w:t>= 8</w:t>
      </w:r>
      <w:r w:rsidR="0003156A" w:rsidRPr="005A7897">
        <w:rPr>
          <w:rFonts w:ascii="Cambria Math" w:hAnsi="Cambria Math"/>
          <w:sz w:val="15"/>
          <w:szCs w:val="15"/>
        </w:rPr>
        <w:t>π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5"/>
                <w:szCs w:val="15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μν</m:t>
            </m:r>
          </m:sub>
        </m:sSub>
      </m:oMath>
      <w:r w:rsidR="0003156A">
        <w:rPr>
          <w:rFonts w:ascii="Cambria Math" w:hAnsi="Cambria Math" w:hint="eastAsia"/>
          <w:sz w:val="15"/>
          <w:szCs w:val="15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μv</m:t>
            </m:r>
          </m:sub>
        </m:sSub>
        <m:r>
          <m:rPr>
            <m:sty m:val="bi"/>
          </m:rPr>
          <w:rPr>
            <w:rFonts w:ascii="Cambria Math" w:hAnsi="Cambria Math"/>
            <w:sz w:val="15"/>
            <w:szCs w:val="15"/>
          </w:rPr>
          <m:t xml:space="preserve"> λ</m:t>
        </m:r>
      </m:oMath>
    </w:p>
    <w:p w14:paraId="6385017C" w14:textId="32569D49" w:rsidR="00F015A8" w:rsidRDefault="00F015A8" w:rsidP="005A7897">
      <w:pPr>
        <w:pStyle w:val="a9"/>
        <w:rPr>
          <w:rFonts w:ascii="Cambria Math" w:hAnsi="Cambria Math"/>
          <w:b/>
          <w:sz w:val="15"/>
          <w:szCs w:val="15"/>
        </w:rPr>
      </w:pPr>
      <w:r>
        <w:rPr>
          <w:rFonts w:ascii="Cambria Math" w:hAnsi="Cambria Math" w:hint="eastAsia"/>
          <w:b/>
          <w:sz w:val="15"/>
          <w:szCs w:val="15"/>
        </w:rPr>
        <w:t xml:space="preserve"> 1</w:t>
      </w:r>
      <w:r>
        <w:rPr>
          <w:rFonts w:ascii="Cambria Math" w:hAnsi="Cambria Math" w:hint="eastAsia"/>
          <w:b/>
          <w:sz w:val="15"/>
          <w:szCs w:val="15"/>
        </w:rPr>
        <w:t>）虽然几何化能给方程的简洁性带来好处，但方程中每一项必须有明确的物理意义。</w:t>
      </w:r>
    </w:p>
    <w:p w14:paraId="4D9C34CE" w14:textId="6E185CB2" w:rsidR="00F015A8" w:rsidRDefault="00F015A8" w:rsidP="005A7897">
      <w:pPr>
        <w:pStyle w:val="a9"/>
        <w:rPr>
          <w:rFonts w:ascii="Cambria Math" w:hAnsi="Cambria Math"/>
          <w:b/>
          <w:sz w:val="15"/>
          <w:szCs w:val="15"/>
        </w:rPr>
      </w:pPr>
      <w:r>
        <w:rPr>
          <w:rFonts w:ascii="Cambria Math" w:hAnsi="Cambria Math" w:hint="eastAsia"/>
          <w:b/>
          <w:sz w:val="15"/>
          <w:szCs w:val="15"/>
        </w:rPr>
        <w:t xml:space="preserve"> 2</w:t>
      </w:r>
      <w:r>
        <w:rPr>
          <w:rFonts w:ascii="Cambria Math" w:hAnsi="Cambria Math" w:hint="eastAsia"/>
          <w:b/>
          <w:sz w:val="15"/>
          <w:szCs w:val="15"/>
        </w:rPr>
        <w:t>）</w:t>
      </w:r>
      <w:r>
        <w:rPr>
          <w:rFonts w:ascii="Cambria Math" w:hAnsi="Cambria Math" w:hint="eastAsia"/>
          <w:sz w:val="15"/>
          <w:szCs w:val="15"/>
        </w:rPr>
        <w:t>这个形式满足</w:t>
      </w:r>
      <w:r w:rsidRPr="0003156A">
        <w:rPr>
          <w:rFonts w:ascii="Cambria Math" w:hAnsi="Cambria Math" w:hint="eastAsia"/>
          <w:sz w:val="15"/>
          <w:szCs w:val="15"/>
        </w:rPr>
        <w:t>重整化</w:t>
      </w:r>
      <w:r>
        <w:rPr>
          <w:rFonts w:ascii="Cambria Math" w:hAnsi="Cambria Math" w:hint="eastAsia"/>
          <w:sz w:val="15"/>
          <w:szCs w:val="15"/>
        </w:rPr>
        <w:t>，才能与量子力学兼容</w:t>
      </w:r>
    </w:p>
    <w:p w14:paraId="023C57DF" w14:textId="53FCCF81" w:rsidR="008224C3" w:rsidRDefault="008224C3" w:rsidP="005A7897">
      <w:pPr>
        <w:pStyle w:val="a9"/>
        <w:rPr>
          <w:rFonts w:hint="eastAsia"/>
          <w:iCs/>
          <w:sz w:val="15"/>
          <w:szCs w:val="15"/>
        </w:rPr>
      </w:pPr>
      <w:r>
        <w:rPr>
          <w:rFonts w:ascii="Cambria Math" w:hAnsi="Cambria Math" w:hint="eastAsia"/>
          <w:sz w:val="15"/>
          <w:szCs w:val="15"/>
        </w:rPr>
        <w:t>采用上面的拉氏量：</w:t>
      </w:r>
      <w:r w:rsidRPr="00897481">
        <w:rPr>
          <w:rFonts w:hint="eastAsia"/>
          <w:iCs/>
          <w:sz w:val="15"/>
          <w:szCs w:val="15"/>
        </w:rPr>
        <w:t xml:space="preserve">L = </w:t>
      </w:r>
      <m:oMath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∂ψ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∂t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∂ψ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∂r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f>
          <m:f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 xml:space="preserve"> 采用相互作用项：</w:t>
      </w:r>
      <m:oMath>
        <m:r>
          <w:rPr>
            <w:rFonts w:ascii="Cambria Math" w:hAnsi="Cambria Math"/>
            <w:sz w:val="15"/>
            <w:szCs w:val="15"/>
          </w:rPr>
          <m:t xml:space="preserve">- </m:t>
        </m:r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>
        <w:rPr>
          <w:rFonts w:hint="eastAsia"/>
          <w:iCs/>
          <w:sz w:val="15"/>
          <w:szCs w:val="15"/>
        </w:rPr>
        <w:t>（可视为耦合项）</w:t>
      </w:r>
    </w:p>
    <w:p w14:paraId="44450472" w14:textId="6DD33DFD" w:rsidR="008224C3" w:rsidRPr="008224C3" w:rsidRDefault="00000000" w:rsidP="008224C3">
      <w:pPr>
        <w:pStyle w:val="a9"/>
        <w:rPr>
          <w:rFonts w:ascii="Cambria Math" w:hAnsi="Cambria Math"/>
          <w:sz w:val="15"/>
          <w:szCs w:val="15"/>
        </w:rPr>
      </w:pP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="008224C3" w:rsidRPr="008224C3">
        <w:rPr>
          <w:rFonts w:ascii="Cambria Math" w:hAnsi="Cambria Math"/>
          <w:sz w:val="15"/>
          <w:szCs w:val="15"/>
        </w:rPr>
        <w:t>型相互作用属于</w:t>
      </w:r>
      <w:r w:rsidR="008224C3" w:rsidRPr="008224C3">
        <w:rPr>
          <w:rFonts w:ascii="Cambria Math" w:hAnsi="Cambria Math"/>
          <w:sz w:val="15"/>
          <w:szCs w:val="15"/>
        </w:rPr>
        <w:t xml:space="preserve"> “</w:t>
      </w:r>
      <w:r w:rsidR="008224C3" w:rsidRPr="008224C3">
        <w:rPr>
          <w:rFonts w:ascii="Cambria Math" w:hAnsi="Cambria Math"/>
          <w:sz w:val="15"/>
          <w:szCs w:val="15"/>
        </w:rPr>
        <w:t>可重整化的相互作用类型</w:t>
      </w:r>
      <w:r w:rsidR="008224C3" w:rsidRPr="008224C3">
        <w:rPr>
          <w:rFonts w:ascii="Cambria Math" w:hAnsi="Cambria Math"/>
          <w:sz w:val="15"/>
          <w:szCs w:val="15"/>
        </w:rPr>
        <w:t>”</w:t>
      </w:r>
      <w:r w:rsidR="008224C3" w:rsidRPr="008224C3">
        <w:rPr>
          <w:rFonts w:ascii="Cambria Math" w:hAnsi="Cambria Math"/>
          <w:sz w:val="15"/>
          <w:szCs w:val="15"/>
        </w:rPr>
        <w:t>（类似标量场的</w:t>
      </w:r>
      <w:r w:rsidR="008224C3" w:rsidRPr="008224C3">
        <w:rPr>
          <w:rFonts w:ascii="Cambria Math" w:hAnsi="Cambria Math"/>
          <w:sz w:val="15"/>
          <w:szCs w:val="15"/>
        </w:rPr>
        <w:t> </w:t>
      </w:r>
      <m:oMath>
        <m:r>
          <w:rPr>
            <w:rFonts w:ascii="Cambria Math" w:hAnsi="Cambria Math"/>
            <w:sz w:val="15"/>
            <w:szCs w:val="15"/>
          </w:rPr>
          <m:t>ϕ</m:t>
        </m:r>
      </m:oMath>
      <w:r w:rsidR="008224C3" w:rsidRPr="008224C3">
        <w:rPr>
          <w:rFonts w:ascii="Cambria Math" w:hAnsi="Cambria Math"/>
          <w:sz w:val="15"/>
          <w:szCs w:val="15"/>
        </w:rPr>
        <w:t>) </w:t>
      </w:r>
      <w:r w:rsidR="008224C3" w:rsidRPr="008224C3">
        <w:rPr>
          <w:rFonts w:ascii="Cambria Math" w:hAnsi="Cambria Math"/>
          <w:sz w:val="15"/>
          <w:szCs w:val="15"/>
        </w:rPr>
        <w:t>耦合，发散阶数较低）。</w:t>
      </w:r>
    </w:p>
    <w:p w14:paraId="2DDFA5FA" w14:textId="05A2306F" w:rsidR="008224C3" w:rsidRPr="008224C3" w:rsidRDefault="008224C3" w:rsidP="008224C3">
      <w:pPr>
        <w:pStyle w:val="a9"/>
        <w:rPr>
          <w:rFonts w:ascii="Cambria Math" w:hAnsi="Cambria Math"/>
          <w:sz w:val="15"/>
          <w:szCs w:val="15"/>
        </w:rPr>
      </w:pPr>
      <w:r w:rsidRPr="008224C3">
        <w:rPr>
          <w:rFonts w:ascii="Cambria Math" w:hAnsi="Cambria Math"/>
          <w:sz w:val="15"/>
          <w:szCs w:val="15"/>
        </w:rPr>
        <w:t>发散主要来自</w:t>
      </w:r>
      <w:r w:rsidRPr="008224C3">
        <w:rPr>
          <w:rFonts w:ascii="Cambria Math" w:hAnsi="Cambria Math"/>
          <w:sz w:val="15"/>
          <w:szCs w:val="15"/>
        </w:rPr>
        <w:t> </w:t>
      </w:r>
      <w:r w:rsidRPr="008224C3">
        <w:rPr>
          <w:rFonts w:ascii="Cambria Math" w:hAnsi="Cambria Math"/>
          <w:sz w:val="15"/>
          <w:szCs w:val="15"/>
        </w:rPr>
        <w:t>发散主要来自</w:t>
      </w:r>
      <w:r w:rsidRPr="008224C3">
        <w:rPr>
          <w:rFonts w:ascii="Cambria Math" w:hAnsi="Cambria Math"/>
          <w:sz w:val="15"/>
          <w:szCs w:val="15"/>
        </w:rPr>
        <w:t> </w:t>
      </w:r>
      <m:oMath>
        <m:r>
          <m:rPr>
            <m:sty m:val="bi"/>
          </m:rPr>
          <w:rPr>
            <w:rFonts w:ascii="Cambria Math" w:hAnsi="Cambria Math"/>
            <w:sz w:val="15"/>
            <w:szCs w:val="15"/>
          </w:rPr>
          <m:t>ψ</m:t>
        </m:r>
      </m:oMath>
      <w:r w:rsidRPr="008224C3">
        <w:rPr>
          <w:rFonts w:ascii="Cambria Math" w:hAnsi="Cambria Math"/>
          <w:sz w:val="15"/>
          <w:szCs w:val="15"/>
        </w:rPr>
        <w:t> </w:t>
      </w:r>
      <w:r w:rsidRPr="008224C3">
        <w:rPr>
          <w:rFonts w:ascii="Cambria Math" w:hAnsi="Cambria Math"/>
          <w:sz w:val="15"/>
          <w:szCs w:val="15"/>
        </w:rPr>
        <w:t>的</w:t>
      </w:r>
      <w:r w:rsidRPr="008224C3">
        <w:rPr>
          <w:rFonts w:ascii="Cambria Math" w:hAnsi="Cambria Math"/>
          <w:sz w:val="15"/>
          <w:szCs w:val="15"/>
        </w:rPr>
        <w:t xml:space="preserve"> “</w:t>
      </w:r>
      <w:r w:rsidRPr="008224C3">
        <w:rPr>
          <w:rFonts w:ascii="Cambria Math" w:hAnsi="Cambria Math"/>
          <w:sz w:val="15"/>
          <w:szCs w:val="15"/>
        </w:rPr>
        <w:t>质量项</w:t>
      </w:r>
      <w:r w:rsidRPr="008224C3">
        <w:rPr>
          <w:rFonts w:ascii="Cambria Math" w:hAnsi="Cambria Math"/>
          <w:sz w:val="15"/>
          <w:szCs w:val="15"/>
        </w:rPr>
        <w:t xml:space="preserve">” </w:t>
      </w:r>
      <w:r w:rsidRPr="008224C3">
        <w:rPr>
          <w:rFonts w:ascii="Cambria Math" w:hAnsi="Cambria Math"/>
          <w:sz w:val="15"/>
          <w:szCs w:val="15"/>
        </w:rPr>
        <w:t>和</w:t>
      </w:r>
      <w:r w:rsidRPr="008224C3">
        <w:rPr>
          <w:rFonts w:ascii="Cambria Math" w:hAnsi="Cambria Math"/>
          <w:sz w:val="15"/>
          <w:szCs w:val="15"/>
        </w:rPr>
        <w:t xml:space="preserve"> “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ψ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224C3">
        <w:rPr>
          <w:rFonts w:ascii="Cambria Math" w:hAnsi="Cambria Math"/>
          <w:sz w:val="15"/>
          <w:szCs w:val="15"/>
        </w:rPr>
        <w:t> </w:t>
      </w:r>
      <w:r w:rsidRPr="008224C3">
        <w:rPr>
          <w:rFonts w:ascii="Cambria Math" w:hAnsi="Cambria Math"/>
          <w:sz w:val="15"/>
          <w:szCs w:val="15"/>
        </w:rPr>
        <w:t>相互作用项</w:t>
      </w:r>
      <w:r w:rsidRPr="008224C3">
        <w:rPr>
          <w:rFonts w:ascii="Cambria Math" w:hAnsi="Cambria Math"/>
          <w:sz w:val="15"/>
          <w:szCs w:val="15"/>
        </w:rPr>
        <w:t xml:space="preserve">” </w:t>
      </w:r>
      <w:r w:rsidRPr="008224C3">
        <w:rPr>
          <w:rFonts w:ascii="Cambria Math" w:hAnsi="Cambria Math"/>
          <w:sz w:val="15"/>
          <w:szCs w:val="15"/>
        </w:rPr>
        <w:t>的量子修正</w:t>
      </w:r>
    </w:p>
    <w:p w14:paraId="3C906C62" w14:textId="431B2A4C" w:rsidR="008224C3" w:rsidRPr="008224C3" w:rsidRDefault="008224C3" w:rsidP="008224C3">
      <w:pPr>
        <w:pStyle w:val="a9"/>
        <w:rPr>
          <w:rFonts w:ascii="Cambria Math" w:hAnsi="Cambria Math"/>
          <w:sz w:val="15"/>
          <w:szCs w:val="15"/>
        </w:rPr>
      </w:pPr>
      <w:r w:rsidRPr="008224C3">
        <w:rPr>
          <w:rFonts w:ascii="Cambria Math" w:hAnsi="Cambria Math"/>
          <w:sz w:val="15"/>
          <w:szCs w:val="15"/>
        </w:rPr>
        <w:t>这些发散可以通过</w:t>
      </w:r>
      <w:r w:rsidRPr="008224C3">
        <w:rPr>
          <w:rFonts w:ascii="Cambria Math" w:hAnsi="Cambria Math"/>
          <w:sz w:val="15"/>
          <w:szCs w:val="15"/>
        </w:rPr>
        <w:t xml:space="preserve"> ** </w:t>
      </w:r>
      <w:r w:rsidRPr="008224C3">
        <w:rPr>
          <w:rFonts w:ascii="Cambria Math" w:hAnsi="Cambria Math"/>
          <w:sz w:val="15"/>
          <w:szCs w:val="15"/>
        </w:rPr>
        <w:t>重定义</w:t>
      </w:r>
      <w:r w:rsidRPr="008224C3">
        <w:rPr>
          <w:rFonts w:ascii="Cambria Math" w:hAnsi="Cambria Math"/>
          <w:sz w:val="15"/>
          <w:szCs w:val="15"/>
        </w:rPr>
        <w:t> </w:t>
      </w:r>
      <m:oMath>
        <m:sSup>
          <m:sSup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μ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</m:oMath>
      <w:r w:rsidRPr="008224C3">
        <w:rPr>
          <w:rFonts w:ascii="Cambria Math" w:hAnsi="Cambria Math"/>
          <w:sz w:val="15"/>
          <w:szCs w:val="15"/>
        </w:rPr>
        <w:t>（有效质量）和</w:t>
      </w:r>
      <w:r w:rsidRPr="008224C3">
        <w:rPr>
          <w:rFonts w:ascii="Cambria Math" w:hAnsi="Cambria Math"/>
          <w:sz w:val="15"/>
          <w:szCs w:val="15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Cs/>
                    <w:sz w:val="15"/>
                    <w:szCs w:val="15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5"/>
                    <w:szCs w:val="15"/>
                  </w:rPr>
                  <m:t>r</m:t>
                </m:r>
              </m:e>
            </m:d>
          </m:sub>
        </m:sSub>
      </m:oMath>
      <w:r w:rsidRPr="008224C3">
        <w:rPr>
          <w:rFonts w:ascii="Cambria Math" w:hAnsi="Cambria Math"/>
          <w:sz w:val="15"/>
          <w:szCs w:val="15"/>
        </w:rPr>
        <w:t>（有效耦合）</w:t>
      </w:r>
      <w:r w:rsidRPr="008224C3">
        <w:rPr>
          <w:rFonts w:ascii="Cambria Math" w:hAnsi="Cambria Math"/>
          <w:sz w:val="15"/>
          <w:szCs w:val="15"/>
        </w:rPr>
        <w:t xml:space="preserve">** </w:t>
      </w:r>
      <w:r w:rsidRPr="008224C3">
        <w:rPr>
          <w:rFonts w:ascii="Cambria Math" w:hAnsi="Cambria Math"/>
          <w:sz w:val="15"/>
          <w:szCs w:val="15"/>
        </w:rPr>
        <w:t>来消除，不需要引入</w:t>
      </w:r>
      <w:r w:rsidRPr="008224C3">
        <w:rPr>
          <w:rFonts w:ascii="Cambria Math" w:hAnsi="Cambria Math"/>
          <w:sz w:val="15"/>
          <w:szCs w:val="15"/>
        </w:rPr>
        <w:t xml:space="preserve"> “</w:t>
      </w:r>
      <w:r w:rsidRPr="008224C3">
        <w:rPr>
          <w:rFonts w:ascii="Cambria Math" w:hAnsi="Cambria Math"/>
          <w:sz w:val="15"/>
          <w:szCs w:val="15"/>
        </w:rPr>
        <w:t>无限多个新参数</w:t>
      </w:r>
      <w:r w:rsidRPr="008224C3">
        <w:rPr>
          <w:rFonts w:ascii="Cambria Math" w:hAnsi="Cambria Math"/>
          <w:sz w:val="15"/>
          <w:szCs w:val="15"/>
        </w:rPr>
        <w:t>”</w:t>
      </w:r>
    </w:p>
    <w:p w14:paraId="44D87E3C" w14:textId="6A5F8D37" w:rsidR="008224C3" w:rsidRDefault="008224C3" w:rsidP="005A7897">
      <w:pPr>
        <w:pStyle w:val="a9"/>
        <w:rPr>
          <w:rFonts w:ascii="Cambria Math" w:hAnsi="Cambria Math"/>
          <w:sz w:val="15"/>
          <w:szCs w:val="15"/>
        </w:rPr>
      </w:pPr>
      <w:r>
        <w:rPr>
          <w:rFonts w:ascii="Cambria Math" w:hAnsi="Cambria Math" w:hint="eastAsia"/>
          <w:sz w:val="15"/>
          <w:szCs w:val="15"/>
        </w:rPr>
        <w:t>是</w:t>
      </w:r>
      <w:r w:rsidRPr="008224C3">
        <w:rPr>
          <w:rFonts w:ascii="Cambria Math" w:hAnsi="Cambria Math"/>
          <w:sz w:val="15"/>
          <w:szCs w:val="15"/>
        </w:rPr>
        <w:t>可重整化</w:t>
      </w:r>
      <w:r>
        <w:rPr>
          <w:rFonts w:ascii="Cambria Math" w:hAnsi="Cambria Math" w:hint="eastAsia"/>
          <w:sz w:val="15"/>
          <w:szCs w:val="15"/>
        </w:rPr>
        <w:t>的。</w:t>
      </w:r>
    </w:p>
    <w:p w14:paraId="6C349984" w14:textId="3F015652" w:rsidR="00F015A8" w:rsidRPr="008224C3" w:rsidRDefault="00F015A8" w:rsidP="005A7897">
      <w:pPr>
        <w:pStyle w:val="a9"/>
        <w:rPr>
          <w:rFonts w:ascii="Cambria Math" w:hAnsi="Cambria Math"/>
          <w:sz w:val="15"/>
          <w:szCs w:val="15"/>
        </w:rPr>
      </w:pPr>
      <w:r>
        <w:rPr>
          <w:rFonts w:ascii="Cambria Math" w:hAnsi="Cambria Math" w:hint="eastAsia"/>
          <w:sz w:val="15"/>
          <w:szCs w:val="15"/>
        </w:rPr>
        <w:t>我认为这两项可以纳入广义的规范对称。</w:t>
      </w:r>
    </w:p>
    <w:bookmarkEnd w:id="22"/>
    <w:p w14:paraId="1CA96EF0" w14:textId="77777777" w:rsidR="0092639B" w:rsidRPr="0092639B" w:rsidRDefault="0092639B" w:rsidP="0092639B">
      <w:pPr>
        <w:spacing w:after="0"/>
        <w:ind w:firstLine="420"/>
        <w:rPr>
          <w:rFonts w:hint="eastAsia"/>
          <w:b/>
          <w:bCs/>
          <w:sz w:val="15"/>
          <w:szCs w:val="15"/>
        </w:rPr>
      </w:pPr>
      <w:r w:rsidRPr="0092639B">
        <w:rPr>
          <w:b/>
          <w:bCs/>
          <w:sz w:val="15"/>
          <w:szCs w:val="15"/>
        </w:rPr>
        <w:t>八、结论</w:t>
      </w:r>
    </w:p>
    <w:p w14:paraId="2B11AD54" w14:textId="34C3B799" w:rsidR="0092639B" w:rsidRPr="0092639B" w:rsidRDefault="0092639B" w:rsidP="0092639B">
      <w:pPr>
        <w:spacing w:after="0"/>
        <w:ind w:firstLine="420"/>
        <w:rPr>
          <w:rFonts w:hint="eastAsia"/>
          <w:sz w:val="15"/>
          <w:szCs w:val="15"/>
        </w:rPr>
      </w:pPr>
      <w:r w:rsidRPr="0092639B">
        <w:rPr>
          <w:sz w:val="15"/>
          <w:szCs w:val="15"/>
        </w:rPr>
        <w:t>本文借助拉格朗日力学基本方法，构建了以标量场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(</m:t>
            </m:r>
            <m:r>
              <w:rPr>
                <w:rFonts w:ascii="Cambria Math" w:hAnsi="Cambria Math"/>
                <w:sz w:val="15"/>
                <w:szCs w:val="15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,</m:t>
            </m:r>
            <m:r>
              <w:rPr>
                <w:rFonts w:ascii="Cambria Math" w:hAnsi="Cambria Math"/>
                <w:sz w:val="15"/>
                <w:szCs w:val="15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)</m:t>
            </m:r>
          </m:sub>
        </m:sSub>
      </m:oMath>
      <w:r w:rsidRPr="0092639B">
        <w:rPr>
          <w:sz w:val="15"/>
          <w:szCs w:val="15"/>
        </w:rPr>
        <w:t>和类磁场B为核心的类电磁场理论。该理论不仅推导出类麦克斯韦方程的场演化规律，还与克莱因 - 戈登方程、希格斯机制等相对论性场论实现自然类比，最终通过张量形式完成协变表述，并尝试与广义相对论连接。这一理论为探索新型场相互作用、拓展粒子质量起源的理解提供了新的理论视角，后续可通过与实验数据的对比（如类电磁场对粒子运动的影响）进一步验证其有效性。</w:t>
      </w:r>
    </w:p>
    <w:p w14:paraId="47C51E15" w14:textId="77777777" w:rsidR="0092639B" w:rsidRDefault="0092639B" w:rsidP="00127CC0">
      <w:pPr>
        <w:spacing w:after="0"/>
        <w:ind w:firstLine="420"/>
        <w:rPr>
          <w:rFonts w:hint="eastAsia"/>
          <w:sz w:val="15"/>
          <w:szCs w:val="15"/>
        </w:rPr>
      </w:pPr>
    </w:p>
    <w:p w14:paraId="7A842BEE" w14:textId="77777777" w:rsidR="0071358C" w:rsidRPr="0071358C" w:rsidRDefault="0071358C" w:rsidP="00127CC0">
      <w:pPr>
        <w:spacing w:after="0"/>
        <w:ind w:firstLine="420"/>
        <w:rPr>
          <w:rFonts w:hint="eastAsia"/>
          <w:sz w:val="15"/>
          <w:szCs w:val="15"/>
        </w:rPr>
      </w:pPr>
    </w:p>
    <w:sectPr w:rsidR="0071358C" w:rsidRPr="00713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7D27D" w14:textId="77777777" w:rsidR="00FE2946" w:rsidRDefault="00FE2946" w:rsidP="009A15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4FF6D7" w14:textId="77777777" w:rsidR="00FE2946" w:rsidRDefault="00FE2946" w:rsidP="009A15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64DA" w14:textId="77777777" w:rsidR="00FE2946" w:rsidRDefault="00FE2946" w:rsidP="009A15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A45C14" w14:textId="77777777" w:rsidR="00FE2946" w:rsidRDefault="00FE2946" w:rsidP="009A15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0170"/>
    <w:multiLevelType w:val="multilevel"/>
    <w:tmpl w:val="2A0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A7600"/>
    <w:multiLevelType w:val="hybridMultilevel"/>
    <w:tmpl w:val="87E863D2"/>
    <w:lvl w:ilvl="0" w:tplc="50A89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5D0067"/>
    <w:multiLevelType w:val="hybridMultilevel"/>
    <w:tmpl w:val="1980935C"/>
    <w:lvl w:ilvl="0" w:tplc="B30C6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326921EA"/>
    <w:multiLevelType w:val="hybridMultilevel"/>
    <w:tmpl w:val="DA0A5B82"/>
    <w:lvl w:ilvl="0" w:tplc="5CDC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0378A1"/>
    <w:multiLevelType w:val="hybridMultilevel"/>
    <w:tmpl w:val="E68AC7D8"/>
    <w:lvl w:ilvl="0" w:tplc="D812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10196019">
    <w:abstractNumId w:val="4"/>
  </w:num>
  <w:num w:numId="2" w16cid:durableId="1401126837">
    <w:abstractNumId w:val="1"/>
  </w:num>
  <w:num w:numId="3" w16cid:durableId="1095130131">
    <w:abstractNumId w:val="0"/>
  </w:num>
  <w:num w:numId="4" w16cid:durableId="388768273">
    <w:abstractNumId w:val="3"/>
  </w:num>
  <w:num w:numId="5" w16cid:durableId="92275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C2"/>
    <w:rsid w:val="0000534A"/>
    <w:rsid w:val="00012FCD"/>
    <w:rsid w:val="00013024"/>
    <w:rsid w:val="0003156A"/>
    <w:rsid w:val="000472C2"/>
    <w:rsid w:val="00050F29"/>
    <w:rsid w:val="00077328"/>
    <w:rsid w:val="00083960"/>
    <w:rsid w:val="00095FB0"/>
    <w:rsid w:val="000A11C6"/>
    <w:rsid w:val="000A3833"/>
    <w:rsid w:val="000D23BD"/>
    <w:rsid w:val="00116C4E"/>
    <w:rsid w:val="00123666"/>
    <w:rsid w:val="00127CC0"/>
    <w:rsid w:val="0017237E"/>
    <w:rsid w:val="00175642"/>
    <w:rsid w:val="00183223"/>
    <w:rsid w:val="001D0098"/>
    <w:rsid w:val="001D2F35"/>
    <w:rsid w:val="002122F5"/>
    <w:rsid w:val="00224629"/>
    <w:rsid w:val="00224B91"/>
    <w:rsid w:val="002336DA"/>
    <w:rsid w:val="002402D1"/>
    <w:rsid w:val="002617F4"/>
    <w:rsid w:val="00284A8A"/>
    <w:rsid w:val="002A274A"/>
    <w:rsid w:val="002D4B05"/>
    <w:rsid w:val="002F755F"/>
    <w:rsid w:val="00326102"/>
    <w:rsid w:val="003503C2"/>
    <w:rsid w:val="003618A0"/>
    <w:rsid w:val="003A4BC2"/>
    <w:rsid w:val="003B1845"/>
    <w:rsid w:val="003C16E8"/>
    <w:rsid w:val="003C2539"/>
    <w:rsid w:val="003D0341"/>
    <w:rsid w:val="003E7341"/>
    <w:rsid w:val="003F0BBD"/>
    <w:rsid w:val="00415467"/>
    <w:rsid w:val="00452FCE"/>
    <w:rsid w:val="00493DD2"/>
    <w:rsid w:val="00494917"/>
    <w:rsid w:val="00496BF5"/>
    <w:rsid w:val="004A07ED"/>
    <w:rsid w:val="004A26D5"/>
    <w:rsid w:val="004A3A9E"/>
    <w:rsid w:val="004B59DC"/>
    <w:rsid w:val="004C46EF"/>
    <w:rsid w:val="004D1C24"/>
    <w:rsid w:val="004E5527"/>
    <w:rsid w:val="004F5F37"/>
    <w:rsid w:val="00514D24"/>
    <w:rsid w:val="00540772"/>
    <w:rsid w:val="005425CE"/>
    <w:rsid w:val="00561F4A"/>
    <w:rsid w:val="00567D82"/>
    <w:rsid w:val="00575DAE"/>
    <w:rsid w:val="005A28FB"/>
    <w:rsid w:val="005A76E6"/>
    <w:rsid w:val="005A7897"/>
    <w:rsid w:val="005B26C3"/>
    <w:rsid w:val="005D6927"/>
    <w:rsid w:val="005E51F1"/>
    <w:rsid w:val="00607E7E"/>
    <w:rsid w:val="006135B0"/>
    <w:rsid w:val="00617A1B"/>
    <w:rsid w:val="006315C4"/>
    <w:rsid w:val="00651B90"/>
    <w:rsid w:val="0065536D"/>
    <w:rsid w:val="0066082D"/>
    <w:rsid w:val="0066511E"/>
    <w:rsid w:val="006708EE"/>
    <w:rsid w:val="00694CAC"/>
    <w:rsid w:val="006B1388"/>
    <w:rsid w:val="006C05E1"/>
    <w:rsid w:val="006E0B55"/>
    <w:rsid w:val="006F32F1"/>
    <w:rsid w:val="0071358C"/>
    <w:rsid w:val="007208F9"/>
    <w:rsid w:val="00761676"/>
    <w:rsid w:val="00766397"/>
    <w:rsid w:val="00771605"/>
    <w:rsid w:val="00772D38"/>
    <w:rsid w:val="00776345"/>
    <w:rsid w:val="00782DB7"/>
    <w:rsid w:val="00783A29"/>
    <w:rsid w:val="007B14BB"/>
    <w:rsid w:val="007B6995"/>
    <w:rsid w:val="007E481A"/>
    <w:rsid w:val="007E5A46"/>
    <w:rsid w:val="007F42BE"/>
    <w:rsid w:val="0081067D"/>
    <w:rsid w:val="00812C4F"/>
    <w:rsid w:val="00815CFE"/>
    <w:rsid w:val="008167D1"/>
    <w:rsid w:val="008203E6"/>
    <w:rsid w:val="008224C3"/>
    <w:rsid w:val="0082455B"/>
    <w:rsid w:val="00833893"/>
    <w:rsid w:val="00834F78"/>
    <w:rsid w:val="0084576F"/>
    <w:rsid w:val="00855B24"/>
    <w:rsid w:val="00881FD5"/>
    <w:rsid w:val="00897481"/>
    <w:rsid w:val="008A1EFD"/>
    <w:rsid w:val="008B3314"/>
    <w:rsid w:val="008C45A7"/>
    <w:rsid w:val="008E728F"/>
    <w:rsid w:val="009063D8"/>
    <w:rsid w:val="0092639B"/>
    <w:rsid w:val="00936728"/>
    <w:rsid w:val="00952676"/>
    <w:rsid w:val="00964DF1"/>
    <w:rsid w:val="00980F2A"/>
    <w:rsid w:val="009838B1"/>
    <w:rsid w:val="009A1560"/>
    <w:rsid w:val="009C5F63"/>
    <w:rsid w:val="009C7412"/>
    <w:rsid w:val="009E0AA3"/>
    <w:rsid w:val="009E33E4"/>
    <w:rsid w:val="00A11B8E"/>
    <w:rsid w:val="00AA6F01"/>
    <w:rsid w:val="00AD01EB"/>
    <w:rsid w:val="00AD479C"/>
    <w:rsid w:val="00B01B86"/>
    <w:rsid w:val="00B07EB6"/>
    <w:rsid w:val="00B15A05"/>
    <w:rsid w:val="00B15C3D"/>
    <w:rsid w:val="00B25AF6"/>
    <w:rsid w:val="00B646E9"/>
    <w:rsid w:val="00BA25A3"/>
    <w:rsid w:val="00BC1920"/>
    <w:rsid w:val="00BC255F"/>
    <w:rsid w:val="00BD69B7"/>
    <w:rsid w:val="00C00765"/>
    <w:rsid w:val="00C05587"/>
    <w:rsid w:val="00C34765"/>
    <w:rsid w:val="00C36896"/>
    <w:rsid w:val="00C44D33"/>
    <w:rsid w:val="00C630A5"/>
    <w:rsid w:val="00CA55B1"/>
    <w:rsid w:val="00CD7784"/>
    <w:rsid w:val="00CF734C"/>
    <w:rsid w:val="00D15DCF"/>
    <w:rsid w:val="00D53933"/>
    <w:rsid w:val="00D755E0"/>
    <w:rsid w:val="00D77EDD"/>
    <w:rsid w:val="00D8554A"/>
    <w:rsid w:val="00D9404B"/>
    <w:rsid w:val="00DA5C0C"/>
    <w:rsid w:val="00DB508B"/>
    <w:rsid w:val="00DD7848"/>
    <w:rsid w:val="00DF76B2"/>
    <w:rsid w:val="00E040CA"/>
    <w:rsid w:val="00E57DF2"/>
    <w:rsid w:val="00E725FA"/>
    <w:rsid w:val="00E74C06"/>
    <w:rsid w:val="00EA6E16"/>
    <w:rsid w:val="00EB2CEB"/>
    <w:rsid w:val="00EC1899"/>
    <w:rsid w:val="00ED7BC6"/>
    <w:rsid w:val="00EE29A0"/>
    <w:rsid w:val="00F00A79"/>
    <w:rsid w:val="00F015A8"/>
    <w:rsid w:val="00F01F50"/>
    <w:rsid w:val="00F067DF"/>
    <w:rsid w:val="00F24DA7"/>
    <w:rsid w:val="00F521D3"/>
    <w:rsid w:val="00FB153B"/>
    <w:rsid w:val="00FE2946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E8196"/>
  <w15:chartTrackingRefBased/>
  <w15:docId w15:val="{4F8F6147-AB24-4876-9AA6-B6D8B0FE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4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72C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2C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2C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2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2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2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2C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7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4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72C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72C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72C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2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2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2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2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2C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2C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72C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5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15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15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1560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964DF1"/>
    <w:rPr>
      <w:color w:val="666666"/>
    </w:rPr>
  </w:style>
  <w:style w:type="character" w:customStyle="1" w:styleId="container-mbkw8x">
    <w:name w:val="container-mbkw8x"/>
    <w:basedOn w:val="a0"/>
    <w:rsid w:val="0065536D"/>
  </w:style>
  <w:style w:type="character" w:styleId="af3">
    <w:name w:val="Strong"/>
    <w:basedOn w:val="a0"/>
    <w:uiPriority w:val="22"/>
    <w:qFormat/>
    <w:rsid w:val="00655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3478</Words>
  <Characters>5427</Characters>
  <Application>Microsoft Office Word</Application>
  <DocSecurity>0</DocSecurity>
  <Lines>208</Lines>
  <Paragraphs>269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xudong</dc:creator>
  <cp:keywords/>
  <dc:description/>
  <cp:lastModifiedBy>liu xudong</cp:lastModifiedBy>
  <cp:revision>145</cp:revision>
  <cp:lastPrinted>2025-10-15T13:26:00Z</cp:lastPrinted>
  <dcterms:created xsi:type="dcterms:W3CDTF">2025-10-03T07:59:00Z</dcterms:created>
  <dcterms:modified xsi:type="dcterms:W3CDTF">2025-10-15T21:57:00Z</dcterms:modified>
</cp:coreProperties>
</file>