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9C01" w14:textId="77777777" w:rsidR="00300A8C" w:rsidRPr="00300A8C" w:rsidRDefault="00300A8C" w:rsidP="00300A8C">
      <w:r w:rsidRPr="00300A8C">
        <w:t>已交付 d1\路2攻防III-最近邻居竞争分解-同族互斥到异族近邻的下界.docx（3 页，audit 0 错误，逐页验收通过）。</w:t>
      </w:r>
    </w:p>
    <w:p w14:paraId="573F87DC" w14:textId="77777777" w:rsidR="00300A8C" w:rsidRPr="00300A8C" w:rsidRDefault="00300A8C" w:rsidP="00300A8C">
      <w:r w:rsidRPr="00300A8C">
        <w:t>A1 定量完成，竞争分解闭合：</w:t>
      </w:r>
    </w:p>
    <w:p w14:paraId="3B4BF749" w14:textId="77777777" w:rsidR="00300A8C" w:rsidRPr="00300A8C" w:rsidRDefault="00300A8C" w:rsidP="00300A8C">
      <w:pPr>
        <w:numPr>
          <w:ilvl w:val="0"/>
          <w:numId w:val="1"/>
        </w:numPr>
      </w:pPr>
      <w:r w:rsidRPr="00300A8C">
        <w:rPr>
          <w:b/>
          <w:bCs/>
        </w:rPr>
        <w:t>生存函数上移</w:t>
      </w:r>
      <w:r w:rsidRPr="00300A8C">
        <w:t>（同族互斥的直接证据）：S_ζ(1.0)=</w:t>
      </w:r>
      <w:r w:rsidRPr="00300A8C">
        <w:rPr>
          <w:b/>
          <w:bCs/>
        </w:rPr>
        <w:t>0.91 vs 泊松 0.39</w:t>
      </w:r>
      <w:r w:rsidRPr="00300A8C">
        <w:t>（差 +0.52）——91% 的 ζ 零点最近同族邻居在 d&gt;1 之外。互斥在最近邻尺度的效应巨大。</w:t>
      </w:r>
    </w:p>
    <w:p w14:paraId="6C5A88BA" w14:textId="77777777" w:rsidR="00300A8C" w:rsidRPr="00300A8C" w:rsidRDefault="00300A8C" w:rsidP="00300A8C">
      <w:pPr>
        <w:numPr>
          <w:ilvl w:val="0"/>
          <w:numId w:val="1"/>
        </w:numPr>
      </w:pPr>
      <w:r w:rsidRPr="00300A8C">
        <w:rPr>
          <w:b/>
          <w:bCs/>
        </w:rPr>
        <w:t>竞争分解</w:t>
      </w:r>
      <w:r w:rsidRPr="00300A8C">
        <w:t>：P (异族最近 |ζ)=</w:t>
      </w:r>
      <w:r w:rsidRPr="00300A8C">
        <w:rPr>
          <w:b/>
          <w:bCs/>
        </w:rPr>
        <w:t>0.9596</w:t>
      </w:r>
      <w:r w:rsidRPr="00300A8C">
        <w:t>、P (异族最近 | L)=0.9194。分解：</w:t>
      </w:r>
      <w:r w:rsidRPr="00300A8C">
        <w:rPr>
          <w:b/>
          <w:bCs/>
        </w:rPr>
        <w:t>0.535 独立 + 0.317 同族互斥 + 0.108 交错近层 = 0.960</w:t>
      </w:r>
      <w:r w:rsidRPr="00300A8C">
        <w:t>，与实测闭合。同族互斥占提升的 75%——</w:t>
      </w:r>
      <w:r w:rsidRPr="00300A8C">
        <w:rPr>
          <w:b/>
          <w:bCs/>
        </w:rPr>
        <w:t>A1 的下界主要由同族互斥支撑，交错只是加强项</w:t>
      </w:r>
      <w:r w:rsidRPr="00300A8C">
        <w:t>。</w:t>
      </w:r>
    </w:p>
    <w:p w14:paraId="683C4646" w14:textId="77777777" w:rsidR="00300A8C" w:rsidRPr="00300A8C" w:rsidRDefault="00300A8C" w:rsidP="00300A8C">
      <w:pPr>
        <w:numPr>
          <w:ilvl w:val="0"/>
          <w:numId w:val="1"/>
        </w:numPr>
      </w:pPr>
      <w:r w:rsidRPr="00300A8C">
        <w:rPr>
          <w:b/>
          <w:bCs/>
        </w:rPr>
        <w:t>保守性</w:t>
      </w:r>
      <w:r w:rsidRPr="00300A8C">
        <w:t>：近似独立积分 ∫F_L dF_ζ=0.79 低估实测 0.96（δ_ζ、δ_L 正相关）—— 证明若用独立参照作下界，只会低估不会高估，方向安全。</w:t>
      </w:r>
    </w:p>
    <w:p w14:paraId="6B60CB43" w14:textId="77777777" w:rsidR="00300A8C" w:rsidRPr="00300A8C" w:rsidRDefault="00300A8C" w:rsidP="00300A8C">
      <w:pPr>
        <w:numPr>
          <w:ilvl w:val="0"/>
          <w:numId w:val="1"/>
        </w:numPr>
      </w:pPr>
      <w:r w:rsidRPr="00300A8C">
        <w:rPr>
          <w:b/>
          <w:bCs/>
        </w:rPr>
        <w:t>A1 骨架成型</w:t>
      </w:r>
      <w:r w:rsidRPr="00300A8C">
        <w:t>：</w:t>
      </w:r>
    </w:p>
    <w:p w14:paraId="7B62AF64" w14:textId="77777777" w:rsidR="00300A8C" w:rsidRPr="00300A8C" w:rsidRDefault="00300A8C" w:rsidP="00300A8C">
      <w:pPr>
        <w:numPr>
          <w:ilvl w:val="1"/>
          <w:numId w:val="1"/>
        </w:numPr>
      </w:pPr>
      <w:r w:rsidRPr="00300A8C">
        <w:t xml:space="preserve">A1a：R_ζζ≤1 </w:t>
      </w:r>
      <w:r w:rsidRPr="00300A8C">
        <w:rPr>
          <w:rFonts w:ascii="Cambria Math" w:hAnsi="Cambria Math" w:cs="Cambria Math"/>
        </w:rPr>
        <w:t>⟹</w:t>
      </w:r>
      <w:r w:rsidRPr="00300A8C">
        <w:t xml:space="preserve"> S_ζ≥e^{</w:t>
      </w:r>
      <w:r w:rsidRPr="00300A8C">
        <w:rPr>
          <w:rFonts w:ascii="Cambria Math" w:hAnsi="Cambria Math" w:cs="Cambria Math"/>
        </w:rPr>
        <w:t>−</w:t>
      </w:r>
      <w:r w:rsidRPr="00300A8C">
        <w:t>2</w:t>
      </w:r>
      <w:r w:rsidRPr="00300A8C">
        <w:rPr>
          <w:rFonts w:ascii="等线" w:eastAsia="等线" w:hAnsi="等线" w:cs="等线" w:hint="eastAsia"/>
        </w:rPr>
        <w:t>ρζ</w:t>
      </w:r>
      <w:r w:rsidRPr="00300A8C">
        <w:t>r}（条件强度上界）</w:t>
      </w:r>
    </w:p>
    <w:p w14:paraId="13EF7875" w14:textId="77777777" w:rsidR="00300A8C" w:rsidRPr="00300A8C" w:rsidRDefault="00300A8C" w:rsidP="00300A8C">
      <w:pPr>
        <w:numPr>
          <w:ilvl w:val="1"/>
          <w:numId w:val="1"/>
        </w:numPr>
      </w:pPr>
      <w:r w:rsidRPr="00300A8C">
        <w:t xml:space="preserve">A1b：竞争积分 </w:t>
      </w:r>
      <w:r w:rsidRPr="00300A8C">
        <w:rPr>
          <w:rFonts w:ascii="Cambria Math" w:hAnsi="Cambria Math" w:cs="Cambria Math"/>
        </w:rPr>
        <w:t>⟹</w:t>
      </w:r>
      <w:r w:rsidRPr="00300A8C">
        <w:t xml:space="preserve"> P≥E [1</w:t>
      </w:r>
      <w:r w:rsidRPr="00300A8C">
        <w:rPr>
          <w:rFonts w:ascii="Cambria Math" w:hAnsi="Cambria Math" w:cs="Cambria Math"/>
        </w:rPr>
        <w:t>−</w:t>
      </w:r>
      <w:r w:rsidRPr="00300A8C">
        <w:t>e^{</w:t>
      </w:r>
      <w:r w:rsidRPr="00300A8C">
        <w:rPr>
          <w:rFonts w:ascii="Cambria Math" w:hAnsi="Cambria Math" w:cs="Cambria Math"/>
        </w:rPr>
        <w:t>−</w:t>
      </w:r>
      <w:r w:rsidRPr="00300A8C">
        <w:t>2</w:t>
      </w:r>
      <w:r w:rsidRPr="00300A8C">
        <w:rPr>
          <w:rFonts w:ascii="等线" w:eastAsia="等线" w:hAnsi="等线" w:cs="等线" w:hint="eastAsia"/>
        </w:rPr>
        <w:t>ρ</w:t>
      </w:r>
      <w:r w:rsidRPr="00300A8C">
        <w:t>L</w:t>
      </w:r>
      <w:r w:rsidRPr="00300A8C">
        <w:rPr>
          <w:rFonts w:ascii="等线" w:eastAsia="等线" w:hAnsi="等线" w:cs="等线" w:hint="eastAsia"/>
        </w:rPr>
        <w:t>δζ</w:t>
      </w:r>
      <w:r w:rsidRPr="00300A8C">
        <w:t>}]=0.852</w:t>
      </w:r>
      <w:r w:rsidRPr="00300A8C">
        <w:rPr>
          <w:rFonts w:ascii="等线" w:eastAsia="等线" w:hAnsi="等线" w:cs="等线" w:hint="eastAsia"/>
        </w:rPr>
        <w:t>≥</w:t>
      </w:r>
      <w:r w:rsidRPr="00300A8C">
        <w:t>0.535</w:t>
      </w:r>
    </w:p>
    <w:p w14:paraId="64ECCDFC" w14:textId="77777777" w:rsidR="00300A8C" w:rsidRPr="00300A8C" w:rsidRDefault="00300A8C" w:rsidP="00300A8C">
      <w:pPr>
        <w:numPr>
          <w:ilvl w:val="1"/>
          <w:numId w:val="1"/>
        </w:numPr>
      </w:pPr>
      <w:r w:rsidRPr="00300A8C">
        <w:t>A1c：交错增益（可选加强）</w:t>
      </w:r>
    </w:p>
    <w:p w14:paraId="6BA72033" w14:textId="77777777" w:rsidR="00300A8C" w:rsidRPr="00300A8C" w:rsidRDefault="00300A8C" w:rsidP="00300A8C">
      <w:r w:rsidRPr="00300A8C">
        <w:t>全链状态：</w:t>
      </w:r>
      <w:r w:rsidRPr="00300A8C">
        <w:rPr>
          <w:b/>
          <w:bCs/>
        </w:rPr>
        <w:t>A1、A2、A3 的数值基础全部就位</w:t>
      </w:r>
      <w:r w:rsidRPr="00300A8C">
        <w:t>（δ≥0.30）。剩余为解析化 ——A1a/A1b 的条件强度上界、A2 的层重排。硬边界已标注：ζ 零点无条件对相关只有弱结果（Montgomery 层级），这是全链能否变证明的分水岭。</w:t>
      </w:r>
    </w:p>
    <w:p w14:paraId="058B34B3" w14:textId="77777777" w:rsidR="00300A8C" w:rsidRPr="00300A8C" w:rsidRDefault="00300A8C" w:rsidP="00300A8C">
      <w:r w:rsidRPr="00300A8C">
        <w:t xml:space="preserve">下一步选：①攻 A1a 解析化（条件强度 </w:t>
      </w:r>
      <w:r w:rsidRPr="00300A8C">
        <w:rPr>
          <w:rFonts w:ascii="Cambria Math" w:hAnsi="Cambria Math" w:cs="Cambria Math"/>
        </w:rPr>
        <w:t>⟹</w:t>
      </w:r>
      <w:r w:rsidRPr="00300A8C">
        <w:t xml:space="preserve"> 生存函数上移的经典论证）；②攻 A2 层重排解析化；③先用多 T 验证数值稳健性（T=6×10</w:t>
      </w:r>
      <w:r w:rsidRPr="00300A8C">
        <w:rPr>
          <w:rFonts w:ascii="Cambria Math" w:hAnsi="Cambria Math" w:cs="Cambria Math"/>
        </w:rPr>
        <w:t>⁵</w:t>
      </w:r>
      <w:r w:rsidRPr="00300A8C">
        <w:t xml:space="preserve"> 单点）。你定方向。</w:t>
      </w:r>
    </w:p>
    <w:p w14:paraId="72AE8891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3D1"/>
    <w:multiLevelType w:val="multilevel"/>
    <w:tmpl w:val="7878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6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85"/>
    <w:rsid w:val="0000534A"/>
    <w:rsid w:val="001E1A6E"/>
    <w:rsid w:val="00300A8C"/>
    <w:rsid w:val="00B97885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48A84-8622-44E2-84E8-95D304E4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8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8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8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8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8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8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8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8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8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8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8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8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8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8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8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8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8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8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8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8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8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2026-10-18T00:03:00Z</dcterms:created>
  <dcterms:modified xsi:type="dcterms:W3CDTF">2026-10-18T00:10:00Z</dcterms:modified>
</cp:coreProperties>
</file>