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3362" w14:textId="77777777" w:rsidR="00F81831" w:rsidRPr="00F81831" w:rsidRDefault="00F81831" w:rsidP="00F81831">
      <w:r w:rsidRPr="00F81831">
        <w:t>需要，而且 "干到 1" 有个前置事实必须先钉死，否则理论构造是空的：</w:t>
      </w:r>
      <w:r w:rsidRPr="00F81831">
        <w:rPr>
          <w:b/>
          <w:bCs/>
        </w:rPr>
        <w:t>A (λ) 在长程尺度的行为</w:t>
      </w:r>
      <w:r w:rsidRPr="00F81831">
        <w:t>。表 1 只有一个信号 —— 核变宽（a0.5→a1.0）A 反而增大（1.0079→1.0565）—— 这到底是长程结构反弹，还是核形 / 口径伪影，不测不知道。它直接决定全尺度路线成不成立。</w:t>
      </w:r>
    </w:p>
    <w:p w14:paraId="0A361D08" w14:textId="77777777" w:rsidR="00F81831" w:rsidRPr="00F81831" w:rsidRDefault="00F81831" w:rsidP="00F81831">
      <w:r w:rsidRPr="00F81831">
        <w:t>步骤规划（攻防 XLII 预备）：</w:t>
      </w:r>
    </w:p>
    <w:p w14:paraId="59047AFF" w14:textId="77777777" w:rsidR="00F81831" w:rsidRPr="00F81831" w:rsidRDefault="00F81831" w:rsidP="00F81831">
      <w:r w:rsidRPr="00F81831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5403"/>
        <w:gridCol w:w="2472"/>
      </w:tblGrid>
      <w:tr w:rsidR="00F81831" w:rsidRPr="00F81831" w14:paraId="666611E6" w14:textId="77777777" w:rsidTr="00F8183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EF603B" w14:textId="77777777" w:rsidR="00F81831" w:rsidRPr="00F81831" w:rsidRDefault="00F81831" w:rsidP="00F81831">
            <w:pPr>
              <w:rPr>
                <w:b/>
                <w:bCs/>
              </w:rPr>
            </w:pPr>
            <w:r w:rsidRPr="00F81831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4B77DF" w14:textId="77777777" w:rsidR="00F81831" w:rsidRPr="00F81831" w:rsidRDefault="00F81831" w:rsidP="00F81831">
            <w:pPr>
              <w:rPr>
                <w:b/>
                <w:bCs/>
              </w:rPr>
            </w:pPr>
            <w:r w:rsidRPr="00F81831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287F1" w14:textId="77777777" w:rsidR="00F81831" w:rsidRPr="00F81831" w:rsidRDefault="00F81831" w:rsidP="00F81831">
            <w:pPr>
              <w:rPr>
                <w:b/>
                <w:bCs/>
              </w:rPr>
            </w:pPr>
            <w:r w:rsidRPr="00F81831">
              <w:rPr>
                <w:b/>
                <w:bCs/>
              </w:rPr>
              <w:t>判定门</w:t>
            </w:r>
          </w:p>
        </w:tc>
      </w:tr>
      <w:tr w:rsidR="00F81831" w:rsidRPr="00F81831" w14:paraId="05BF03F2" w14:textId="77777777" w:rsidTr="00F8183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C98D60" w14:textId="77777777" w:rsidR="00F81831" w:rsidRPr="00F81831" w:rsidRDefault="00F81831" w:rsidP="00F81831">
            <w:r w:rsidRPr="00F81831">
              <w:rPr>
                <w:b/>
                <w:bCs/>
              </w:rPr>
              <w:t>S0 数值定向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41A07F" w14:textId="77777777" w:rsidR="00F81831" w:rsidRPr="00F81831" w:rsidRDefault="00F81831" w:rsidP="00F81831">
            <w:r w:rsidRPr="00F81831">
              <w:t xml:space="preserve">① 钉死核参数 a </w:t>
            </w:r>
            <w:r w:rsidRPr="00F81831">
              <w:rPr>
                <w:rFonts w:ascii="Times New Roman" w:hAnsi="Times New Roman" w:cs="Times New Roman"/>
              </w:rPr>
              <w:t>↔</w:t>
            </w:r>
            <w:r w:rsidRPr="00F81831">
              <w:t xml:space="preserve"> 谱支撑 λ_eff 换算（消除现有口径歧义）；② A (λ) 全曲线：λ_eff∈{0.5,0.75,1,1.5,2,3,5,10}，测 A_ζ/A_L/A_union——A 是否随 λ 增大单调逼近 1？反弹点在哪个 λ？③ 重零点 / 极小间距探测（数据内重数密度上界）；④ A (λ) 有限 T 涨落标定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1575" w14:textId="77777777" w:rsidR="00F81831" w:rsidRPr="00F81831" w:rsidRDefault="00F81831" w:rsidP="00F81831">
            <w:r w:rsidRPr="00F81831">
              <w:t>A 单调下降至～1.01 且无反弹 → 全尺度 GUE 有数据支持，进 S1；反弹 / 平台 → 长程有结构，(H2′) 不成立，回退分解论证严格化</w:t>
            </w:r>
          </w:p>
        </w:tc>
      </w:tr>
      <w:tr w:rsidR="00F81831" w:rsidRPr="00F81831" w14:paraId="37A52C7F" w14:textId="77777777" w:rsidTr="00F8183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07179C" w14:textId="77777777" w:rsidR="00F81831" w:rsidRPr="00F81831" w:rsidRDefault="00F81831" w:rsidP="00F81831">
            <w:r w:rsidRPr="00F81831">
              <w:rPr>
                <w:b/>
                <w:bCs/>
              </w:rPr>
              <w:t>S1 理论构造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7217419" w14:textId="77777777" w:rsidR="00F81831" w:rsidRPr="00F81831" w:rsidRDefault="00F81831" w:rsidP="00F81831">
            <w:r w:rsidRPr="00F81831">
              <w:t>① 显式假设 (H2′)：λ(T)→∞ 的全尺度 GUE 配对（强 Montgomery 型对 L (s,χ</w:t>
            </w:r>
            <w:r w:rsidRPr="00F81831">
              <w:rPr>
                <w:rFonts w:ascii="Cambria Math" w:hAnsi="Cambria Math" w:cs="Cambria Math"/>
              </w:rPr>
              <w:t>₅</w:t>
            </w:r>
            <w:r w:rsidRPr="00F81831">
              <w:t>)）；② 推导 A=1+O (λ^{-1}) 型估计（GUE 下 ∫(1</w:t>
            </w:r>
            <w:r w:rsidRPr="00F81831">
              <w:rPr>
                <w:rFonts w:ascii="Cambria Math" w:hAnsi="Cambria Math" w:cs="Cambria Math"/>
              </w:rPr>
              <w:t>−</w:t>
            </w:r>
            <w:r w:rsidRPr="00F81831">
              <w:t>sinc</w:t>
            </w:r>
            <w:r w:rsidRPr="00F81831">
              <w:rPr>
                <w:rFonts w:ascii="等线" w:eastAsia="等线" w:hAnsi="等线" w:cs="等线" w:hint="eastAsia"/>
              </w:rPr>
              <w:t>²</w:t>
            </w:r>
            <w:r w:rsidRPr="00F81831">
              <w:t>) K</w:t>
            </w:r>
            <w:r w:rsidRPr="00F81831">
              <w:rPr>
                <w:rFonts w:ascii="等线" w:eastAsia="等线" w:hAnsi="等线" w:cs="等线" w:hint="eastAsia"/>
              </w:rPr>
              <w:t>²</w:t>
            </w:r>
            <w:r w:rsidRPr="00F81831">
              <w:t xml:space="preserve"> du 的收敛速率）；③ 重零点项：(H3) 或密度上界并入，比例 ≥ 1</w:t>
            </w:r>
            <w:r w:rsidRPr="00F81831">
              <w:rPr>
                <w:rFonts w:ascii="Cambria Math" w:hAnsi="Cambria Math" w:cs="Cambria Math"/>
              </w:rPr>
              <w:t>−</w:t>
            </w:r>
            <w:r w:rsidRPr="00F81831">
              <w:rPr>
                <w:rFonts w:ascii="等线" w:eastAsia="等线" w:hAnsi="等线" w:cs="等线" w:hint="eastAsia"/>
              </w:rPr>
              <w:t>δ</w:t>
            </w:r>
            <w:r w:rsidRPr="00F81831">
              <w:t>_m</w:t>
            </w:r>
            <w:r w:rsidRPr="00F81831">
              <w:rPr>
                <w:rFonts w:ascii="Cambria Math" w:hAnsi="Cambria Math" w:cs="Cambria Math"/>
              </w:rPr>
              <w:t>−</w:t>
            </w:r>
            <w:r w:rsidRPr="00F81831">
              <w:t>o (1)；④ 并集加权版本 → 定理形态 "在线简单零点比例 1</w:t>
            </w:r>
            <w:r w:rsidRPr="00F81831">
              <w:rPr>
                <w:rFonts w:ascii="Cambria Math" w:hAnsi="Cambria Math" w:cs="Cambria Math"/>
              </w:rPr>
              <w:t>−</w:t>
            </w:r>
            <w:r w:rsidRPr="00F81831">
              <w:t>o (1)"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6F8DF1" w14:textId="77777777" w:rsidR="00F81831" w:rsidRPr="00F81831" w:rsidRDefault="00F81831" w:rsidP="00F81831">
            <w:r w:rsidRPr="00F81831">
              <w:t>估计闭合、门槛 A≤1+ε 对任意 ε 可达</w:t>
            </w:r>
          </w:p>
        </w:tc>
      </w:tr>
      <w:tr w:rsidR="00F81831" w:rsidRPr="00F81831" w14:paraId="4A7D4D26" w14:textId="77777777" w:rsidTr="00F8183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A8C4B9" w14:textId="77777777" w:rsidR="00F81831" w:rsidRPr="00F81831" w:rsidRDefault="00F81831" w:rsidP="00F81831">
            <w:r w:rsidRPr="00F81831">
              <w:rPr>
                <w:b/>
                <w:bCs/>
              </w:rPr>
              <w:t>S2 数值验证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8FDD14" w14:textId="77777777" w:rsidR="00F81831" w:rsidRPr="00F81831" w:rsidRDefault="00F81831" w:rsidP="00F81831">
            <w:r w:rsidRPr="00F81831">
              <w:t>① A (λ) 收敛速率 vs 1/λ 预测对照；② 5 段 × 多 λ 双扫描（长程项稳定性）；③ 独立 GUE 混合模拟 R≥40 的 A (λ) 期望曲线，实测偏差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10302" w14:textId="77777777" w:rsidR="00F81831" w:rsidRPr="00F81831" w:rsidRDefault="00F81831" w:rsidP="00F81831">
            <w:r w:rsidRPr="00F81831">
              <w:t>实测与 GUE 模拟在长程一致；收敛速率吻合</w:t>
            </w:r>
          </w:p>
        </w:tc>
      </w:tr>
      <w:tr w:rsidR="00F81831" w:rsidRPr="00F81831" w14:paraId="49A7E5D4" w14:textId="77777777" w:rsidTr="00F8183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059A73" w14:textId="77777777" w:rsidR="00F81831" w:rsidRPr="00F81831" w:rsidRDefault="00F81831" w:rsidP="00F81831">
            <w:r w:rsidRPr="00F81831">
              <w:rPr>
                <w:b/>
                <w:bCs/>
              </w:rPr>
              <w:t>S3 闭环落档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02F9FB" w14:textId="77777777" w:rsidR="00F81831" w:rsidRPr="00F81831" w:rsidRDefault="00F81831" w:rsidP="00F81831">
            <w:r w:rsidRPr="00F81831">
              <w:t>攻防 XLII：全尺度配对与在线比例 1</w:t>
            </w:r>
            <w:r w:rsidRPr="00F81831">
              <w:rPr>
                <w:rFonts w:ascii="Cambria Math" w:hAnsi="Cambria Math" w:cs="Cambria Math"/>
              </w:rPr>
              <w:t>−</w:t>
            </w:r>
            <w:r w:rsidRPr="00F81831">
              <w:t>o (1)，中英两版 d1 落档；7/8 保持为 XLI 坐标，XLII 是它的主线推进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E19B" w14:textId="77777777" w:rsidR="00F81831" w:rsidRPr="00F81831" w:rsidRDefault="00F81831" w:rsidP="00F81831">
            <w:r w:rsidRPr="00F81831">
              <w:t>audit+render 0 错误</w:t>
            </w:r>
          </w:p>
        </w:tc>
      </w:tr>
    </w:tbl>
    <w:p w14:paraId="4928CCC8" w14:textId="77777777" w:rsidR="00F81831" w:rsidRPr="00F81831" w:rsidRDefault="00F81831" w:rsidP="00F81831">
      <w:r w:rsidRPr="00F81831">
        <w:t>两个诚实边界提前说清：(H2′) 比 (H2) 强得多 —— 文献无无条件版、数值只到有限 T / 有限 λ，所以 XLII 只能是条件定理，且 S0 的反弹判定是它的生死门。</w:t>
      </w:r>
    </w:p>
    <w:p w14:paraId="3D44FB89" w14:textId="77777777" w:rsidR="00F81831" w:rsidRPr="00F81831" w:rsidRDefault="00F81831" w:rsidP="00F81831">
      <w:r w:rsidRPr="00F81831">
        <w:t>建议直接开跑 S0（Anaconda python 可复跑，零点数据现成）。确认？</w:t>
      </w:r>
    </w:p>
    <w:p w14:paraId="7A0E1082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6A"/>
    <w:rsid w:val="0000534A"/>
    <w:rsid w:val="009B4F4C"/>
    <w:rsid w:val="009C6D6A"/>
    <w:rsid w:val="00DF76B2"/>
    <w:rsid w:val="00F8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28FC1-8D80-4B86-9100-DB5C91FE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D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D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D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D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D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D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D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D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D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D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D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D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D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D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D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D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D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D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D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D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D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D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6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2026-10-24T01:45:00Z</dcterms:created>
  <dcterms:modified xsi:type="dcterms:W3CDTF">2026-10-24T01:47:00Z</dcterms:modified>
</cp:coreProperties>
</file>