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13A5" w14:textId="77777777" w:rsidR="00232EB2" w:rsidRPr="00232EB2" w:rsidRDefault="00232EB2" w:rsidP="00232EB2">
      <w:r w:rsidRPr="00232EB2">
        <w:t>N3 开工。先文献核验：BGS 定理 1 余项 O (1/√logT) 的来源结构 —— 离线三项（素数项 / 离散项 / 截断误差）各自是否依赖核宽。重读 BGS 证明段。</w:t>
      </w:r>
    </w:p>
    <w:p w14:paraId="20005B03" w14:textId="77777777" w:rsidR="00232EB2" w:rsidRPr="00232EB2" w:rsidRDefault="00232EB2" w:rsidP="00232EB2">
      <w:r w:rsidRPr="00232EB2">
        <w:t>已阅读内容: https://web3.arxiv.org/pdf/2306.04799</w:t>
      </w:r>
    </w:p>
    <w:p w14:paraId="48B05329" w14:textId="77777777" w:rsidR="00232EB2" w:rsidRPr="00232EB2" w:rsidRDefault="00232EB2" w:rsidP="00232EB2">
      <w:r w:rsidRPr="00232EB2">
        <w:t>BGS 证明链读完 ——N3 的关键洞察有了：</w:t>
      </w:r>
      <w:r w:rsidRPr="00232EB2">
        <w:rPr>
          <w:b/>
          <w:bCs/>
        </w:rPr>
        <w:t>引理 5 的余项 O (T√logT) 不依赖核</w:t>
      </w:r>
      <w:r w:rsidRPr="00232EB2">
        <w:t>。定理 1 证明中余项仅两处来源：(a) 引理 4 截断误差 O (x^{1</w:t>
      </w:r>
      <w:r w:rsidRPr="00232EB2">
        <w:rPr>
          <w:rFonts w:ascii="Cambria Math" w:hAnsi="Cambria Math" w:cs="Cambria Math"/>
        </w:rPr>
        <w:t>−</w:t>
      </w:r>
      <w:r w:rsidRPr="00232EB2">
        <w:t>2</w:t>
      </w:r>
      <w:r w:rsidRPr="00232EB2">
        <w:rPr>
          <w:rFonts w:ascii="等线" w:eastAsia="等线" w:hAnsi="等线" w:cs="等线" w:hint="eastAsia"/>
        </w:rPr>
        <w:t>η</w:t>
      </w:r>
      <w:r w:rsidRPr="00232EB2">
        <w:t>} log</w:t>
      </w:r>
      <w:r w:rsidRPr="00232EB2">
        <w:rPr>
          <w:rFonts w:ascii="等线" w:eastAsia="等线" w:hAnsi="等线" w:cs="等线" w:hint="eastAsia"/>
        </w:rPr>
        <w:t>³</w:t>
      </w:r>
      <w:r w:rsidRPr="00232EB2">
        <w:t>T)+O (x)（截断 Z=T log²T，不含核）；(b) R (x,T)=∫|r (x,t)|²dt 的素数项积分 O (T√logT)（Montgomery 引理右边 r 不含核）。核只在 L (x,T) 侧出现，经 L=R 恒等式被吸收 ——</w:t>
      </w:r>
      <w:r w:rsidRPr="00232EB2">
        <w:rPr>
          <w:b/>
          <w:bCs/>
        </w:rPr>
        <w:t>对 supp</w:t>
      </w:r>
      <w:r w:rsidRPr="00232EB2">
        <w:rPr>
          <w:rFonts w:ascii="Cambria Math" w:hAnsi="Cambria Math" w:cs="Cambria Math"/>
          <w:b/>
          <w:bCs/>
        </w:rPr>
        <w:t>⊂</w:t>
      </w:r>
      <w:r w:rsidRPr="00232EB2">
        <w:rPr>
          <w:b/>
          <w:bCs/>
        </w:rPr>
        <w:t>[</w:t>
      </w:r>
      <w:r w:rsidRPr="00232EB2">
        <w:rPr>
          <w:rFonts w:ascii="Cambria Math" w:hAnsi="Cambria Math" w:cs="Cambria Math"/>
          <w:b/>
          <w:bCs/>
        </w:rPr>
        <w:t>−</w:t>
      </w:r>
      <w:r w:rsidRPr="00232EB2">
        <w:rPr>
          <w:b/>
          <w:bCs/>
        </w:rPr>
        <w:t>1,1] 的所有核一致</w:t>
      </w:r>
      <w:r w:rsidRPr="00232EB2">
        <w:t>。结合 N1（缩放保持），离线项跨 λ 一致成立。</w:t>
      </w:r>
    </w:p>
    <w:p w14:paraId="4CF15C85" w14:textId="77777777" w:rsidR="00232EB2" w:rsidRDefault="00232EB2" w:rsidP="000F1473"/>
    <w:p w14:paraId="3F1B3925" w14:textId="501EE984" w:rsidR="000F1473" w:rsidRPr="000F1473" w:rsidRDefault="000F1473" w:rsidP="000F1473">
      <w:pPr>
        <w:rPr>
          <w:rFonts w:hint="eastAsia"/>
        </w:rPr>
      </w:pPr>
      <w:r w:rsidRPr="000F1473">
        <w:t>N3 击破并落档完成。</w:t>
      </w:r>
    </w:p>
    <w:p w14:paraId="126C0F7E" w14:textId="77777777" w:rsidR="000F1473" w:rsidRPr="000F1473" w:rsidRDefault="000F1473" w:rsidP="000F1473">
      <w:pPr>
        <w:rPr>
          <w:rFonts w:hint="eastAsia"/>
        </w:rPr>
      </w:pPr>
      <w:r w:rsidRPr="000F1473">
        <w:rPr>
          <w:b/>
          <w:bCs/>
        </w:rPr>
        <w:t>核心判定</w:t>
      </w:r>
      <w:r w:rsidRPr="000F1473">
        <w:t>：离线项一致版本</w:t>
      </w:r>
      <w:r w:rsidRPr="000F1473">
        <w:rPr>
          <w:b/>
          <w:bCs/>
        </w:rPr>
        <w:t>在 BGS 证明结构内已经成立</w:t>
      </w:r>
      <w:r w:rsidRPr="000F1473">
        <w:t>—— 余项来源与核无关。BGS 定理 1 余项仅两处：引理 4 截断误差（Z=T log²T，只依赖 T）、R (x,T) 素数项积分 O (T√logT)（Montgomery 引理右端 r 不含核）。核只在零点侧 L (x,T) 出现，经 L=R 恒等式吸收。故引理 5 余项对 supp</w:t>
      </w:r>
      <w:r w:rsidRPr="000F1473">
        <w:rPr>
          <w:rFonts w:ascii="Cambria Math" w:hAnsi="Cambria Math" w:cs="Cambria Math"/>
        </w:rPr>
        <w:t>⊂</w:t>
      </w:r>
      <w:r w:rsidRPr="000F1473">
        <w:t>[</w:t>
      </w:r>
      <w:r w:rsidRPr="000F1473">
        <w:rPr>
          <w:rFonts w:ascii="Cambria Math" w:hAnsi="Cambria Math" w:cs="Cambria Math"/>
        </w:rPr>
        <w:t>−</w:t>
      </w:r>
      <w:r w:rsidRPr="000F1473">
        <w:t xml:space="preserve">1,1] 一切核一致，N1 缩放保持 </w:t>
      </w:r>
      <w:r w:rsidRPr="000F1473">
        <w:rPr>
          <w:rFonts w:ascii="Cambria Math" w:hAnsi="Cambria Math" w:cs="Cambria Math"/>
        </w:rPr>
        <w:t>⟹</w:t>
      </w:r>
      <w:r w:rsidRPr="000F1473">
        <w:t xml:space="preserve"> 跨 λ 一致成立。</w:t>
      </w:r>
    </w:p>
    <w:p w14:paraId="569B2073" w14:textId="77777777" w:rsidR="000F1473" w:rsidRPr="000F1473" w:rsidRDefault="000F1473" w:rsidP="000F1473">
      <w:pPr>
        <w:rPr>
          <w:rFonts w:hint="eastAsia"/>
        </w:rPr>
      </w:pPr>
      <w:r w:rsidRPr="000F1473">
        <w:rPr>
          <w:b/>
          <w:bCs/>
        </w:rPr>
        <w:t>定理 N3</w:t>
      </w:r>
      <w:r w:rsidRPr="000F1473">
        <w:t>：配对公式余项跨 λ 一致（常数不依赖 a）＋素数项 SW 常数只依赖模 5 与 T＋离线总余项 R_off=O (1/√logT)</w:t>
      </w:r>
      <w:r w:rsidRPr="000F1473">
        <w:rPr>
          <w:rFonts w:ascii="微软雅黑" w:eastAsia="微软雅黑" w:hAnsi="微软雅黑" w:cs="微软雅黑" w:hint="eastAsia"/>
        </w:rPr>
        <w:t>・</w:t>
      </w:r>
      <w:r w:rsidRPr="000F1473">
        <w:t>N_L。</w:t>
      </w:r>
    </w:p>
    <w:p w14:paraId="1838C727" w14:textId="77777777" w:rsidR="000F1473" w:rsidRPr="000F1473" w:rsidRDefault="000F1473" w:rsidP="000F1473">
      <w:pPr>
        <w:rPr>
          <w:rFonts w:hint="eastAsia"/>
        </w:rPr>
      </w:pPr>
      <w:r w:rsidRPr="000F1473">
        <w:rPr>
          <w:b/>
          <w:bCs/>
        </w:rPr>
        <w:t>数值交叉验证</w:t>
      </w:r>
      <w:r w:rsidRPr="000F1473">
        <w:t>：件 E |S_final|/N_L=4.0e-8、件 F 主 A 单调衰减至 1.0e-8、形态 B δS / 二阶参考 = 1.000—— 离线项跨尺度、跨核宽一致，无发散。</w:t>
      </w:r>
    </w:p>
    <w:p w14:paraId="553CE1CF" w14:textId="77777777" w:rsidR="000F1473" w:rsidRPr="000F1473" w:rsidRDefault="000F1473" w:rsidP="000F1473">
      <w:pPr>
        <w:rPr>
          <w:rFonts w:hint="eastAsia"/>
        </w:rPr>
      </w:pPr>
      <w:r w:rsidRPr="000F1473">
        <w:rPr>
          <w:b/>
          <w:bCs/>
        </w:rPr>
        <w:t>文档</w:t>
      </w:r>
      <w:r w:rsidRPr="000F1473">
        <w:t>：d1\路2攻防XLII-S7.5-骨头3-离线项一致版本-BGS余项跨λ一致.docx——audit 0 错、5 页、sha256 6fd70caa…，逐页核验 + 上下标 run 结构抽查通过。</w:t>
      </w:r>
    </w:p>
    <w:p w14:paraId="1BAF9659" w14:textId="77777777" w:rsidR="000F1473" w:rsidRPr="000F1473" w:rsidRDefault="000F1473" w:rsidP="000F1473">
      <w:pPr>
        <w:rPr>
          <w:rFonts w:hint="eastAsia"/>
        </w:rPr>
      </w:pPr>
      <w:r w:rsidRPr="000F1473">
        <w:t>三块骨头齐：N1（S7.3）＋N2（S7.4）＋N3（本档）。A (K_λ,ε)</w:t>
      </w:r>
      <w:r w:rsidRPr="000F1473">
        <w:rPr>
          <w:rFonts w:ascii="Cambria Math" w:hAnsi="Cambria Math" w:cs="Cambria Math"/>
        </w:rPr>
        <w:t>−</w:t>
      </w:r>
      <w:r w:rsidRPr="000F1473">
        <w:t>1=0.16a</w:t>
      </w:r>
      <w:r w:rsidRPr="000F1473">
        <w:rPr>
          <w:rFonts w:ascii="等线" w:eastAsia="等线" w:hAnsi="等线" w:cs="等线" w:hint="eastAsia"/>
        </w:rPr>
        <w:t>³</w:t>
      </w:r>
      <w:r w:rsidRPr="000F1473">
        <w:t>+O ((logT)^{</w:t>
      </w:r>
      <w:r w:rsidRPr="000F1473">
        <w:rPr>
          <w:rFonts w:ascii="Cambria Math" w:hAnsi="Cambria Math" w:cs="Cambria Math"/>
        </w:rPr>
        <w:t>−</w:t>
      </w:r>
      <w:r w:rsidRPr="000F1473">
        <w:t>1/2})</w:t>
      </w:r>
      <w:r w:rsidRPr="000F1473">
        <w:rPr>
          <w:rFonts w:ascii="等线" w:eastAsia="等线" w:hAnsi="等线" w:cs="等线" w:hint="eastAsia"/>
        </w:rPr>
        <w:t>→</w:t>
      </w:r>
      <w:r w:rsidRPr="000F1473">
        <w:t>0 全程闭合。剩余硬点：L 版 BGS 假设的 SW 常数显式化，留待 S7.1 Stage 3+ 三引理形式化。下一步？</w:t>
      </w:r>
    </w:p>
    <w:p w14:paraId="05EB885B" w14:textId="77777777" w:rsidR="00DF76B2" w:rsidRDefault="00DF76B2">
      <w:pPr>
        <w:rPr>
          <w:rFonts w:hint="eastAsia"/>
        </w:rPr>
      </w:pP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9D"/>
    <w:rsid w:val="0000534A"/>
    <w:rsid w:val="00031CBA"/>
    <w:rsid w:val="000F1473"/>
    <w:rsid w:val="00232EB2"/>
    <w:rsid w:val="00BA0B72"/>
    <w:rsid w:val="00DA5D9D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12ED1A"/>
  <w15:chartTrackingRefBased/>
  <w15:docId w15:val="{75D0A4EB-10EF-4A27-AB7A-46F19A3E1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5D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D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D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D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D9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D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D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D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5D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5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5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5D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5D9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5D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5D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5D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5D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5D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D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5D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5D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5D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5D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5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5D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5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404</Words>
  <Characters>620</Characters>
  <Application>Microsoft Office Word</Application>
  <DocSecurity>0</DocSecurity>
  <Lines>17</Lines>
  <Paragraphs>11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2026-10-25T22:07:00Z</dcterms:created>
  <dcterms:modified xsi:type="dcterms:W3CDTF">2026-10-25T22:13:00Z</dcterms:modified>
</cp:coreProperties>
</file>