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F8F29" w14:textId="77777777" w:rsidR="009E73B4" w:rsidRPr="009E73B4" w:rsidRDefault="009E73B4" w:rsidP="009E73B4">
      <w:r w:rsidRPr="009E73B4">
        <w:t>SW 常数显式化完成，S7.6 已落档 d1：</w:t>
      </w:r>
    </w:p>
    <w:p w14:paraId="0CD3BF63" w14:textId="77777777" w:rsidR="009E73B4" w:rsidRPr="009E73B4" w:rsidRDefault="009E73B4" w:rsidP="009E73B4">
      <w:r w:rsidRPr="009E73B4">
        <w:rPr>
          <w:b/>
          <w:bCs/>
        </w:rPr>
        <w:t>结果</w:t>
      </w:r>
      <w:r w:rsidRPr="009E73B4">
        <w:t>：c=1/√R</w:t>
      </w:r>
      <w:r w:rsidRPr="009E73B4">
        <w:rPr>
          <w:rFonts w:ascii="Cambria Math" w:hAnsi="Cambria Math" w:cs="Cambria Math"/>
        </w:rPr>
        <w:t>₀</w:t>
      </w:r>
      <w:r w:rsidRPr="009E73B4">
        <w:t>=0.3954（Kadiri R</w:t>
      </w:r>
      <w:r w:rsidRPr="009E73B4">
        <w:rPr>
          <w:rFonts w:ascii="Cambria Math" w:hAnsi="Cambria Math" w:cs="Cambria Math"/>
        </w:rPr>
        <w:t>₀</w:t>
      </w:r>
      <w:r w:rsidRPr="009E73B4">
        <w:t>=6.3970 + Bordignon 引理 7，平衡取 T=exp (c</w:t>
      </w:r>
      <w:r w:rsidRPr="009E73B4">
        <w:rPr>
          <w:rFonts w:ascii="Cambria Math" w:hAnsi="Cambria Math" w:cs="Cambria Math"/>
        </w:rPr>
        <w:t>₀</w:t>
      </w:r>
      <w:r w:rsidRPr="009E73B4">
        <w:rPr>
          <w:rFonts w:ascii="等线" w:eastAsia="等线" w:hAnsi="等线" w:cs="等线" w:hint="eastAsia"/>
        </w:rPr>
        <w:t>√</w:t>
      </w:r>
      <w:r w:rsidRPr="009E73B4">
        <w:t>logx)，无条件）；模 5 例外零点排除（L (1,χ</w:t>
      </w:r>
      <w:r w:rsidRPr="009E73B4">
        <w:rPr>
          <w:rFonts w:ascii="Cambria Math" w:hAnsi="Cambria Math" w:cs="Cambria Math"/>
        </w:rPr>
        <w:t>₅</w:t>
      </w:r>
      <w:r w:rsidRPr="009E73B4">
        <w:t>)=0.4304&gt;0）；数值件 G——|ψ(X,χ</w:t>
      </w:r>
      <w:r w:rsidRPr="009E73B4">
        <w:rPr>
          <w:rFonts w:ascii="Cambria Math" w:hAnsi="Cambria Math" w:cs="Cambria Math"/>
        </w:rPr>
        <w:t>₅</w:t>
      </w:r>
      <w:r w:rsidRPr="009E73B4">
        <w:t xml:space="preserve">)|/X </w:t>
      </w:r>
      <w:r w:rsidRPr="009E73B4">
        <w:rPr>
          <w:rFonts w:ascii="等线" w:eastAsia="等线" w:hAnsi="等线" w:cs="等线" w:hint="eastAsia"/>
        </w:rPr>
        <w:t>≤</w:t>
      </w:r>
      <w:r w:rsidRPr="009E73B4">
        <w:t xml:space="preserve"> 1.70e-3 @ X</w:t>
      </w:r>
      <w:r w:rsidRPr="009E73B4">
        <w:rPr>
          <w:rFonts w:ascii="等线" w:eastAsia="等线" w:hAnsi="等线" w:cs="等线" w:hint="eastAsia"/>
        </w:rPr>
        <w:t>∈</w:t>
      </w:r>
      <w:r w:rsidRPr="009E73B4">
        <w:t>[10</w:t>
      </w:r>
      <w:r w:rsidRPr="009E73B4">
        <w:rPr>
          <w:rFonts w:ascii="Cambria Math" w:hAnsi="Cambria Math" w:cs="Cambria Math"/>
        </w:rPr>
        <w:t>⁵</w:t>
      </w:r>
      <w:r w:rsidRPr="009E73B4">
        <w:t>,10</w:t>
      </w:r>
      <w:r w:rsidRPr="009E73B4">
        <w:rPr>
          <w:rFonts w:ascii="Cambria Math" w:hAnsi="Cambria Math" w:cs="Cambria Math"/>
        </w:rPr>
        <w:t>⁷</w:t>
      </w:r>
      <w:r w:rsidRPr="009E73B4">
        <w:t>]，实测比 Kadiri 上界小三个量级。</w:t>
      </w:r>
    </w:p>
    <w:p w14:paraId="3261E1E1" w14:textId="77777777" w:rsidR="009E73B4" w:rsidRPr="009E73B4" w:rsidRDefault="009E73B4" w:rsidP="009E73B4">
      <w:r w:rsidRPr="009E73B4">
        <w:rPr>
          <w:b/>
          <w:bCs/>
        </w:rPr>
        <w:t>文档</w:t>
      </w:r>
      <w:r w:rsidRPr="009E73B4">
        <w:t>：路2攻防XLII-S7.6-SW常数显式化-L(s,χ5)素数项显式界(C,c).docx，5 页，audit 0 错，sha256 d588dd22。</w:t>
      </w:r>
    </w:p>
    <w:p w14:paraId="702345F3" w14:textId="77777777" w:rsidR="009E73B4" w:rsidRPr="009E73B4" w:rsidRDefault="009E73B4" w:rsidP="009E73B4">
      <w:r w:rsidRPr="009E73B4">
        <w:rPr>
          <w:b/>
          <w:bCs/>
        </w:rPr>
        <w:t>衔接</w:t>
      </w:r>
      <w:r w:rsidRPr="009E73B4">
        <w:t>：S7.1 Stage 3+ 三引理的 SW 引理无条件输入就位 —— 上界形式 exp (</w:t>
      </w:r>
      <w:r w:rsidRPr="009E73B4">
        <w:rPr>
          <w:rFonts w:ascii="Cambria Math" w:hAnsi="Cambria Math" w:cs="Cambria Math"/>
        </w:rPr>
        <w:t>−</w:t>
      </w:r>
      <w:r w:rsidRPr="009E73B4">
        <w:t>0.3954</w:t>
      </w:r>
      <w:r w:rsidRPr="009E73B4">
        <w:rPr>
          <w:rFonts w:ascii="等线" w:eastAsia="等线" w:hAnsi="等线" w:cs="等线" w:hint="eastAsia"/>
        </w:rPr>
        <w:t>√</w:t>
      </w:r>
      <w:r w:rsidRPr="009E73B4">
        <w:t>logX) 可进 Lean。Ramaré–Rumely（q≤72）留作 C 的分段增强（未用）。</w:t>
      </w:r>
    </w:p>
    <w:p w14:paraId="0A5F719C" w14:textId="77777777" w:rsidR="00DF76B2" w:rsidRPr="009E73B4" w:rsidRDefault="00DF76B2">
      <w:pPr>
        <w:rPr>
          <w:rFonts w:hint="eastAsia"/>
        </w:rPr>
      </w:pPr>
    </w:p>
    <w:sectPr w:rsidR="00DF76B2" w:rsidRPr="009E73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F92"/>
    <w:rsid w:val="0000534A"/>
    <w:rsid w:val="00782AE8"/>
    <w:rsid w:val="00963F92"/>
    <w:rsid w:val="009E73B4"/>
    <w:rsid w:val="00DF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E59444-9F85-4ABC-93E5-1FFCB0AEF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3F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3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3F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3F9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3F9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3F9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3F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3F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3F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3F9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3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3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3F9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3F9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3F9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3F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3F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3F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3F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3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3F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3F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3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3F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3F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3F9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3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3F9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63F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2</cp:revision>
  <dcterms:created xsi:type="dcterms:W3CDTF">2026-10-25T22:28:00Z</dcterms:created>
  <dcterms:modified xsi:type="dcterms:W3CDTF">2026-10-25T22:28:00Z</dcterms:modified>
</cp:coreProperties>
</file>