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路②攻防 XI：Lamzouri 机制链与跨族接入判定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0.874957 语义存疑与 ζ_K 跨族版本的接入点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摘要：本工作对 2026 年 Lamzouri 突破性证明（arXiv:2609.02882）做机制级解析，并判定其对 ζ_K=ζ·L(χ₅) 的迁移路径。机制链：命题 2.1（Hilbert 空间不等式，纯组合）⟹ 引理 3.1（BGST 无条件配对相关公式）⟹ 引理 3.2（权重移除）⟹ 常数 C₀=2−C_MT=0.67250（简单且在线比例下界）。判定：①命题 2.1 对 ζ_K 零点多重集无条件适用；②引理 3.1 需推广为 ζ_K 跨族版本（新定理，结构可行）；③跨族排斥（数值 F_cross 负偏、∫dF=−0.0094）使跨族配对和 S_cross&lt;0，常数分解 C_MT^K=C_MT+2S_cross/N_K 给出下界提升约 1.4 个百分点，即 ζ_K 简单且在线比例约 68.6%（量级估计）。同时指出：文献中 7/8 是 N(T) 公式常数项或 OpenAI QRH 的 θ 值，ζ 的在线比例记录为 67.25%（2026-09），0.874957 作为 ζ_K 在线比例下界无标准文献对应物，语义须澄清。BCHB 在此路线弃用，核心工作转为 BGST 引理 3.1 的跨族推广。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关键词：Lamzouri 机制；Hilbert 空间不等式；BGST 无条件配对相关；跨族排斥；C_MT 常数分解；0.874957 语义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背景与问题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攻防 X 曾将推进量级粗估为 η/(R·c_main)≈1–3%，并给出 BCHB 完整 twisted moment 作为定值手段。文献复核（2026-10-18）否定该路线：Levinson 框架对 ζ 的 50 年极限仅 41.7%（Pratt et al. 2020），ζ_K 同族极限无理由更高，1–3% 叠加其上对 0.874957 无净增益。同期文献给出更强路线：Lamzouri（2026-09-02）用 Hilbert 空间不等式 + BGST 无条件配对相关，将 ζ 的简单且在线比例推至 67.25%、distinct 至 83.62%、简单∪在线至 88.76%。该机制与我们的跨族配对相关工作（路②）机制同源，成为新的接入框架。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Lamzouri 机制链解析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命题 2.1：Hilbert 空间不等式（纯组合）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设 Z 为复共轭不变的非空有限多重集，η∈L²(R) 实偶、supp η⊂(−λ,λ)、η̂²(0)=1，K(ξ)=η̂²(ξ)。则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Σ_{z∈Z∩R, m_z=1} 1 ≥ 2Σ_{z∈Z}1 − Σ_{z,s∈Z}K(z−s)²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且 distinct 数 ≥ (3/2)Σ1 − (1/2)ΣK²。证明核心：K(z−s̄)=⟨f_z,f_s⟩（f_z(u)=η(u)e^{−2πizu}，Gram 内积），ΣK²=‖F(u,v)‖²_{L²((−λ,λ)²)}（Hilbert–Schmidt 范数，F(u,v)=Σf_z(u)f_z(v)）。子空间 U⊂V⊂W 的 Bessel 估计 + 恒等式 α_j 的 Parseval 分解给出三区间不等式，合拢即得。注意：ΣK²=‖F‖²≥0 恒成立——配对相关和恒非负。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引理 3.1：BGST 无条件配对相关公式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 f∈L¹(R) 实偶、supp f⊂[−1,1]、f 在 0 处 Lipschitz：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Σ_{ρ,ρ′:0&lt;γ,γ′≤T} f̂(i(ρ−ρ′)logT/2π)·w(ρ−ρ′) = (T/2π)logT·(f(0)+2∫₀¹αf(α)dα+O(1/√logT))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其中 w(ρ−ρ′)=4/(4−(ρ−ρ′)²)。这是去 RH 的 Montgomery 配对相关定理（Baluyot–Goldston–Suriajaya–Turnage-Butterbaugh），主项 f(0)+2∫₀¹αf(α)dα 由对角线项与素数定理级输入决定。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引理 3.2：权重移除与常数 C_MT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命题 2.1 需无权的 ΣK(z−s)²，而引理 3.1 自带权重 w。由于 w(ρ−ρ′)=(1+π²z²/(logT)²)⁻¹（z=i(ρ−ρ′)logT/2π）依赖 T，不能直接换测试函数。Lamzouri 构造 η_ε∈C_c^∞((−1/2,1/2))（实偶、K_ε(0)=1）使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Σ_{ρ,ρ′}K_ε(i(ρ−ρ′)logT/2π)² = (C_MT+o(1))·(T/2π)logT，  C_MT = 1/2+(1/√2)cot(1/√2) = 1.327499…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 常数 C₀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结合命题 2.1 与引理 3.2：N₀ˢ ≥ 2N(T)−ΣK² ≥ (2−C_MT)·N(T)，即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C₀ = 2−C_MT = 3/2−(1/√2)cot(1/√2) = 0.67250…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配套常数：C₁=(C₀+1)/2=0.83625（distinct 与平均）、C₂=(1+2√2+2C₀)/(3+2√2)=0.88762（简单∪在线）。机制结论：配对相关和 ΣK² 越小，下界越大；常数完全由配对相关和决定。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跨族接入判定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命题 2.1 对 ζ_K 直接适用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命题 2.1 是纯组合/线性代数命题，仅要求 Z 复共轭不变。ζ_K=ζ·L(χ₅) 的非平凡零点多重集复共轭不变，故不等式无条件适用。Lamzouri 框架中唯一含 ζ 特定分析性质的是引理 3.1。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引理 3.1 需 ζ_K 跨族版本（新定理）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 ζ_K 需推广 BGST 公式：Σ_{ρζ,ρL} f̂(i(ρζ−ρL)logT/2π)·w(ρζ−ρL) 的无条件渐近公式。结构可行性：ζ_K′/ζ_K=ζ′/ζ+L′/L 的对数导数分裂给出与 ζ 相同的显式公式结构（素侧 Dirichlet 多项式均值、零点侧留数收缩），素数定理级输入相同；跨族主项应为 f(0)+2∫₀¹αf(α)dα 加跨族修正项（含 F_cross 的积分项）。此定理无人做过，是核心新工作。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常数分解与提升量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 Z_K=Z_ζ∪Z_L，配对相关和分解：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C_MT^K·N_K = C_MT·N_ζ + C_MT·N_L + 2·S_cross，  S_cross = Σ_{ρζ,ρL} K(ρζ−ρL)²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跨族排斥（数值强）⟹ S_cross&lt;0 ⟹ C_MT^K&lt;C_MT ⟹ 下界上升：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N₀ˢ^K ≥ (2−C_MT^K)·N_K = 0.67250·N_K + 2|S_cross|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跨族排斥数值依据（T=6×10⁵，攻防 VIII/IX/X 口径）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685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数值量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198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意义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∫dF（Montgomery 尺度跨族谱）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−0.0094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F_cross 全程负偏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Δ_pair/N_K（d&lt;10 纯计数差）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≈−0.7%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跨族配对结构常数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R_ζL(d)（d&lt;1）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&lt;1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局部互斥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S_cross 量级估计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≈−0.7%·N_K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 Δ_pair 同源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提升量：2|S_cross|/N_K ≈ 1.4%（量级估计，与 Δ_pair/N_K≈−0.7% 同源）⟹ 简单且在线比例约 0.6725+0.014≈0.686。该提升叠加在 67.25% 基线上（非 Levinson 的 40%），是跨族排斥机制的正确加法基线。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3.4 与攻防 X 的关系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攻防 X 的 K(α) 与 η(θ) 在此框架中获得新定位：η(θ)=∫dF·|M_eff|² 是跨族配对和 S_cross 的 mollifier 加权版本（M_eff 为核 K 的素因子近似）；∫dF&lt;0 与 η&lt;0（θ∈[0.1,0.55] 全程）正是 S_cross&lt;0 的数值证据。BCHB 在此路线弃用——常数 C_MT 由配对相关结构决定，无需 twisted moment 定值。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0.874957 语义存疑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文献复核（2026-10-18 搜索）显示，7/8 在解析数论中的标准出现为：①Riemann–von Mangoldt 零点计数公式 N(T)=(T/2π)log(T/2πe)+7/8+O(logT) 的常数项；②OpenAI 准黎曼猜想声明（无零点在 σ&gt;θ）的 θ=7/8。而 ζ 的在线比例无条件记录为 67.25%（Lamzouri 2026-09-02 与 Alpöge–Furman 2026-08-24），此前为 41.7%（Pratt et al. 2020）。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因此，0.874957 作为 ζ_K 的在线比例下界在标准文献中无对应物。可能来源：密度估计的 A(σ) 值被误读、Lamzouri 的简单∪在线常数 0.88762 的先前版本、或 QRH θ 值。判定：该输入必须澄清确切语义后才能作为推进目标；且 Lamzouri 框架给出的是简单且在线（67.25%）、简单∪在线（88.76%）、distinct（83.62%）三类混合量，不直接给纯在线比例，二者衔接需补充机制。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（1）S_cross 的定量为量级估计（与 Δ_pair/N_K≈−0.7% 同源），需引理 3.1 跨族版本的严格渐近公式定值。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（2）跨族排斥是 O(1%) 效应：即使接入 Lamzouri 框架，提升约 1.4 个百分点（简单且在线 68.6% 量级），非数量级突破。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（3）ζ_K 的简单且在线零点 ≈ ζ 与 L 的简单在线零点并集（公共零点极少），直接应用 Lamzouri 给 0.6725·N_K 仅恢复平凡并集界；真正的增量全部来自跨族项 2|S_cross|。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（4）0.874957 语义未澄清前，推进目标（在线比例 vs 简单∪在线 vs θ 值）不确定。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（5）Lamzouri 框架不直接给纯在线比例，若目标是纯在线需额外桥。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下一步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（1）写 BGST 引理 3.1 的 ζ_K 跨族版本：Σ_{ρζ,ρL}f̂·w 的无条件渐近公式，跨族修正项含 F_cross 积分——核心新定理。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（2）数值定量 S_cross：用 route2m 的 F_cross^M 谱直接估计 S_cross/N_K 与提升量。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（3）澄清 0.874957 确切语义（在线比例/简单∪在线/θ 值），决定推进目标与框架衔接。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（4）若目标为纯在线比例，研究 C₂=0.88762（简单∪在线）到纯在线的补充桥（如离线且多重 ≤11.24% 的精细化）。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Lamzouri Y. A new proof that more than 2/3 of the zeros of the Riemann zeta function are simple and on the critical line[EB/OL]. arXiv:2609.02882, 2026. https://arxiv.org/html/2609.02882v1.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Alpöge L, Furman R. More than two thirds of the zeros of the Riemann zeta function are simple and on the critical line[EB/OL]. arXiv:2608.13637, 2026. https://arxiv.org/html/2608.13637.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Baluyot D, Goldston D, Suriajaya A I, et al. An unconditional Montgomery theorem for pair correlation of zeros of the Riemann zeta function[EB/OL]. arXiv:2306.04799, 2023. https://arxiv.org/pdf/2306.04799.pdf.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[4] Wang. Proportions of the non-trivial zeros of the Riemann zeta function[EB/OL]. arXiv:2609.24167, 2026.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[5] 关于 Dedekind zeta 函数配对相关的无条件/GRH 主公式[EB/OL]. arXiv:1908.04876, 2019.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[6] Conrey J B. At least two fifths of the zeros of the Riemann zeta-function are on the critical line[J]. Bull. Amer. Math. Soc., 1989, 20: 1–14.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[7] 内部工作稿：路②攻防 IX/X 与数值体系（d1 目录，2026-10）。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