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  <w:lang w:val="en-US" w:eastAsia="zh-CN"/>
        </w:rPr>
        <w:t>沙龙预约APP</w:t>
      </w:r>
      <w:r>
        <w:rPr>
          <w:rFonts w:hint="eastAsia"/>
        </w:rPr>
        <w:t>风险登记册</w:t>
      </w:r>
    </w:p>
    <w:p/>
    <w:tbl>
      <w:tblPr>
        <w:tblStyle w:val="3"/>
        <w:tblW w:w="1309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600"/>
        <w:gridCol w:w="2292"/>
        <w:gridCol w:w="2835"/>
        <w:gridCol w:w="1134"/>
        <w:gridCol w:w="709"/>
        <w:gridCol w:w="1417"/>
        <w:gridCol w:w="41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应对策略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default" w:hAnsi="宋体" w:eastAsiaTheme="minorEastAsia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Q1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大众</w:t>
            </w:r>
            <w:r>
              <w:rPr>
                <w:rFonts w:hint="eastAsia" w:hAnsi="宋体"/>
                <w:bCs/>
                <w:color w:val="000000"/>
                <w:szCs w:val="21"/>
              </w:rPr>
              <w:t>认可度不高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default" w:hAnsi="宋体" w:eastAsiaTheme="minorEastAsia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对软件上的商家不够信任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宣传人员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深入分析学生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、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上班族、老人的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群体特点和需求，设计出符合他们的电子购物平台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default" w:hAnsi="宋体" w:eastAsiaTheme="minorEastAsia"/>
                <w:bCs/>
                <w:color w:val="000000"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Q2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  <w:lang w:val="en-US" w:eastAsia="zh-CN"/>
              </w:rPr>
              <w:t>店</w:t>
            </w:r>
            <w:r>
              <w:rPr>
                <w:rFonts w:hint="eastAsia" w:hAnsi="宋体"/>
                <w:bCs/>
                <w:color w:val="000000"/>
                <w:szCs w:val="21"/>
              </w:rPr>
              <w:t>家参与度不高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int="eastAsia" w:hAnsi="宋体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宣传人员和页面设计人员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深入分析商户群体特点和需求，设计出符合他们的电子销售平台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default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Q3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default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位置定位不准确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default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店家不能准确提供位置信息或不能及时更改新店位置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数据库管理人员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设计</w:t>
            </w: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出更方便的数据库管理系统，并通过软件及时提醒店家更改信息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default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Q4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default" w:ascii="Calibri" w:hAnsi="Calibri" w:eastAsiaTheme="minorEastAsia"/>
                <w:lang w:val="en-US" w:eastAsia="zh-CN"/>
              </w:rPr>
            </w:pPr>
            <w:r>
              <w:rPr>
                <w:rFonts w:hint="eastAsia" w:ascii="Calibri" w:hAnsi="Calibri"/>
                <w:lang w:val="en-US" w:eastAsia="zh-CN"/>
              </w:rPr>
              <w:t>双方沟通有冲突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default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店家信息有误或是双方个人素质问题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default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人员风险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店家同意协议</w:t>
            </w:r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指定合理的协议，用于解决各种临时个人情绪素质问题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57" w:type="dxa"/>
            <w:left w:w="57" w:type="dxa"/>
            <w:bottom w:w="57" w:type="dxa"/>
            <w:right w:w="57" w:type="dxa"/>
          </w:tblCellMar>
        </w:tblPrEx>
        <w:tc>
          <w:tcPr>
            <w:tcW w:w="6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int="default" w:hAnsi="宋体" w:eastAsiaTheme="minorEastAsia"/>
                <w:bCs/>
                <w:szCs w:val="21"/>
                <w:lang w:val="en-US" w:eastAsia="zh-CN"/>
              </w:rPr>
            </w:pPr>
            <w:r>
              <w:rPr>
                <w:rFonts w:hint="eastAsia" w:hAnsi="宋体"/>
                <w:bCs/>
                <w:szCs w:val="21"/>
                <w:lang w:val="en-US" w:eastAsia="zh-CN"/>
              </w:rPr>
              <w:t>Q5</w:t>
            </w:r>
          </w:p>
        </w:tc>
        <w:tc>
          <w:tcPr>
            <w:tcW w:w="22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ascii="Calibri" w:hAnsi="Calibri"/>
              </w:rPr>
            </w:pPr>
            <w:r>
              <w:rPr>
                <w:rFonts w:hint="eastAsia" w:ascii="Calibri" w:hAnsi="Calibri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int="eastAsia" w:hAnsi="宋体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hint="default" w:ascii="宋体" w:hAnsi="宋体" w:eastAsiaTheme="minorEastAsia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全体人员</w:t>
            </w:r>
            <w:bookmarkStart w:id="0" w:name="_GoBack"/>
            <w:bookmarkEnd w:id="0"/>
          </w:p>
        </w:tc>
        <w:tc>
          <w:tcPr>
            <w:tcW w:w="41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宋体" w:hAnsi="宋体"/>
                <w:bCs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及时争取引进投资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1B966481"/>
    <w:rsid w:val="583F5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5">
    <w:name w:val="标题 Char"/>
    <w:basedOn w:val="4"/>
    <w:link w:val="2"/>
    <w:uiPriority w:val="10"/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377</Characters>
  <Lines>3</Lines>
  <Paragraphs>1</Paragraphs>
  <TotalTime>17</TotalTime>
  <ScaleCrop>false</ScaleCrop>
  <LinksUpToDate>false</LinksUpToDate>
  <CharactersWithSpaces>442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2012-09-20T02:46:00Z</dcterms:created>
  <dc:creator>zhaosheng</dc:creator>
  <cp:lastModifiedBy>刘雪晴</cp:lastModifiedBy>
  <dcterms:modified xsi:type="dcterms:W3CDTF">2019-06-19T12:36:36Z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