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人们生活水平的提升，现在人们在关注物质满足的同时，也越来越注重精神上的富足，其中，对于个人形象的塑造是一个很重要的方面，日常生活中，人们对于发型设计和剪发的途径单一。其中存在的主要问题诸如：</w:t>
      </w:r>
    </w:p>
    <w:p>
      <w:pPr>
        <w:pStyle w:val="8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到店需排队等候；耗费无效时间；</w:t>
      </w:r>
    </w:p>
    <w:p>
      <w:pPr>
        <w:pStyle w:val="8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无法获取当地理发店的知名度；</w:t>
      </w:r>
    </w:p>
    <w:p>
      <w:pPr>
        <w:pStyle w:val="8"/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不能自主选择发型设计师；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2.对于知名理发店和设计师而言，缺乏一个平台对于自身优势进行推广，因此不便被大众消费者认知，此外，在节假日无法对顾客流进行有效调整，导致排队时间长，可能导致顾客流失。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CF30B"/>
    <w:multiLevelType w:val="singleLevel"/>
    <w:tmpl w:val="3E6C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6FF465"/>
    <w:multiLevelType w:val="singleLevel"/>
    <w:tmpl w:val="606FF4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211262"/>
    <w:rsid w:val="053D1FE6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58</TotalTime>
  <ScaleCrop>false</ScaleCrop>
  <LinksUpToDate>false</LinksUpToDate>
  <CharactersWithSpaces>414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kangrunfang</cp:lastModifiedBy>
  <dcterms:modified xsi:type="dcterms:W3CDTF">2019-06-17T06:20:13Z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