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同城购物</w:t>
      </w:r>
      <w:r>
        <w:rPr>
          <w:rFonts w:hint="eastAsia"/>
          <w:sz w:val="28"/>
          <w:szCs w:val="28"/>
        </w:rPr>
        <w:t>网站的成熟经验，结合地方特点和用户特征，设计符合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石家庄市</w:t>
      </w:r>
      <w:r>
        <w:rPr>
          <w:rFonts w:hint="eastAsia"/>
          <w:sz w:val="28"/>
          <w:szCs w:val="28"/>
        </w:rPr>
        <w:t>大学生网购模式的产品。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商家代表：主要经营学生</w:t>
      </w:r>
      <w:r>
        <w:rPr>
          <w:rFonts w:hint="eastAsia"/>
          <w:sz w:val="28"/>
          <w:szCs w:val="28"/>
          <w:lang w:val="en-US" w:eastAsia="zh-CN"/>
        </w:rPr>
        <w:t>日</w:t>
      </w:r>
      <w:r>
        <w:rPr>
          <w:rFonts w:hint="eastAsia"/>
          <w:sz w:val="28"/>
          <w:szCs w:val="28"/>
        </w:rPr>
        <w:t>用品、礼品的商家，帮助分析商家需求、期望等；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5A339AF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34</TotalTime>
  <ScaleCrop>false</ScaleCrop>
  <LinksUpToDate>false</LinksUpToDate>
  <CharactersWithSpaces>260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kangrunfang</cp:lastModifiedBy>
  <dcterms:modified xsi:type="dcterms:W3CDTF">2019-03-19T08:38:26Z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