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7AB37B" w14:textId="0363E0EC" w:rsidR="00B4471B" w:rsidRPr="00DA5519" w:rsidRDefault="00B4471B" w:rsidP="00DA5519">
      <w:pPr>
        <w:spacing w:line="500" w:lineRule="exact"/>
        <w:jc w:val="center"/>
        <w:rPr>
          <w:rFonts w:ascii="华文中宋" w:eastAsia="华文中宋" w:hAnsi="华文中宋"/>
          <w:b/>
          <w:bCs/>
          <w:sz w:val="36"/>
          <w:szCs w:val="36"/>
        </w:rPr>
      </w:pPr>
      <w:r w:rsidRPr="00DA5519">
        <w:rPr>
          <w:rFonts w:ascii="华文中宋" w:eastAsia="华文中宋" w:hAnsi="华文中宋" w:hint="eastAsia"/>
          <w:b/>
          <w:bCs/>
          <w:sz w:val="36"/>
          <w:szCs w:val="36"/>
        </w:rPr>
        <w:t>燕归巢——智能人造燕巢产品说明书</w:t>
      </w:r>
    </w:p>
    <w:p w14:paraId="19B2BC82" w14:textId="77777777" w:rsidR="00C27CB0" w:rsidRPr="00DA5519" w:rsidRDefault="00C27CB0" w:rsidP="00DA5519">
      <w:pPr>
        <w:pStyle w:val="a3"/>
        <w:numPr>
          <w:ilvl w:val="0"/>
          <w:numId w:val="1"/>
        </w:numPr>
        <w:spacing w:line="500" w:lineRule="exact"/>
        <w:ind w:firstLineChars="0"/>
        <w:rPr>
          <w:rFonts w:ascii="华文中宋" w:eastAsia="华文中宋" w:hAnsi="华文中宋"/>
          <w:b/>
          <w:bCs/>
          <w:sz w:val="32"/>
          <w:szCs w:val="32"/>
        </w:rPr>
      </w:pPr>
      <w:r w:rsidRPr="00DA5519">
        <w:rPr>
          <w:rFonts w:ascii="华文中宋" w:eastAsia="华文中宋" w:hAnsi="华文中宋" w:hint="eastAsia"/>
          <w:b/>
          <w:bCs/>
          <w:sz w:val="32"/>
          <w:szCs w:val="32"/>
        </w:rPr>
        <w:t>产品介绍</w:t>
      </w:r>
    </w:p>
    <w:p w14:paraId="09C33920" w14:textId="60F266DA" w:rsidR="00D750E1" w:rsidRPr="00DA5519" w:rsidRDefault="00D750E1" w:rsidP="00DA5519">
      <w:pPr>
        <w:spacing w:line="500" w:lineRule="exact"/>
        <w:ind w:firstLineChars="200" w:firstLine="560"/>
        <w:rPr>
          <w:rFonts w:ascii="仿宋" w:eastAsia="仿宋" w:hAnsi="仿宋"/>
          <w:sz w:val="28"/>
          <w:szCs w:val="28"/>
        </w:rPr>
      </w:pPr>
      <w:r w:rsidRPr="00DA5519">
        <w:rPr>
          <w:rFonts w:ascii="仿宋" w:eastAsia="仿宋" w:hAnsi="仿宋" w:hint="eastAsia"/>
          <w:sz w:val="28"/>
          <w:szCs w:val="28"/>
        </w:rPr>
        <w:t>燕归巢——智能人造燕巢是一款旨在利用机器学习，物联网技术等高新技术助力家燕的相关科研工作和生态保护的科研型人工燕巢。该燕巢通过全面监测和分析燕子的行为、数量和栖息地，更全面地</w:t>
      </w:r>
      <w:proofErr w:type="gramStart"/>
      <w:r w:rsidRPr="00DA5519">
        <w:rPr>
          <w:rFonts w:ascii="仿宋" w:eastAsia="仿宋" w:hAnsi="仿宋" w:hint="eastAsia"/>
          <w:sz w:val="28"/>
          <w:szCs w:val="28"/>
        </w:rPr>
        <w:t>记录燕科动物</w:t>
      </w:r>
      <w:proofErr w:type="gramEnd"/>
      <w:r w:rsidRPr="00DA5519">
        <w:rPr>
          <w:rFonts w:ascii="仿宋" w:eastAsia="仿宋" w:hAnsi="仿宋" w:hint="eastAsia"/>
          <w:sz w:val="28"/>
          <w:szCs w:val="28"/>
        </w:rPr>
        <w:t>对环境变化、人为活动的反应，从而为燕子的保护和生存提供准确科学依据。这一项目的发展对于燕子的保护和生态学研究具有极大意义。同时，也为其他鸟类物种或动物的保护和研究提供新的方法和创新思路。</w:t>
      </w:r>
    </w:p>
    <w:p w14:paraId="78F681BE" w14:textId="3BE2E04A" w:rsidR="00C27CB0" w:rsidRPr="00DA5519" w:rsidRDefault="00C27CB0" w:rsidP="00DA5519">
      <w:pPr>
        <w:spacing w:line="500" w:lineRule="exact"/>
        <w:ind w:firstLineChars="200" w:firstLine="560"/>
        <w:rPr>
          <w:rFonts w:ascii="仿宋" w:eastAsia="仿宋" w:hAnsi="仿宋"/>
          <w:sz w:val="28"/>
          <w:szCs w:val="28"/>
        </w:rPr>
      </w:pPr>
      <w:r w:rsidRPr="00DA5519">
        <w:rPr>
          <w:rFonts w:ascii="仿宋" w:eastAsia="仿宋" w:hAnsi="仿宋" w:hint="eastAsia"/>
          <w:sz w:val="28"/>
          <w:szCs w:val="28"/>
        </w:rPr>
        <w:t>本产品在巢体部分使用可降解塑料——聚乳酸（polylactic acid,缩写PLA），外观上设有智能设备区、安装背板、排泄物收纳板和</w:t>
      </w:r>
      <w:proofErr w:type="gramStart"/>
      <w:r w:rsidRPr="00DA5519">
        <w:rPr>
          <w:rFonts w:ascii="仿宋" w:eastAsia="仿宋" w:hAnsi="仿宋" w:hint="eastAsia"/>
          <w:sz w:val="28"/>
          <w:szCs w:val="28"/>
        </w:rPr>
        <w:t>营巢区</w:t>
      </w:r>
      <w:proofErr w:type="gramEnd"/>
      <w:r w:rsidRPr="00DA5519">
        <w:rPr>
          <w:rFonts w:ascii="仿宋" w:eastAsia="仿宋" w:hAnsi="仿宋" w:hint="eastAsia"/>
          <w:sz w:val="28"/>
          <w:szCs w:val="28"/>
        </w:rPr>
        <w:t>四个部分。</w:t>
      </w:r>
    </w:p>
    <w:p w14:paraId="23DC50E8" w14:textId="77777777" w:rsidR="00C27CB0" w:rsidRPr="00DA5519" w:rsidRDefault="00C27CB0" w:rsidP="00DA5519">
      <w:pPr>
        <w:adjustRightInd w:val="0"/>
        <w:spacing w:line="500" w:lineRule="exact"/>
        <w:jc w:val="center"/>
        <w:rPr>
          <w:rFonts w:ascii="仿宋" w:eastAsia="仿宋" w:hAnsi="仿宋"/>
          <w:color w:val="1B161B"/>
          <w:kern w:val="0"/>
          <w:sz w:val="28"/>
          <w:szCs w:val="28"/>
        </w:rPr>
      </w:pPr>
      <w:r w:rsidRPr="00DA5519">
        <w:rPr>
          <w:rFonts w:ascii="仿宋" w:eastAsia="仿宋" w:hAnsi="仿宋" w:hint="eastAsia"/>
          <w:sz w:val="28"/>
          <w:szCs w:val="28"/>
        </w:rPr>
        <w:t xml:space="preserve">   硬件部分由</w:t>
      </w:r>
      <w:r w:rsidRPr="00DA5519">
        <w:rPr>
          <w:rFonts w:ascii="仿宋" w:eastAsia="仿宋" w:hAnsi="仿宋"/>
          <w:color w:val="1B161B"/>
          <w:kern w:val="0"/>
          <w:sz w:val="28"/>
          <w:szCs w:val="28"/>
        </w:rPr>
        <w:t xml:space="preserve">STM32 </w:t>
      </w:r>
      <w:r w:rsidRPr="00DA5519">
        <w:rPr>
          <w:rFonts w:ascii="仿宋" w:eastAsia="仿宋" w:hAnsi="仿宋" w:cs="宋体" w:hint="eastAsia"/>
          <w:color w:val="1B161B"/>
          <w:kern w:val="0"/>
          <w:sz w:val="28"/>
          <w:szCs w:val="28"/>
        </w:rPr>
        <w:t>单片机</w:t>
      </w:r>
      <w:r w:rsidRPr="00DA5519">
        <w:rPr>
          <w:rFonts w:ascii="仿宋" w:eastAsia="仿宋" w:hAnsi="仿宋" w:hint="eastAsia"/>
          <w:sz w:val="28"/>
          <w:szCs w:val="28"/>
        </w:rPr>
        <w:t>、</w:t>
      </w:r>
      <w:r w:rsidRPr="00DA5519">
        <w:rPr>
          <w:rFonts w:ascii="仿宋" w:eastAsia="仿宋" w:hAnsi="仿宋"/>
          <w:color w:val="1B161B"/>
          <w:kern w:val="0"/>
          <w:sz w:val="28"/>
          <w:szCs w:val="28"/>
        </w:rPr>
        <w:t>ESP32-CAM</w:t>
      </w:r>
      <w:r w:rsidRPr="00DA5519">
        <w:rPr>
          <w:rFonts w:ascii="仿宋" w:eastAsia="仿宋" w:hAnsi="仿宋" w:cs="宋体" w:hint="eastAsia"/>
          <w:color w:val="1B161B"/>
          <w:kern w:val="0"/>
          <w:sz w:val="28"/>
          <w:szCs w:val="28"/>
        </w:rPr>
        <w:t>单片机、</w:t>
      </w:r>
      <w:r w:rsidRPr="00DA5519">
        <w:rPr>
          <w:rFonts w:ascii="仿宋" w:eastAsia="仿宋" w:hAnsi="仿宋"/>
          <w:color w:val="1B161B"/>
          <w:kern w:val="0"/>
          <w:sz w:val="28"/>
          <w:szCs w:val="28"/>
        </w:rPr>
        <w:t>OV2640</w:t>
      </w:r>
      <w:r w:rsidRPr="00DA5519">
        <w:rPr>
          <w:rFonts w:ascii="仿宋" w:eastAsia="仿宋" w:hAnsi="仿宋" w:cs="宋体" w:hint="eastAsia"/>
          <w:color w:val="1B161B"/>
          <w:kern w:val="0"/>
          <w:sz w:val="28"/>
          <w:szCs w:val="28"/>
        </w:rPr>
        <w:t>摄像头、北斗、</w:t>
      </w:r>
      <w:r w:rsidRPr="00DA5519">
        <w:rPr>
          <w:rFonts w:ascii="仿宋" w:eastAsia="仿宋" w:hAnsi="仿宋"/>
          <w:color w:val="1B161B"/>
          <w:kern w:val="0"/>
          <w:sz w:val="28"/>
          <w:szCs w:val="28"/>
        </w:rPr>
        <w:t>GPS</w:t>
      </w:r>
    </w:p>
    <w:p w14:paraId="5618A9EC" w14:textId="77777777" w:rsidR="00C27CB0" w:rsidRPr="00DA5519" w:rsidRDefault="00C27CB0" w:rsidP="00DA5519">
      <w:pPr>
        <w:spacing w:line="500" w:lineRule="exact"/>
        <w:rPr>
          <w:rFonts w:ascii="仿宋" w:eastAsia="仿宋" w:hAnsi="仿宋" w:cs="宋体"/>
          <w:color w:val="1B161B"/>
          <w:kern w:val="0"/>
          <w:sz w:val="28"/>
          <w:szCs w:val="28"/>
        </w:rPr>
      </w:pPr>
      <w:r w:rsidRPr="00DA5519">
        <w:rPr>
          <w:rFonts w:ascii="仿宋" w:eastAsia="仿宋" w:hAnsi="仿宋" w:cs="宋体" w:hint="eastAsia"/>
          <w:color w:val="1B161B"/>
          <w:kern w:val="0"/>
          <w:sz w:val="28"/>
          <w:szCs w:val="28"/>
        </w:rPr>
        <w:t>多模定位模块、</w:t>
      </w:r>
      <w:r w:rsidRPr="00DA5519">
        <w:rPr>
          <w:rFonts w:ascii="仿宋" w:eastAsia="仿宋" w:hAnsi="仿宋"/>
          <w:color w:val="1B161B"/>
          <w:kern w:val="0"/>
          <w:sz w:val="28"/>
          <w:szCs w:val="28"/>
        </w:rPr>
        <w:t xml:space="preserve">4G-DTU </w:t>
      </w:r>
      <w:r w:rsidRPr="00DA5519">
        <w:rPr>
          <w:rFonts w:ascii="仿宋" w:eastAsia="仿宋" w:hAnsi="仿宋" w:cs="宋体" w:hint="eastAsia"/>
          <w:color w:val="1B161B"/>
          <w:kern w:val="0"/>
          <w:sz w:val="28"/>
          <w:szCs w:val="28"/>
        </w:rPr>
        <w:t>模块、温湿度监测模块、光敏电阻模块、音频解码模块、太阳能供电系统和半导体温度调控构成。</w:t>
      </w:r>
    </w:p>
    <w:p w14:paraId="0B3BB42E" w14:textId="77777777" w:rsidR="00C27CB0" w:rsidRPr="00DA5519" w:rsidRDefault="00C27CB0" w:rsidP="00DA5519">
      <w:pPr>
        <w:pStyle w:val="1"/>
        <w:spacing w:line="500" w:lineRule="exact"/>
        <w:rPr>
          <w:rFonts w:eastAsia="仿宋"/>
        </w:rPr>
      </w:pPr>
      <w:r w:rsidRPr="00DA5519">
        <w:rPr>
          <w:rFonts w:eastAsia="仿宋" w:hint="eastAsia"/>
        </w:rPr>
        <w:t>本产品主要由三大区域构成：</w:t>
      </w:r>
    </w:p>
    <w:p w14:paraId="0C7BFC57" w14:textId="77777777" w:rsidR="00C27CB0" w:rsidRPr="00DA5519" w:rsidRDefault="00C27CB0" w:rsidP="00DA5519">
      <w:pPr>
        <w:pStyle w:val="3"/>
        <w:spacing w:before="0" w:beforeAutospacing="0" w:after="0" w:afterAutospacing="0" w:line="500" w:lineRule="exact"/>
        <w:ind w:firstLine="420"/>
        <w:rPr>
          <w:rFonts w:ascii="仿宋" w:eastAsia="仿宋" w:hAnsi="仿宋"/>
        </w:rPr>
      </w:pPr>
      <w:r w:rsidRPr="00DA5519">
        <w:rPr>
          <w:rFonts w:ascii="仿宋" w:eastAsia="仿宋" w:hAnsi="仿宋" w:hint="eastAsia"/>
        </w:rPr>
        <w:t>(1)基于三维建模和3D打印技术的人造燕巢</w:t>
      </w:r>
      <w:proofErr w:type="gramStart"/>
      <w:r w:rsidRPr="00DA5519">
        <w:rPr>
          <w:rFonts w:ascii="仿宋" w:eastAsia="仿宋" w:hAnsi="仿宋" w:hint="eastAsia"/>
        </w:rPr>
        <w:t>巢</w:t>
      </w:r>
      <w:proofErr w:type="gramEnd"/>
      <w:r w:rsidRPr="00DA5519">
        <w:rPr>
          <w:rFonts w:ascii="仿宋" w:eastAsia="仿宋" w:hAnsi="仿宋" w:hint="eastAsia"/>
        </w:rPr>
        <w:t>体；</w:t>
      </w:r>
    </w:p>
    <w:p w14:paraId="0B8C4EDB" w14:textId="77777777" w:rsidR="00C27CB0" w:rsidRPr="00DA5519" w:rsidRDefault="00C27CB0" w:rsidP="00DA5519">
      <w:pPr>
        <w:pStyle w:val="1"/>
        <w:spacing w:line="500" w:lineRule="exact"/>
        <w:rPr>
          <w:rFonts w:eastAsia="仿宋"/>
        </w:rPr>
      </w:pPr>
      <w:r w:rsidRPr="00DA5519">
        <w:rPr>
          <w:rFonts w:eastAsia="仿宋" w:hint="eastAsia"/>
        </w:rPr>
        <w:t>使用三维建模软件设计出符合燕子习性和生态需求的人造燕巢结构。通过3D打印技术，将设计好的燕巢结构逐层打印成型，以实现具有高度仿真度和适宜性的人造燕巢制作。</w:t>
      </w:r>
    </w:p>
    <w:p w14:paraId="20B9D258" w14:textId="77777777" w:rsidR="00C27CB0" w:rsidRPr="00DA5519" w:rsidRDefault="00C27CB0" w:rsidP="00DA5519">
      <w:pPr>
        <w:pStyle w:val="3"/>
        <w:spacing w:before="0" w:beforeAutospacing="0" w:after="0" w:afterAutospacing="0" w:line="500" w:lineRule="exact"/>
        <w:ind w:firstLine="420"/>
        <w:rPr>
          <w:rFonts w:ascii="仿宋" w:eastAsia="仿宋" w:hAnsi="仿宋"/>
        </w:rPr>
      </w:pPr>
      <w:r w:rsidRPr="00DA5519">
        <w:rPr>
          <w:rFonts w:ascii="仿宋" w:eastAsia="仿宋" w:hAnsi="仿宋" w:hint="eastAsia"/>
        </w:rPr>
        <w:t>(2)基于STM32单片机、ESP32-CAM单片机的环境监测设备；</w:t>
      </w:r>
    </w:p>
    <w:p w14:paraId="13C748F2" w14:textId="77777777" w:rsidR="00C27CB0" w:rsidRPr="00DA5519" w:rsidRDefault="00C27CB0" w:rsidP="00DA5519">
      <w:pPr>
        <w:pStyle w:val="1"/>
        <w:spacing w:line="500" w:lineRule="exact"/>
        <w:rPr>
          <w:rFonts w:eastAsia="仿宋"/>
        </w:rPr>
      </w:pPr>
      <w:r w:rsidRPr="00DA5519">
        <w:rPr>
          <w:rFonts w:eastAsia="仿宋" w:hint="eastAsia"/>
        </w:rPr>
        <w:t>测量温度、湿度、气压等环境数据，并通过无线通信方式将数据传输至中央控制系统，实现对燕子生存环境的监测和分析。</w:t>
      </w:r>
    </w:p>
    <w:p w14:paraId="5F46309F" w14:textId="77777777" w:rsidR="00C27CB0" w:rsidRPr="00DA5519" w:rsidRDefault="00C27CB0" w:rsidP="00DA5519">
      <w:pPr>
        <w:pStyle w:val="3"/>
        <w:spacing w:before="0" w:beforeAutospacing="0" w:after="0" w:afterAutospacing="0" w:line="500" w:lineRule="exact"/>
        <w:ind w:firstLine="420"/>
        <w:rPr>
          <w:rFonts w:ascii="仿宋" w:eastAsia="仿宋" w:hAnsi="仿宋"/>
        </w:rPr>
      </w:pPr>
      <w:r w:rsidRPr="00DA5519">
        <w:rPr>
          <w:rFonts w:ascii="仿宋" w:eastAsia="仿宋" w:hAnsi="仿宋" w:hint="eastAsia"/>
        </w:rPr>
        <w:t>(3)基于物联网、云平台、数据可视化技术的信息传输、可视化及交互系统。</w:t>
      </w:r>
    </w:p>
    <w:p w14:paraId="22C43342" w14:textId="77777777" w:rsidR="00C27CB0" w:rsidRPr="00DA5519" w:rsidRDefault="00C27CB0" w:rsidP="00DA5519">
      <w:pPr>
        <w:pStyle w:val="1"/>
        <w:spacing w:line="500" w:lineRule="exact"/>
        <w:rPr>
          <w:rFonts w:eastAsia="仿宋"/>
        </w:rPr>
      </w:pPr>
      <w:r w:rsidRPr="00DA5519">
        <w:rPr>
          <w:rFonts w:eastAsia="仿宋" w:hint="eastAsia"/>
        </w:rPr>
        <w:t>利用物联网技术，将环境监测设备、人造燕巢等各个模块连接至</w:t>
      </w:r>
      <w:r w:rsidRPr="00DA5519">
        <w:rPr>
          <w:rFonts w:eastAsia="仿宋" w:hint="eastAsia"/>
        </w:rPr>
        <w:lastRenderedPageBreak/>
        <w:t>云平台，实现数据的上传和交互。通过数据可视化技术，将监测到的环境数据以不同形式展现在用户界面上，方便用户实时了解燕子栖息地的环境状况。</w:t>
      </w:r>
    </w:p>
    <w:p w14:paraId="39E736D3" w14:textId="77777777" w:rsidR="00C61BA6" w:rsidRPr="008307EE" w:rsidRDefault="00C61BA6" w:rsidP="00DA5519">
      <w:pPr>
        <w:pStyle w:val="1"/>
        <w:spacing w:line="500" w:lineRule="exact"/>
        <w:ind w:firstLine="480"/>
        <w:rPr>
          <w:rFonts w:ascii="宋体" w:hAnsi="宋体"/>
          <w:sz w:val="24"/>
          <w:szCs w:val="24"/>
        </w:rPr>
      </w:pPr>
    </w:p>
    <w:p w14:paraId="010E0732" w14:textId="77777777" w:rsidR="00C27CB0" w:rsidRPr="00DA5519" w:rsidRDefault="00C27CB0" w:rsidP="00DA5519">
      <w:pPr>
        <w:pStyle w:val="a3"/>
        <w:numPr>
          <w:ilvl w:val="0"/>
          <w:numId w:val="1"/>
        </w:numPr>
        <w:spacing w:line="500" w:lineRule="exact"/>
        <w:ind w:firstLineChars="0"/>
        <w:rPr>
          <w:rFonts w:ascii="华文中宋" w:eastAsia="华文中宋" w:hAnsi="华文中宋"/>
          <w:b/>
          <w:bCs/>
          <w:sz w:val="32"/>
          <w:szCs w:val="32"/>
        </w:rPr>
      </w:pPr>
      <w:r w:rsidRPr="00DA5519">
        <w:rPr>
          <w:rFonts w:ascii="华文中宋" w:eastAsia="华文中宋" w:hAnsi="华文中宋" w:cs="宋体" w:hint="eastAsia"/>
          <w:b/>
          <w:bCs/>
          <w:color w:val="1B161B"/>
          <w:kern w:val="0"/>
          <w:sz w:val="32"/>
          <w:szCs w:val="32"/>
        </w:rPr>
        <w:t xml:space="preserve"> </w:t>
      </w:r>
      <w:r w:rsidRPr="00DA5519">
        <w:rPr>
          <w:rFonts w:ascii="华文中宋" w:eastAsia="华文中宋" w:hAnsi="华文中宋" w:hint="eastAsia"/>
          <w:b/>
          <w:bCs/>
          <w:sz w:val="32"/>
          <w:szCs w:val="32"/>
        </w:rPr>
        <w:t>产品特点</w:t>
      </w:r>
    </w:p>
    <w:p w14:paraId="486260CB" w14:textId="126F2C6E" w:rsidR="00B4471B" w:rsidRPr="00DA5519" w:rsidRDefault="00B4471B" w:rsidP="00DA5519">
      <w:pPr>
        <w:spacing w:line="500" w:lineRule="exact"/>
        <w:rPr>
          <w:rFonts w:ascii="仿宋" w:eastAsia="仿宋" w:hAnsi="仿宋"/>
          <w:sz w:val="28"/>
          <w:szCs w:val="28"/>
        </w:rPr>
      </w:pPr>
      <w:r w:rsidRPr="00DA5519">
        <w:rPr>
          <w:rFonts w:ascii="仿宋" w:eastAsia="仿宋" w:hAnsi="仿宋" w:hint="eastAsia"/>
          <w:sz w:val="28"/>
          <w:szCs w:val="28"/>
        </w:rPr>
        <w:t>（一）产品设计贴合动物需求</w:t>
      </w:r>
    </w:p>
    <w:p w14:paraId="01281A5A" w14:textId="77777777" w:rsidR="00B4471B" w:rsidRPr="00DA5519" w:rsidRDefault="00B4471B" w:rsidP="00DA5519">
      <w:pPr>
        <w:spacing w:line="500" w:lineRule="exact"/>
        <w:ind w:firstLineChars="200" w:firstLine="560"/>
        <w:rPr>
          <w:rFonts w:ascii="仿宋" w:eastAsia="仿宋" w:hAnsi="仿宋"/>
          <w:sz w:val="28"/>
          <w:szCs w:val="28"/>
        </w:rPr>
      </w:pPr>
      <w:r w:rsidRPr="00DA5519">
        <w:rPr>
          <w:rFonts w:ascii="仿宋" w:eastAsia="仿宋" w:hAnsi="仿宋" w:hint="eastAsia"/>
          <w:sz w:val="28"/>
          <w:szCs w:val="28"/>
        </w:rPr>
        <w:t>外观设计上，智能设备区用来收纳智能设备，其半球形顶部设计具有引流雨水的功能；安装背板设有绑带孔和钉孔；排泄物收纳板用以收纳排泄物；</w:t>
      </w:r>
      <w:proofErr w:type="gramStart"/>
      <w:r w:rsidRPr="00DA5519">
        <w:rPr>
          <w:rFonts w:ascii="仿宋" w:eastAsia="仿宋" w:hAnsi="仿宋" w:hint="eastAsia"/>
          <w:sz w:val="28"/>
          <w:szCs w:val="28"/>
        </w:rPr>
        <w:t>营巢区</w:t>
      </w:r>
      <w:proofErr w:type="gramEnd"/>
      <w:r w:rsidRPr="00DA5519">
        <w:rPr>
          <w:rFonts w:ascii="仿宋" w:eastAsia="仿宋" w:hAnsi="仿宋" w:hint="eastAsia"/>
          <w:sz w:val="28"/>
          <w:szCs w:val="28"/>
        </w:rPr>
        <w:t>尺寸满足动物活动需求；巢体颜色为棕色，与自然环境相融，更</w:t>
      </w:r>
      <w:proofErr w:type="gramStart"/>
      <w:r w:rsidRPr="00DA5519">
        <w:rPr>
          <w:rFonts w:ascii="仿宋" w:eastAsia="仿宋" w:hAnsi="仿宋" w:hint="eastAsia"/>
          <w:sz w:val="28"/>
          <w:szCs w:val="28"/>
        </w:rPr>
        <w:t>宜于燕科动物</w:t>
      </w:r>
      <w:proofErr w:type="gramEnd"/>
      <w:r w:rsidRPr="00DA5519">
        <w:rPr>
          <w:rFonts w:ascii="仿宋" w:eastAsia="仿宋" w:hAnsi="仿宋" w:hint="eastAsia"/>
          <w:sz w:val="28"/>
          <w:szCs w:val="28"/>
        </w:rPr>
        <w:t>接受；结构坚固，不易损毁，适用于户外复杂环境。</w:t>
      </w:r>
    </w:p>
    <w:p w14:paraId="7A87908F" w14:textId="77777777" w:rsidR="00B4471B" w:rsidRPr="00DA5519" w:rsidRDefault="00B4471B" w:rsidP="00DA5519">
      <w:pPr>
        <w:spacing w:line="500" w:lineRule="exact"/>
        <w:rPr>
          <w:rFonts w:ascii="仿宋" w:eastAsia="仿宋" w:hAnsi="仿宋"/>
          <w:sz w:val="28"/>
          <w:szCs w:val="28"/>
        </w:rPr>
      </w:pPr>
      <w:r w:rsidRPr="00DA5519">
        <w:rPr>
          <w:rFonts w:ascii="仿宋" w:eastAsia="仿宋" w:hAnsi="仿宋" w:hint="eastAsia"/>
          <w:sz w:val="28"/>
          <w:szCs w:val="28"/>
        </w:rPr>
        <w:t>（二）技术创新</w:t>
      </w:r>
    </w:p>
    <w:p w14:paraId="3DC1C20D" w14:textId="77777777" w:rsidR="00B4471B" w:rsidRPr="00DA5519" w:rsidRDefault="00B4471B" w:rsidP="00DA5519">
      <w:pPr>
        <w:pStyle w:val="1"/>
        <w:spacing w:line="500" w:lineRule="exact"/>
        <w:rPr>
          <w:rFonts w:eastAsia="仿宋"/>
        </w:rPr>
      </w:pPr>
      <w:r w:rsidRPr="00DA5519">
        <w:rPr>
          <w:rFonts w:eastAsia="仿宋"/>
        </w:rPr>
        <w:t>燕巢集成环境监测、物联网和云平台技术，</w:t>
      </w:r>
      <w:r w:rsidRPr="00DA5519">
        <w:rPr>
          <w:rFonts w:eastAsia="仿宋" w:hint="eastAsia"/>
        </w:rPr>
        <w:t>可</w:t>
      </w:r>
      <w:r w:rsidRPr="00DA5519">
        <w:rPr>
          <w:rFonts w:eastAsia="仿宋"/>
        </w:rPr>
        <w:t>便捷地提供信息并促进</w:t>
      </w:r>
      <w:proofErr w:type="gramStart"/>
      <w:r w:rsidRPr="00DA5519">
        <w:rPr>
          <w:rFonts w:eastAsia="仿宋"/>
        </w:rPr>
        <w:t>保护燕科动物</w:t>
      </w:r>
      <w:proofErr w:type="gramEnd"/>
      <w:r w:rsidRPr="00DA5519">
        <w:rPr>
          <w:rFonts w:eastAsia="仿宋"/>
        </w:rPr>
        <w:t>的管理，确保了动物的安全稳定。</w:t>
      </w:r>
    </w:p>
    <w:p w14:paraId="4D3E34BA" w14:textId="77777777" w:rsidR="00B4471B" w:rsidRPr="00DA5519" w:rsidRDefault="00B4471B" w:rsidP="00DA5519">
      <w:pPr>
        <w:pStyle w:val="1"/>
        <w:spacing w:line="500" w:lineRule="exact"/>
        <w:rPr>
          <w:rFonts w:eastAsia="仿宋"/>
        </w:rPr>
      </w:pPr>
      <w:r w:rsidRPr="00DA5519">
        <w:rPr>
          <w:rFonts w:eastAsia="仿宋"/>
        </w:rPr>
        <w:t>通过使用传感器、摄像头和人工智能技术等智能化手段，实时</w:t>
      </w:r>
      <w:proofErr w:type="gramStart"/>
      <w:r w:rsidRPr="00DA5519">
        <w:rPr>
          <w:rFonts w:eastAsia="仿宋"/>
        </w:rPr>
        <w:t>监测燕科动物</w:t>
      </w:r>
      <w:proofErr w:type="gramEnd"/>
      <w:r w:rsidRPr="00DA5519">
        <w:rPr>
          <w:rFonts w:eastAsia="仿宋"/>
        </w:rPr>
        <w:t>的活动，并进行数据分析</w:t>
      </w:r>
      <w:r w:rsidRPr="00DA5519">
        <w:rPr>
          <w:rFonts w:eastAsia="仿宋" w:hint="eastAsia"/>
        </w:rPr>
        <w:t>，</w:t>
      </w:r>
      <w:r w:rsidRPr="00DA5519">
        <w:rPr>
          <w:rFonts w:eastAsia="仿宋"/>
        </w:rPr>
        <w:t>提供准确、全面的数据支持，填补传统人工观察的不足</w:t>
      </w:r>
      <w:r w:rsidRPr="00DA5519">
        <w:rPr>
          <w:rFonts w:eastAsia="仿宋" w:hint="eastAsia"/>
        </w:rPr>
        <w:t>。</w:t>
      </w:r>
      <w:r w:rsidRPr="00DA5519">
        <w:rPr>
          <w:rFonts w:eastAsia="仿宋"/>
        </w:rPr>
        <w:t xml:space="preserve"> </w:t>
      </w:r>
    </w:p>
    <w:p w14:paraId="6679B2C3" w14:textId="77777777" w:rsidR="00B4471B" w:rsidRPr="00DA5519" w:rsidRDefault="00B4471B" w:rsidP="00DA5519">
      <w:pPr>
        <w:pStyle w:val="1"/>
        <w:spacing w:line="500" w:lineRule="exact"/>
        <w:rPr>
          <w:rFonts w:eastAsia="仿宋"/>
        </w:rPr>
      </w:pPr>
      <w:r w:rsidRPr="00DA5519">
        <w:rPr>
          <w:rFonts w:eastAsia="仿宋"/>
        </w:rPr>
        <w:t>利用最新的物联网技术，</w:t>
      </w:r>
      <w:r w:rsidRPr="00DA5519">
        <w:rPr>
          <w:rFonts w:eastAsia="仿宋" w:hint="eastAsia"/>
        </w:rPr>
        <w:t>产品</w:t>
      </w:r>
      <w:r w:rsidRPr="00DA5519">
        <w:rPr>
          <w:rFonts w:eastAsia="仿宋"/>
        </w:rPr>
        <w:t>能够实时监测和调整内部环境，确保</w:t>
      </w:r>
      <w:proofErr w:type="gramStart"/>
      <w:r w:rsidRPr="00DA5519">
        <w:rPr>
          <w:rFonts w:eastAsia="仿宋"/>
        </w:rPr>
        <w:t>为燕科动物</w:t>
      </w:r>
      <w:proofErr w:type="gramEnd"/>
      <w:r w:rsidRPr="00DA5519">
        <w:rPr>
          <w:rFonts w:eastAsia="仿宋"/>
        </w:rPr>
        <w:t>提供最适宜的生活条件。应用高效实时目标检测算法</w:t>
      </w:r>
      <w:r w:rsidRPr="00DA5519">
        <w:rPr>
          <w:rFonts w:eastAsia="仿宋" w:hint="eastAsia"/>
        </w:rPr>
        <w:t>——</w:t>
      </w:r>
      <w:r w:rsidRPr="00DA5519">
        <w:rPr>
          <w:rFonts w:eastAsia="仿宋"/>
        </w:rPr>
        <w:t>YOLOv5，能够快速准确地识别图像中的目标</w:t>
      </w:r>
      <w:r w:rsidRPr="00DA5519">
        <w:rPr>
          <w:rFonts w:eastAsia="仿宋" w:hint="eastAsia"/>
        </w:rPr>
        <w:t>，可</w:t>
      </w:r>
      <w:r w:rsidRPr="00DA5519">
        <w:rPr>
          <w:rFonts w:eastAsia="仿宋"/>
        </w:rPr>
        <w:t>在技术上提供低成本的生产方案，有利于产品的大规模推广</w:t>
      </w:r>
      <w:r w:rsidRPr="00DA5519">
        <w:rPr>
          <w:rFonts w:eastAsia="仿宋" w:hint="eastAsia"/>
        </w:rPr>
        <w:t>。</w:t>
      </w:r>
    </w:p>
    <w:p w14:paraId="65CBD1F5" w14:textId="77777777" w:rsidR="00B4471B" w:rsidRPr="00DA5519" w:rsidRDefault="00B4471B" w:rsidP="00DA5519">
      <w:pPr>
        <w:spacing w:line="500" w:lineRule="exact"/>
        <w:rPr>
          <w:rFonts w:ascii="仿宋" w:eastAsia="仿宋" w:hAnsi="仿宋"/>
          <w:sz w:val="28"/>
          <w:szCs w:val="28"/>
        </w:rPr>
      </w:pPr>
      <w:r w:rsidRPr="00DA5519">
        <w:rPr>
          <w:rFonts w:ascii="仿宋" w:eastAsia="仿宋" w:hAnsi="仿宋" w:hint="eastAsia"/>
          <w:sz w:val="28"/>
          <w:szCs w:val="28"/>
        </w:rPr>
        <w:t>（三）材料天然环保</w:t>
      </w:r>
    </w:p>
    <w:p w14:paraId="57428C27" w14:textId="77777777" w:rsidR="00B4471B" w:rsidRPr="00DA5519" w:rsidRDefault="00B4471B" w:rsidP="00DA5519">
      <w:pPr>
        <w:spacing w:line="500" w:lineRule="exact"/>
        <w:rPr>
          <w:rFonts w:ascii="仿宋" w:eastAsia="仿宋" w:hAnsi="仿宋"/>
          <w:sz w:val="28"/>
          <w:szCs w:val="28"/>
        </w:rPr>
      </w:pPr>
      <w:r w:rsidRPr="00DA5519">
        <w:rPr>
          <w:rFonts w:ascii="仿宋" w:eastAsia="仿宋" w:hAnsi="仿宋" w:hint="eastAsia"/>
          <w:sz w:val="28"/>
          <w:szCs w:val="28"/>
        </w:rPr>
        <w:t xml:space="preserve">    产品外壳使用聚乳酸（PLA）材料，是以乳酸为主要原料聚合得到的聚酯类聚合物，是一种新型的生物降解材料。</w:t>
      </w:r>
    </w:p>
    <w:p w14:paraId="6E1E197B" w14:textId="0BCB6FB5" w:rsidR="00C61BA6" w:rsidRPr="00DA5519" w:rsidRDefault="00B4471B" w:rsidP="00DA5519">
      <w:pPr>
        <w:spacing w:line="500" w:lineRule="exact"/>
        <w:rPr>
          <w:rFonts w:ascii="仿宋" w:eastAsia="仿宋" w:hAnsi="仿宋"/>
          <w:sz w:val="28"/>
          <w:szCs w:val="28"/>
        </w:rPr>
      </w:pPr>
      <w:r w:rsidRPr="00DA5519">
        <w:rPr>
          <w:rFonts w:ascii="仿宋" w:eastAsia="仿宋" w:hAnsi="仿宋" w:hint="eastAsia"/>
          <w:sz w:val="28"/>
          <w:szCs w:val="28"/>
        </w:rPr>
        <w:t xml:space="preserve">    聚乳酸制品除能生物降解外，生物相容性、光泽度、透明性、手感和耐热性好，使用后能被自然界中微生物完全降解，最终生成二氧化碳和水，不污染环境，对保护环境十分有利，是公认的环境友好材</w:t>
      </w:r>
      <w:r w:rsidRPr="00DA5519">
        <w:rPr>
          <w:rFonts w:ascii="仿宋" w:eastAsia="仿宋" w:hAnsi="仿宋" w:hint="eastAsia"/>
          <w:sz w:val="28"/>
          <w:szCs w:val="28"/>
        </w:rPr>
        <w:lastRenderedPageBreak/>
        <w:t xml:space="preserve">料。 </w:t>
      </w:r>
    </w:p>
    <w:p w14:paraId="449A0EB6" w14:textId="77777777" w:rsidR="00C61BA6" w:rsidRPr="00C61BA6" w:rsidRDefault="00C61BA6" w:rsidP="00DA5519">
      <w:pPr>
        <w:spacing w:line="500" w:lineRule="exact"/>
        <w:rPr>
          <w:rFonts w:ascii="宋体" w:eastAsia="宋体" w:hAnsi="宋体"/>
          <w:sz w:val="24"/>
          <w:szCs w:val="24"/>
        </w:rPr>
      </w:pPr>
    </w:p>
    <w:p w14:paraId="4CBA397F" w14:textId="4371BED3" w:rsidR="00C61BA6" w:rsidRPr="00DA5519" w:rsidRDefault="00B4471B" w:rsidP="00DA5519">
      <w:pPr>
        <w:pStyle w:val="a3"/>
        <w:numPr>
          <w:ilvl w:val="0"/>
          <w:numId w:val="1"/>
        </w:numPr>
        <w:spacing w:line="500" w:lineRule="exact"/>
        <w:ind w:firstLineChars="0"/>
        <w:rPr>
          <w:rFonts w:ascii="华文中宋" w:eastAsia="华文中宋" w:hAnsi="华文中宋"/>
          <w:b/>
          <w:bCs/>
          <w:sz w:val="32"/>
          <w:szCs w:val="32"/>
        </w:rPr>
      </w:pPr>
      <w:r w:rsidRPr="00DA5519">
        <w:rPr>
          <w:rFonts w:ascii="华文中宋" w:eastAsia="华文中宋" w:hAnsi="华文中宋" w:hint="eastAsia"/>
          <w:b/>
          <w:bCs/>
          <w:sz w:val="32"/>
          <w:szCs w:val="32"/>
        </w:rPr>
        <w:t>产品示意图</w:t>
      </w:r>
    </w:p>
    <w:p w14:paraId="4F91B451" w14:textId="631223CA" w:rsidR="00C61BA6" w:rsidRDefault="00C61BA6" w:rsidP="00DA5519">
      <w:pPr>
        <w:spacing w:line="500" w:lineRule="exact"/>
        <w:rPr>
          <w:rFonts w:ascii="黑体" w:eastAsia="黑体" w:hAnsi="黑体"/>
          <w:b/>
          <w:bCs/>
          <w:sz w:val="30"/>
          <w:szCs w:val="30"/>
        </w:rPr>
      </w:pPr>
      <w:r>
        <w:rPr>
          <w:rFonts w:ascii="黑体" w:eastAsia="黑体" w:hAnsi="黑体"/>
          <w:b/>
          <w:bCs/>
          <w:noProof/>
          <w:sz w:val="30"/>
          <w:szCs w:val="30"/>
        </w:rPr>
        <w:drawing>
          <wp:inline distT="0" distB="0" distL="0" distR="0" wp14:anchorId="014C4550" wp14:editId="2E5F85CE">
            <wp:extent cx="5238750" cy="1593760"/>
            <wp:effectExtent l="0" t="0" r="0" b="6985"/>
            <wp:docPr id="1744134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172" t="4408" r="1466" b="16238"/>
                    <a:stretch/>
                  </pic:blipFill>
                  <pic:spPr bwMode="auto">
                    <a:xfrm>
                      <a:off x="0" y="0"/>
                      <a:ext cx="5238750" cy="1593760"/>
                    </a:xfrm>
                    <a:prstGeom prst="rect">
                      <a:avLst/>
                    </a:prstGeom>
                    <a:noFill/>
                    <a:ln>
                      <a:noFill/>
                    </a:ln>
                    <a:extLst>
                      <a:ext uri="{53640926-AAD7-44D8-BBD7-CCE9431645EC}">
                        <a14:shadowObscured xmlns:a14="http://schemas.microsoft.com/office/drawing/2010/main"/>
                      </a:ext>
                    </a:extLst>
                  </pic:spPr>
                </pic:pic>
              </a:graphicData>
            </a:graphic>
          </wp:inline>
        </w:drawing>
      </w:r>
    </w:p>
    <w:p w14:paraId="0F7332E7" w14:textId="7787188F" w:rsidR="00C61BA6" w:rsidRPr="00DA5519" w:rsidRDefault="007F7030" w:rsidP="00DA5519">
      <w:pPr>
        <w:spacing w:line="500" w:lineRule="exact"/>
        <w:jc w:val="center"/>
        <w:rPr>
          <w:rFonts w:ascii="黑体" w:eastAsia="黑体" w:hAnsi="黑体"/>
          <w:b/>
          <w:bCs/>
          <w:sz w:val="28"/>
          <w:szCs w:val="28"/>
        </w:rPr>
      </w:pPr>
      <w:r w:rsidRPr="00DA5519">
        <w:rPr>
          <w:rFonts w:ascii="黑体" w:eastAsia="黑体" w:hAnsi="黑体" w:hint="eastAsia"/>
          <w:b/>
          <w:bCs/>
          <w:sz w:val="28"/>
          <w:szCs w:val="28"/>
        </w:rPr>
        <w:t>主要硬件设备一览图</w:t>
      </w:r>
    </w:p>
    <w:tbl>
      <w:tblPr>
        <w:tblStyle w:val="5-61"/>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8"/>
        <w:gridCol w:w="2092"/>
        <w:gridCol w:w="4348"/>
      </w:tblGrid>
      <w:tr w:rsidR="00C61BA6" w:rsidRPr="00DA5519" w14:paraId="48DC017C" w14:textId="77777777" w:rsidTr="00C61BA6">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948" w:type="dxa"/>
            <w:tcBorders>
              <w:top w:val="none" w:sz="0" w:space="0" w:color="auto"/>
              <w:left w:val="none" w:sz="0" w:space="0" w:color="auto"/>
              <w:right w:val="none" w:sz="0" w:space="0" w:color="auto"/>
            </w:tcBorders>
            <w:shd w:val="clear" w:color="auto" w:fill="auto"/>
            <w:vAlign w:val="center"/>
          </w:tcPr>
          <w:p w14:paraId="3617C024" w14:textId="77777777" w:rsidR="00C61BA6" w:rsidRPr="00DA5519" w:rsidRDefault="00C61BA6" w:rsidP="00DA5519">
            <w:pPr>
              <w:adjustRightInd w:val="0"/>
              <w:spacing w:line="500" w:lineRule="exact"/>
              <w:jc w:val="center"/>
              <w:rPr>
                <w:rFonts w:ascii="仿宋" w:eastAsia="仿宋" w:hAnsi="仿宋"/>
                <w:color w:val="1B161B"/>
                <w:sz w:val="28"/>
                <w:szCs w:val="28"/>
              </w:rPr>
            </w:pPr>
            <w:r w:rsidRPr="00DA5519">
              <w:rPr>
                <w:rFonts w:ascii="仿宋" w:eastAsia="仿宋" w:hAnsi="仿宋"/>
                <w:color w:val="1B161B"/>
                <w:sz w:val="28"/>
                <w:szCs w:val="28"/>
              </w:rPr>
              <w:t>设备名称</w:t>
            </w:r>
          </w:p>
        </w:tc>
        <w:tc>
          <w:tcPr>
            <w:tcW w:w="2092" w:type="dxa"/>
            <w:tcBorders>
              <w:top w:val="none" w:sz="0" w:space="0" w:color="auto"/>
              <w:left w:val="none" w:sz="0" w:space="0" w:color="auto"/>
              <w:right w:val="none" w:sz="0" w:space="0" w:color="auto"/>
            </w:tcBorders>
            <w:shd w:val="clear" w:color="auto" w:fill="auto"/>
            <w:vAlign w:val="center"/>
          </w:tcPr>
          <w:p w14:paraId="483307C2" w14:textId="77777777" w:rsidR="00C61BA6" w:rsidRPr="00DA5519" w:rsidRDefault="00C61BA6" w:rsidP="00DA5519">
            <w:pPr>
              <w:adjustRightInd w:val="0"/>
              <w:spacing w:line="500" w:lineRule="exact"/>
              <w:jc w:val="center"/>
              <w:cnfStyle w:val="100000000000" w:firstRow="1"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color w:val="1B161B"/>
                <w:sz w:val="28"/>
                <w:szCs w:val="28"/>
              </w:rPr>
              <w:t>实物图</w:t>
            </w:r>
          </w:p>
        </w:tc>
        <w:tc>
          <w:tcPr>
            <w:tcW w:w="4348" w:type="dxa"/>
            <w:tcBorders>
              <w:top w:val="none" w:sz="0" w:space="0" w:color="auto"/>
              <w:left w:val="none" w:sz="0" w:space="0" w:color="auto"/>
              <w:right w:val="none" w:sz="0" w:space="0" w:color="auto"/>
            </w:tcBorders>
            <w:shd w:val="clear" w:color="auto" w:fill="auto"/>
            <w:vAlign w:val="center"/>
          </w:tcPr>
          <w:p w14:paraId="68BD7FC8" w14:textId="77777777" w:rsidR="00C61BA6" w:rsidRPr="00DA5519" w:rsidRDefault="00C61BA6" w:rsidP="00DA5519">
            <w:pPr>
              <w:adjustRightInd w:val="0"/>
              <w:spacing w:line="500" w:lineRule="exact"/>
              <w:jc w:val="center"/>
              <w:cnfStyle w:val="100000000000" w:firstRow="1"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color w:val="1B161B"/>
                <w:sz w:val="28"/>
                <w:szCs w:val="28"/>
              </w:rPr>
              <w:t>功能</w:t>
            </w:r>
          </w:p>
        </w:tc>
      </w:tr>
      <w:tr w:rsidR="00C61BA6" w:rsidRPr="00DA5519" w14:paraId="17946F6C" w14:textId="77777777" w:rsidTr="00C61BA6">
        <w:trPr>
          <w:trHeight w:val="912"/>
        </w:trPr>
        <w:tc>
          <w:tcPr>
            <w:cnfStyle w:val="001000000000" w:firstRow="0" w:lastRow="0" w:firstColumn="1" w:lastColumn="0" w:oddVBand="0" w:evenVBand="0" w:oddHBand="0" w:evenHBand="0" w:firstRowFirstColumn="0" w:firstRowLastColumn="0" w:lastRowFirstColumn="0" w:lastRowLastColumn="0"/>
            <w:tcW w:w="1948" w:type="dxa"/>
            <w:tcBorders>
              <w:left w:val="none" w:sz="0" w:space="0" w:color="auto"/>
            </w:tcBorders>
            <w:shd w:val="clear" w:color="auto" w:fill="auto"/>
            <w:vAlign w:val="center"/>
          </w:tcPr>
          <w:p w14:paraId="3B31C61E" w14:textId="77777777" w:rsidR="00C61BA6" w:rsidRPr="00DA5519" w:rsidRDefault="00C61BA6" w:rsidP="00DA5519">
            <w:pPr>
              <w:adjustRightInd w:val="0"/>
              <w:spacing w:line="500" w:lineRule="exact"/>
              <w:jc w:val="center"/>
              <w:rPr>
                <w:rFonts w:ascii="仿宋" w:eastAsia="仿宋" w:hAnsi="仿宋"/>
                <w:color w:val="1B161B"/>
                <w:sz w:val="28"/>
                <w:szCs w:val="28"/>
              </w:rPr>
            </w:pPr>
            <w:r w:rsidRPr="00DA5519">
              <w:rPr>
                <w:rFonts w:ascii="仿宋" w:eastAsia="仿宋" w:hAnsi="仿宋"/>
                <w:color w:val="1B161B"/>
                <w:sz w:val="28"/>
                <w:szCs w:val="28"/>
              </w:rPr>
              <w:t>STM32 单片机</w:t>
            </w:r>
          </w:p>
        </w:tc>
        <w:tc>
          <w:tcPr>
            <w:tcW w:w="2092" w:type="dxa"/>
            <w:shd w:val="clear" w:color="auto" w:fill="auto"/>
            <w:vAlign w:val="center"/>
          </w:tcPr>
          <w:p w14:paraId="7F8A3F17" w14:textId="0F7EF4E4" w:rsidR="00C61BA6" w:rsidRPr="00DA5519" w:rsidRDefault="00DA5519" w:rsidP="00DA5519">
            <w:pPr>
              <w:adjustRightInd w:val="0"/>
              <w:spacing w:line="500" w:lineRule="exact"/>
              <w:jc w:val="center"/>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noProof/>
                <w:sz w:val="28"/>
                <w:szCs w:val="28"/>
              </w:rPr>
              <w:drawing>
                <wp:inline distT="0" distB="0" distL="0" distR="0" wp14:anchorId="3A9264B2" wp14:editId="450D95B1">
                  <wp:extent cx="819150" cy="819150"/>
                  <wp:effectExtent l="0" t="0" r="0" b="0"/>
                  <wp:docPr id="11624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4348" w:type="dxa"/>
            <w:shd w:val="clear" w:color="auto" w:fill="auto"/>
            <w:vAlign w:val="center"/>
          </w:tcPr>
          <w:p w14:paraId="75A35F85" w14:textId="77777777" w:rsidR="00C61BA6" w:rsidRPr="00DA5519" w:rsidRDefault="00C61BA6" w:rsidP="00DA5519">
            <w:pPr>
              <w:adjustRightInd w:val="0"/>
              <w:spacing w:line="500" w:lineRule="exact"/>
              <w:ind w:firstLine="420"/>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color w:val="1B161B"/>
                <w:sz w:val="28"/>
                <w:szCs w:val="28"/>
              </w:rPr>
              <w:t xml:space="preserve">STM32 单片机主要是由意法半导体公 </w:t>
            </w:r>
            <w:proofErr w:type="gramStart"/>
            <w:r w:rsidRPr="00DA5519">
              <w:rPr>
                <w:rFonts w:ascii="仿宋" w:eastAsia="仿宋" w:hAnsi="仿宋"/>
                <w:color w:val="1B161B"/>
                <w:sz w:val="28"/>
                <w:szCs w:val="28"/>
              </w:rPr>
              <w:t>司设计</w:t>
            </w:r>
            <w:proofErr w:type="gramEnd"/>
            <w:r w:rsidRPr="00DA5519">
              <w:rPr>
                <w:rFonts w:ascii="仿宋" w:eastAsia="仿宋" w:hAnsi="仿宋"/>
                <w:color w:val="1B161B"/>
                <w:sz w:val="28"/>
                <w:szCs w:val="28"/>
              </w:rPr>
              <w:t>的微控制器，其具有低功耗、低成本和高性能的特点，适用于嵌入式应用。工作时具有低功率、低电压，并结合了实时功能的极佳性能，满足智能</w:t>
            </w:r>
            <w:r w:rsidRPr="00DA5519">
              <w:rPr>
                <w:rFonts w:ascii="仿宋" w:eastAsia="仿宋" w:hAnsi="仿宋" w:hint="eastAsia"/>
                <w:color w:val="1B161B"/>
                <w:sz w:val="28"/>
                <w:szCs w:val="28"/>
              </w:rPr>
              <w:t>人造</w:t>
            </w:r>
            <w:r w:rsidRPr="00DA5519">
              <w:rPr>
                <w:rFonts w:ascii="仿宋" w:eastAsia="仿宋" w:hAnsi="仿宋"/>
                <w:color w:val="1B161B"/>
                <w:sz w:val="28"/>
                <w:szCs w:val="28"/>
              </w:rPr>
              <w:t>燕巢的信号处理需求。</w:t>
            </w:r>
          </w:p>
        </w:tc>
      </w:tr>
      <w:tr w:rsidR="00C61BA6" w:rsidRPr="00DA5519" w14:paraId="3DFE3F1F" w14:textId="77777777" w:rsidTr="00C61BA6">
        <w:trPr>
          <w:trHeight w:val="995"/>
        </w:trPr>
        <w:tc>
          <w:tcPr>
            <w:cnfStyle w:val="001000000000" w:firstRow="0" w:lastRow="0" w:firstColumn="1" w:lastColumn="0" w:oddVBand="0" w:evenVBand="0" w:oddHBand="0" w:evenHBand="0" w:firstRowFirstColumn="0" w:firstRowLastColumn="0" w:lastRowFirstColumn="0" w:lastRowLastColumn="0"/>
            <w:tcW w:w="1948" w:type="dxa"/>
            <w:tcBorders>
              <w:left w:val="none" w:sz="0" w:space="0" w:color="auto"/>
            </w:tcBorders>
            <w:shd w:val="clear" w:color="auto" w:fill="auto"/>
            <w:vAlign w:val="center"/>
          </w:tcPr>
          <w:p w14:paraId="348350AF" w14:textId="77777777" w:rsidR="00C61BA6" w:rsidRPr="00DA5519" w:rsidRDefault="00C61BA6" w:rsidP="00DA5519">
            <w:pPr>
              <w:adjustRightInd w:val="0"/>
              <w:spacing w:line="500" w:lineRule="exact"/>
              <w:jc w:val="center"/>
              <w:rPr>
                <w:rFonts w:ascii="仿宋" w:eastAsia="仿宋" w:hAnsi="仿宋"/>
                <w:b w:val="0"/>
                <w:bCs w:val="0"/>
                <w:color w:val="1B161B"/>
                <w:sz w:val="28"/>
                <w:szCs w:val="28"/>
              </w:rPr>
            </w:pPr>
            <w:r w:rsidRPr="00DA5519">
              <w:rPr>
                <w:rFonts w:ascii="仿宋" w:eastAsia="仿宋" w:hAnsi="仿宋"/>
                <w:color w:val="1B161B"/>
                <w:sz w:val="28"/>
                <w:szCs w:val="28"/>
              </w:rPr>
              <w:t>ESP32-CAM</w:t>
            </w:r>
          </w:p>
          <w:p w14:paraId="2CBB2A3C" w14:textId="77777777" w:rsidR="00C61BA6" w:rsidRPr="00DA5519" w:rsidRDefault="00C61BA6" w:rsidP="00DA5519">
            <w:pPr>
              <w:adjustRightInd w:val="0"/>
              <w:spacing w:line="500" w:lineRule="exact"/>
              <w:jc w:val="center"/>
              <w:rPr>
                <w:rFonts w:ascii="仿宋" w:eastAsia="仿宋" w:hAnsi="仿宋"/>
                <w:color w:val="1B161B"/>
                <w:sz w:val="28"/>
                <w:szCs w:val="28"/>
              </w:rPr>
            </w:pPr>
            <w:r w:rsidRPr="00DA5519">
              <w:rPr>
                <w:rFonts w:ascii="仿宋" w:eastAsia="仿宋" w:hAnsi="仿宋"/>
                <w:color w:val="1B161B"/>
                <w:sz w:val="28"/>
                <w:szCs w:val="28"/>
              </w:rPr>
              <w:t>单片机</w:t>
            </w:r>
          </w:p>
        </w:tc>
        <w:tc>
          <w:tcPr>
            <w:tcW w:w="2092" w:type="dxa"/>
            <w:shd w:val="clear" w:color="auto" w:fill="auto"/>
            <w:vAlign w:val="center"/>
          </w:tcPr>
          <w:p w14:paraId="234FFF6A" w14:textId="77777777" w:rsidR="00C61BA6" w:rsidRPr="00DA5519" w:rsidRDefault="00C61BA6" w:rsidP="00DA5519">
            <w:pPr>
              <w:adjustRightInd w:val="0"/>
              <w:spacing w:line="500" w:lineRule="exact"/>
              <w:jc w:val="center"/>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noProof/>
                <w:sz w:val="28"/>
                <w:szCs w:val="28"/>
              </w:rPr>
              <w:drawing>
                <wp:inline distT="0" distB="0" distL="0" distR="0" wp14:anchorId="3FEF1397" wp14:editId="25C8CD18">
                  <wp:extent cx="936625" cy="589915"/>
                  <wp:effectExtent l="0" t="0" r="0" b="0"/>
                  <wp:docPr id="57142512" name="图片 2" descr="黑色的游戏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2512" name="图片 2" descr="黑色的游戏机&#10;&#10;低可信度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58267" cy="603557"/>
                          </a:xfrm>
                          <a:prstGeom prst="rect">
                            <a:avLst/>
                          </a:prstGeom>
                          <a:noFill/>
                          <a:ln>
                            <a:noFill/>
                          </a:ln>
                        </pic:spPr>
                      </pic:pic>
                    </a:graphicData>
                  </a:graphic>
                </wp:inline>
              </w:drawing>
            </w:r>
          </w:p>
        </w:tc>
        <w:tc>
          <w:tcPr>
            <w:tcW w:w="4348" w:type="dxa"/>
            <w:shd w:val="clear" w:color="auto" w:fill="auto"/>
            <w:vAlign w:val="center"/>
          </w:tcPr>
          <w:p w14:paraId="4F064126" w14:textId="77777777" w:rsidR="00C61BA6" w:rsidRPr="00DA5519" w:rsidRDefault="00C61BA6" w:rsidP="00DA5519">
            <w:pPr>
              <w:adjustRightInd w:val="0"/>
              <w:spacing w:line="500" w:lineRule="exact"/>
              <w:ind w:firstLine="420"/>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color w:val="1B161B"/>
                <w:sz w:val="28"/>
                <w:szCs w:val="28"/>
              </w:rPr>
              <w:t>应用处理器</w:t>
            </w:r>
          </w:p>
        </w:tc>
      </w:tr>
      <w:tr w:rsidR="00C61BA6" w:rsidRPr="00DA5519" w14:paraId="22CA431B" w14:textId="77777777" w:rsidTr="00C61BA6">
        <w:trPr>
          <w:trHeight w:val="1194"/>
        </w:trPr>
        <w:tc>
          <w:tcPr>
            <w:cnfStyle w:val="001000000000" w:firstRow="0" w:lastRow="0" w:firstColumn="1" w:lastColumn="0" w:oddVBand="0" w:evenVBand="0" w:oddHBand="0" w:evenHBand="0" w:firstRowFirstColumn="0" w:firstRowLastColumn="0" w:lastRowFirstColumn="0" w:lastRowLastColumn="0"/>
            <w:tcW w:w="1948" w:type="dxa"/>
            <w:tcBorders>
              <w:left w:val="none" w:sz="0" w:space="0" w:color="auto"/>
            </w:tcBorders>
            <w:shd w:val="clear" w:color="auto" w:fill="auto"/>
            <w:vAlign w:val="center"/>
          </w:tcPr>
          <w:p w14:paraId="5DC86CD0" w14:textId="77777777" w:rsidR="00C61BA6" w:rsidRPr="00DA5519" w:rsidRDefault="00C61BA6" w:rsidP="00DA5519">
            <w:pPr>
              <w:adjustRightInd w:val="0"/>
              <w:spacing w:line="500" w:lineRule="exact"/>
              <w:jc w:val="center"/>
              <w:rPr>
                <w:rFonts w:ascii="仿宋" w:eastAsia="仿宋" w:hAnsi="仿宋"/>
                <w:color w:val="1B161B"/>
                <w:sz w:val="28"/>
                <w:szCs w:val="28"/>
              </w:rPr>
            </w:pPr>
            <w:r w:rsidRPr="00DA5519">
              <w:rPr>
                <w:rFonts w:ascii="仿宋" w:eastAsia="仿宋" w:hAnsi="仿宋"/>
                <w:color w:val="1B161B"/>
                <w:sz w:val="28"/>
                <w:szCs w:val="28"/>
              </w:rPr>
              <w:t>OV2640摄像头</w:t>
            </w:r>
          </w:p>
        </w:tc>
        <w:tc>
          <w:tcPr>
            <w:tcW w:w="2092" w:type="dxa"/>
            <w:shd w:val="clear" w:color="auto" w:fill="auto"/>
            <w:vAlign w:val="center"/>
          </w:tcPr>
          <w:p w14:paraId="6D035E9F" w14:textId="77777777" w:rsidR="00C61BA6" w:rsidRPr="00DA5519" w:rsidRDefault="00C61BA6" w:rsidP="00DA5519">
            <w:pPr>
              <w:adjustRightInd w:val="0"/>
              <w:spacing w:line="500" w:lineRule="exact"/>
              <w:jc w:val="center"/>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noProof/>
                <w:sz w:val="28"/>
                <w:szCs w:val="28"/>
              </w:rPr>
              <w:drawing>
                <wp:inline distT="0" distB="0" distL="0" distR="0" wp14:anchorId="1BEF3AD2" wp14:editId="4E76F7CF">
                  <wp:extent cx="817245" cy="613410"/>
                  <wp:effectExtent l="0" t="0" r="0" b="0"/>
                  <wp:docPr id="796119927" name="图片 3"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19927" name="图片 3" descr="图片包含 游戏机&#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37153" cy="628084"/>
                          </a:xfrm>
                          <a:prstGeom prst="rect">
                            <a:avLst/>
                          </a:prstGeom>
                          <a:noFill/>
                          <a:ln>
                            <a:noFill/>
                          </a:ln>
                        </pic:spPr>
                      </pic:pic>
                    </a:graphicData>
                  </a:graphic>
                </wp:inline>
              </w:drawing>
            </w:r>
          </w:p>
        </w:tc>
        <w:tc>
          <w:tcPr>
            <w:tcW w:w="4348" w:type="dxa"/>
            <w:shd w:val="clear" w:color="auto" w:fill="auto"/>
            <w:vAlign w:val="center"/>
          </w:tcPr>
          <w:p w14:paraId="3551EBA7" w14:textId="77777777" w:rsidR="00C61BA6" w:rsidRPr="00DA5519" w:rsidRDefault="00C61BA6" w:rsidP="00DA5519">
            <w:pPr>
              <w:adjustRightInd w:val="0"/>
              <w:spacing w:line="500" w:lineRule="exact"/>
              <w:ind w:firstLine="420"/>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color w:val="1B161B"/>
                <w:sz w:val="28"/>
                <w:szCs w:val="28"/>
              </w:rPr>
              <w:t>采集高分辨率图像视频</w:t>
            </w:r>
          </w:p>
        </w:tc>
      </w:tr>
      <w:tr w:rsidR="00C61BA6" w:rsidRPr="00DA5519" w14:paraId="58C4C3DD" w14:textId="77777777" w:rsidTr="00C61BA6">
        <w:trPr>
          <w:trHeight w:val="1128"/>
        </w:trPr>
        <w:tc>
          <w:tcPr>
            <w:cnfStyle w:val="001000000000" w:firstRow="0" w:lastRow="0" w:firstColumn="1" w:lastColumn="0" w:oddVBand="0" w:evenVBand="0" w:oddHBand="0" w:evenHBand="0" w:firstRowFirstColumn="0" w:firstRowLastColumn="0" w:lastRowFirstColumn="0" w:lastRowLastColumn="0"/>
            <w:tcW w:w="1948" w:type="dxa"/>
            <w:tcBorders>
              <w:left w:val="none" w:sz="0" w:space="0" w:color="auto"/>
            </w:tcBorders>
            <w:shd w:val="clear" w:color="auto" w:fill="auto"/>
            <w:vAlign w:val="center"/>
          </w:tcPr>
          <w:p w14:paraId="447D29B1" w14:textId="77777777" w:rsidR="00C61BA6" w:rsidRPr="00DA5519" w:rsidRDefault="00C61BA6" w:rsidP="00DA5519">
            <w:pPr>
              <w:adjustRightInd w:val="0"/>
              <w:spacing w:line="500" w:lineRule="exact"/>
              <w:jc w:val="center"/>
              <w:rPr>
                <w:rFonts w:ascii="仿宋" w:eastAsia="仿宋" w:hAnsi="仿宋"/>
                <w:b w:val="0"/>
                <w:bCs w:val="0"/>
                <w:color w:val="1B161B"/>
                <w:sz w:val="28"/>
                <w:szCs w:val="28"/>
              </w:rPr>
            </w:pPr>
            <w:r w:rsidRPr="00DA5519">
              <w:rPr>
                <w:rFonts w:ascii="仿宋" w:eastAsia="仿宋" w:hAnsi="仿宋"/>
                <w:color w:val="1B161B"/>
                <w:sz w:val="28"/>
                <w:szCs w:val="28"/>
              </w:rPr>
              <w:t>北斗、GPS</w:t>
            </w:r>
          </w:p>
          <w:p w14:paraId="10B53EB3" w14:textId="77777777" w:rsidR="00C61BA6" w:rsidRPr="00DA5519" w:rsidRDefault="00C61BA6" w:rsidP="00DA5519">
            <w:pPr>
              <w:adjustRightInd w:val="0"/>
              <w:spacing w:line="500" w:lineRule="exact"/>
              <w:jc w:val="center"/>
              <w:rPr>
                <w:rFonts w:ascii="仿宋" w:eastAsia="仿宋" w:hAnsi="仿宋"/>
                <w:color w:val="1B161B"/>
                <w:sz w:val="28"/>
                <w:szCs w:val="28"/>
              </w:rPr>
            </w:pPr>
            <w:r w:rsidRPr="00DA5519">
              <w:rPr>
                <w:rFonts w:ascii="仿宋" w:eastAsia="仿宋" w:hAnsi="仿宋"/>
                <w:color w:val="1B161B"/>
                <w:sz w:val="28"/>
                <w:szCs w:val="28"/>
              </w:rPr>
              <w:t>多模定位模块</w:t>
            </w:r>
          </w:p>
        </w:tc>
        <w:tc>
          <w:tcPr>
            <w:tcW w:w="2092" w:type="dxa"/>
            <w:shd w:val="clear" w:color="auto" w:fill="auto"/>
            <w:vAlign w:val="center"/>
          </w:tcPr>
          <w:p w14:paraId="143312E0" w14:textId="77777777" w:rsidR="00C61BA6" w:rsidRPr="00DA5519" w:rsidRDefault="00C61BA6" w:rsidP="00DA5519">
            <w:pPr>
              <w:adjustRightInd w:val="0"/>
              <w:spacing w:line="500" w:lineRule="exact"/>
              <w:jc w:val="center"/>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noProof/>
                <w:color w:val="1B161B"/>
                <w:sz w:val="28"/>
                <w:szCs w:val="28"/>
              </w:rPr>
              <w:drawing>
                <wp:inline distT="0" distB="0" distL="0" distR="0" wp14:anchorId="5E7474E3" wp14:editId="34B50C7F">
                  <wp:extent cx="760730" cy="611505"/>
                  <wp:effectExtent l="0" t="0" r="0" b="0"/>
                  <wp:docPr id="1379196664" name="图片 1379196664" descr="电子设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96664" name="图片 1379196664" descr="电子设备&#10;&#10;描述已自动生成"/>
                          <pic:cNvPicPr>
                            <a:picLocks noChangeAspect="1"/>
                          </pic:cNvPicPr>
                        </pic:nvPicPr>
                        <pic:blipFill>
                          <a:blip r:embed="rId10"/>
                          <a:stretch>
                            <a:fillRect/>
                          </a:stretch>
                        </pic:blipFill>
                        <pic:spPr>
                          <a:xfrm>
                            <a:off x="0" y="0"/>
                            <a:ext cx="775831" cy="623476"/>
                          </a:xfrm>
                          <a:prstGeom prst="rect">
                            <a:avLst/>
                          </a:prstGeom>
                        </pic:spPr>
                      </pic:pic>
                    </a:graphicData>
                  </a:graphic>
                </wp:inline>
              </w:drawing>
            </w:r>
          </w:p>
        </w:tc>
        <w:tc>
          <w:tcPr>
            <w:tcW w:w="4348" w:type="dxa"/>
            <w:shd w:val="clear" w:color="auto" w:fill="auto"/>
            <w:vAlign w:val="center"/>
          </w:tcPr>
          <w:p w14:paraId="0667D78C" w14:textId="77777777" w:rsidR="00C61BA6" w:rsidRPr="00DA5519" w:rsidRDefault="00C61BA6" w:rsidP="00DA5519">
            <w:pPr>
              <w:adjustRightInd w:val="0"/>
              <w:spacing w:line="500" w:lineRule="exact"/>
              <w:ind w:firstLine="420"/>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color w:val="1B161B"/>
                <w:sz w:val="28"/>
                <w:szCs w:val="28"/>
              </w:rPr>
              <w:t>实时监测燕巢地理位置状态</w:t>
            </w:r>
          </w:p>
        </w:tc>
      </w:tr>
      <w:tr w:rsidR="00C61BA6" w:rsidRPr="00DA5519" w14:paraId="47E0DDF9" w14:textId="77777777" w:rsidTr="00C61BA6">
        <w:trPr>
          <w:trHeight w:val="1128"/>
        </w:trPr>
        <w:tc>
          <w:tcPr>
            <w:cnfStyle w:val="001000000000" w:firstRow="0" w:lastRow="0" w:firstColumn="1" w:lastColumn="0" w:oddVBand="0" w:evenVBand="0" w:oddHBand="0" w:evenHBand="0" w:firstRowFirstColumn="0" w:firstRowLastColumn="0" w:lastRowFirstColumn="0" w:lastRowLastColumn="0"/>
            <w:tcW w:w="1948" w:type="dxa"/>
            <w:tcBorders>
              <w:left w:val="none" w:sz="0" w:space="0" w:color="auto"/>
            </w:tcBorders>
            <w:shd w:val="clear" w:color="auto" w:fill="auto"/>
            <w:vAlign w:val="center"/>
          </w:tcPr>
          <w:p w14:paraId="0F9AE35C" w14:textId="77777777" w:rsidR="00C61BA6" w:rsidRPr="00DA5519" w:rsidRDefault="00C61BA6" w:rsidP="00DA5519">
            <w:pPr>
              <w:adjustRightInd w:val="0"/>
              <w:spacing w:line="500" w:lineRule="exact"/>
              <w:jc w:val="center"/>
              <w:rPr>
                <w:rFonts w:ascii="仿宋" w:eastAsia="仿宋" w:hAnsi="仿宋"/>
                <w:color w:val="1B161B"/>
                <w:sz w:val="28"/>
                <w:szCs w:val="28"/>
              </w:rPr>
            </w:pPr>
            <w:r w:rsidRPr="00DA5519">
              <w:rPr>
                <w:rFonts w:ascii="仿宋" w:eastAsia="仿宋" w:hAnsi="仿宋"/>
                <w:color w:val="1B161B"/>
                <w:sz w:val="28"/>
                <w:szCs w:val="28"/>
              </w:rPr>
              <w:t>4G-DTU 模块</w:t>
            </w:r>
          </w:p>
        </w:tc>
        <w:tc>
          <w:tcPr>
            <w:tcW w:w="2092" w:type="dxa"/>
            <w:shd w:val="clear" w:color="auto" w:fill="auto"/>
            <w:vAlign w:val="center"/>
          </w:tcPr>
          <w:p w14:paraId="4410ED61" w14:textId="77777777" w:rsidR="00C61BA6" w:rsidRPr="00DA5519" w:rsidRDefault="00C61BA6" w:rsidP="00DA5519">
            <w:pPr>
              <w:adjustRightInd w:val="0"/>
              <w:spacing w:line="500" w:lineRule="exact"/>
              <w:jc w:val="center"/>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noProof/>
                <w:sz w:val="28"/>
                <w:szCs w:val="28"/>
              </w:rPr>
              <w:drawing>
                <wp:inline distT="0" distB="0" distL="0" distR="0" wp14:anchorId="20AD2A6C" wp14:editId="2E640E1A">
                  <wp:extent cx="902970" cy="641985"/>
                  <wp:effectExtent l="0" t="0" r="0" b="0"/>
                  <wp:docPr id="7663698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69837"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917614" cy="652418"/>
                          </a:xfrm>
                          <a:prstGeom prst="rect">
                            <a:avLst/>
                          </a:prstGeom>
                          <a:noFill/>
                          <a:ln>
                            <a:noFill/>
                          </a:ln>
                        </pic:spPr>
                      </pic:pic>
                    </a:graphicData>
                  </a:graphic>
                </wp:inline>
              </w:drawing>
            </w:r>
          </w:p>
        </w:tc>
        <w:tc>
          <w:tcPr>
            <w:tcW w:w="4348" w:type="dxa"/>
            <w:shd w:val="clear" w:color="auto" w:fill="auto"/>
            <w:vAlign w:val="center"/>
          </w:tcPr>
          <w:p w14:paraId="586F7B7A" w14:textId="77777777" w:rsidR="00C61BA6" w:rsidRPr="00DA5519" w:rsidRDefault="00C61BA6" w:rsidP="00DA5519">
            <w:pPr>
              <w:adjustRightInd w:val="0"/>
              <w:spacing w:line="500" w:lineRule="exact"/>
              <w:ind w:firstLine="420"/>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color w:val="1B161B"/>
                <w:sz w:val="28"/>
                <w:szCs w:val="28"/>
              </w:rPr>
              <w:t>完成无线接收、发射、基带信号处理功能</w:t>
            </w:r>
          </w:p>
        </w:tc>
      </w:tr>
      <w:tr w:rsidR="00C61BA6" w:rsidRPr="00DA5519" w14:paraId="42166C45" w14:textId="77777777" w:rsidTr="00C61BA6">
        <w:trPr>
          <w:trHeight w:val="861"/>
        </w:trPr>
        <w:tc>
          <w:tcPr>
            <w:cnfStyle w:val="001000000000" w:firstRow="0" w:lastRow="0" w:firstColumn="1" w:lastColumn="0" w:oddVBand="0" w:evenVBand="0" w:oddHBand="0" w:evenHBand="0" w:firstRowFirstColumn="0" w:firstRowLastColumn="0" w:lastRowFirstColumn="0" w:lastRowLastColumn="0"/>
            <w:tcW w:w="1948" w:type="dxa"/>
            <w:tcBorders>
              <w:left w:val="none" w:sz="0" w:space="0" w:color="auto"/>
            </w:tcBorders>
            <w:shd w:val="clear" w:color="auto" w:fill="auto"/>
            <w:vAlign w:val="center"/>
          </w:tcPr>
          <w:p w14:paraId="18B06D74" w14:textId="77777777" w:rsidR="00C61BA6" w:rsidRPr="00DA5519" w:rsidRDefault="00C61BA6" w:rsidP="00DA5519">
            <w:pPr>
              <w:adjustRightInd w:val="0"/>
              <w:spacing w:line="500" w:lineRule="exact"/>
              <w:jc w:val="center"/>
              <w:rPr>
                <w:rFonts w:ascii="仿宋" w:eastAsia="仿宋" w:hAnsi="仿宋"/>
                <w:color w:val="1B161B"/>
                <w:sz w:val="28"/>
                <w:szCs w:val="28"/>
              </w:rPr>
            </w:pPr>
            <w:r w:rsidRPr="00DA5519">
              <w:rPr>
                <w:rFonts w:ascii="仿宋" w:eastAsia="仿宋" w:hAnsi="仿宋"/>
                <w:color w:val="1B161B"/>
                <w:sz w:val="28"/>
                <w:szCs w:val="28"/>
              </w:rPr>
              <w:t>温湿度监测模块</w:t>
            </w:r>
          </w:p>
        </w:tc>
        <w:tc>
          <w:tcPr>
            <w:tcW w:w="2092" w:type="dxa"/>
            <w:shd w:val="clear" w:color="auto" w:fill="auto"/>
            <w:vAlign w:val="center"/>
          </w:tcPr>
          <w:p w14:paraId="4363C65E" w14:textId="77777777" w:rsidR="00C61BA6" w:rsidRPr="00DA5519" w:rsidRDefault="00C61BA6" w:rsidP="00DA5519">
            <w:pPr>
              <w:adjustRightInd w:val="0"/>
              <w:spacing w:line="500" w:lineRule="exact"/>
              <w:jc w:val="center"/>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noProof/>
                <w:sz w:val="28"/>
                <w:szCs w:val="28"/>
              </w:rPr>
              <w:drawing>
                <wp:inline distT="0" distB="0" distL="0" distR="0" wp14:anchorId="1657D2B4" wp14:editId="6A3C826A">
                  <wp:extent cx="981710" cy="546735"/>
                  <wp:effectExtent l="0" t="0" r="0" b="0"/>
                  <wp:docPr id="5240434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43454" name="图片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993385" cy="553383"/>
                          </a:xfrm>
                          <a:prstGeom prst="rect">
                            <a:avLst/>
                          </a:prstGeom>
                          <a:noFill/>
                          <a:ln>
                            <a:noFill/>
                          </a:ln>
                        </pic:spPr>
                      </pic:pic>
                    </a:graphicData>
                  </a:graphic>
                </wp:inline>
              </w:drawing>
            </w:r>
          </w:p>
        </w:tc>
        <w:tc>
          <w:tcPr>
            <w:tcW w:w="4348" w:type="dxa"/>
            <w:shd w:val="clear" w:color="auto" w:fill="auto"/>
            <w:vAlign w:val="center"/>
          </w:tcPr>
          <w:p w14:paraId="65BDEC12" w14:textId="77777777" w:rsidR="00C61BA6" w:rsidRPr="00DA5519" w:rsidRDefault="00C61BA6" w:rsidP="00DA5519">
            <w:pPr>
              <w:adjustRightInd w:val="0"/>
              <w:spacing w:line="500" w:lineRule="exact"/>
              <w:ind w:firstLine="420"/>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color w:val="1B161B"/>
                <w:sz w:val="28"/>
                <w:szCs w:val="28"/>
              </w:rPr>
              <w:t>采集燕巢的温湿度</w:t>
            </w:r>
          </w:p>
        </w:tc>
      </w:tr>
      <w:tr w:rsidR="00C61BA6" w:rsidRPr="00DA5519" w14:paraId="473766A3" w14:textId="77777777" w:rsidTr="00C61BA6">
        <w:trPr>
          <w:trHeight w:val="761"/>
        </w:trPr>
        <w:tc>
          <w:tcPr>
            <w:cnfStyle w:val="001000000000" w:firstRow="0" w:lastRow="0" w:firstColumn="1" w:lastColumn="0" w:oddVBand="0" w:evenVBand="0" w:oddHBand="0" w:evenHBand="0" w:firstRowFirstColumn="0" w:firstRowLastColumn="0" w:lastRowFirstColumn="0" w:lastRowLastColumn="0"/>
            <w:tcW w:w="1948" w:type="dxa"/>
            <w:tcBorders>
              <w:left w:val="none" w:sz="0" w:space="0" w:color="auto"/>
            </w:tcBorders>
            <w:shd w:val="clear" w:color="auto" w:fill="auto"/>
            <w:vAlign w:val="center"/>
          </w:tcPr>
          <w:p w14:paraId="714464F6" w14:textId="77777777" w:rsidR="00C61BA6" w:rsidRPr="00DA5519" w:rsidRDefault="00C61BA6" w:rsidP="00DA5519">
            <w:pPr>
              <w:adjustRightInd w:val="0"/>
              <w:spacing w:line="500" w:lineRule="exact"/>
              <w:jc w:val="center"/>
              <w:rPr>
                <w:rFonts w:ascii="仿宋" w:eastAsia="仿宋" w:hAnsi="仿宋"/>
                <w:color w:val="1B161B"/>
                <w:sz w:val="28"/>
                <w:szCs w:val="28"/>
              </w:rPr>
            </w:pPr>
            <w:r w:rsidRPr="00DA5519">
              <w:rPr>
                <w:rFonts w:ascii="仿宋" w:eastAsia="仿宋" w:hAnsi="仿宋"/>
                <w:color w:val="1B161B"/>
                <w:sz w:val="28"/>
                <w:szCs w:val="28"/>
              </w:rPr>
              <w:t>光敏电阻模块</w:t>
            </w:r>
          </w:p>
        </w:tc>
        <w:tc>
          <w:tcPr>
            <w:tcW w:w="2092" w:type="dxa"/>
            <w:shd w:val="clear" w:color="auto" w:fill="auto"/>
            <w:vAlign w:val="center"/>
          </w:tcPr>
          <w:p w14:paraId="67E21FA9" w14:textId="77777777" w:rsidR="00C61BA6" w:rsidRPr="00DA5519" w:rsidRDefault="00C61BA6" w:rsidP="00DA5519">
            <w:pPr>
              <w:adjustRightInd w:val="0"/>
              <w:spacing w:line="500" w:lineRule="exact"/>
              <w:jc w:val="center"/>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noProof/>
                <w:sz w:val="28"/>
                <w:szCs w:val="28"/>
              </w:rPr>
              <w:drawing>
                <wp:inline distT="0" distB="0" distL="0" distR="0" wp14:anchorId="6BF7EA7D" wp14:editId="20EBB6DF">
                  <wp:extent cx="1010285" cy="482600"/>
                  <wp:effectExtent l="0" t="0" r="0" b="0"/>
                  <wp:docPr id="13021925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92532" name="图片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23617" cy="489300"/>
                          </a:xfrm>
                          <a:prstGeom prst="rect">
                            <a:avLst/>
                          </a:prstGeom>
                          <a:noFill/>
                          <a:ln>
                            <a:noFill/>
                          </a:ln>
                        </pic:spPr>
                      </pic:pic>
                    </a:graphicData>
                  </a:graphic>
                </wp:inline>
              </w:drawing>
            </w:r>
          </w:p>
        </w:tc>
        <w:tc>
          <w:tcPr>
            <w:tcW w:w="4348" w:type="dxa"/>
            <w:shd w:val="clear" w:color="auto" w:fill="auto"/>
            <w:vAlign w:val="center"/>
          </w:tcPr>
          <w:p w14:paraId="68E57E9E" w14:textId="77777777" w:rsidR="00C61BA6" w:rsidRPr="00DA5519" w:rsidRDefault="00C61BA6" w:rsidP="00DA5519">
            <w:pPr>
              <w:adjustRightInd w:val="0"/>
              <w:spacing w:line="500" w:lineRule="exact"/>
              <w:ind w:firstLine="420"/>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color w:val="1B161B"/>
                <w:sz w:val="28"/>
                <w:szCs w:val="28"/>
              </w:rPr>
              <w:t>采集燕巢光照强度</w:t>
            </w:r>
          </w:p>
        </w:tc>
      </w:tr>
      <w:tr w:rsidR="00C61BA6" w:rsidRPr="00DA5519" w14:paraId="49AB1AAA" w14:textId="77777777" w:rsidTr="00C61BA6">
        <w:trPr>
          <w:trHeight w:val="1109"/>
        </w:trPr>
        <w:tc>
          <w:tcPr>
            <w:cnfStyle w:val="001000000000" w:firstRow="0" w:lastRow="0" w:firstColumn="1" w:lastColumn="0" w:oddVBand="0" w:evenVBand="0" w:oddHBand="0" w:evenHBand="0" w:firstRowFirstColumn="0" w:firstRowLastColumn="0" w:lastRowFirstColumn="0" w:lastRowLastColumn="0"/>
            <w:tcW w:w="1948" w:type="dxa"/>
            <w:tcBorders>
              <w:left w:val="none" w:sz="0" w:space="0" w:color="auto"/>
            </w:tcBorders>
            <w:shd w:val="clear" w:color="auto" w:fill="auto"/>
            <w:vAlign w:val="center"/>
          </w:tcPr>
          <w:p w14:paraId="336962FE" w14:textId="77777777" w:rsidR="00C61BA6" w:rsidRPr="00DA5519" w:rsidRDefault="00C61BA6" w:rsidP="00DA5519">
            <w:pPr>
              <w:adjustRightInd w:val="0"/>
              <w:spacing w:line="500" w:lineRule="exact"/>
              <w:jc w:val="center"/>
              <w:rPr>
                <w:rFonts w:ascii="仿宋" w:eastAsia="仿宋" w:hAnsi="仿宋"/>
                <w:color w:val="1B161B"/>
                <w:sz w:val="28"/>
                <w:szCs w:val="28"/>
              </w:rPr>
            </w:pPr>
            <w:r w:rsidRPr="00DA5519">
              <w:rPr>
                <w:rFonts w:ascii="仿宋" w:eastAsia="仿宋" w:hAnsi="仿宋"/>
                <w:color w:val="1B161B"/>
                <w:sz w:val="28"/>
                <w:szCs w:val="28"/>
              </w:rPr>
              <w:t>音频解码模块</w:t>
            </w:r>
          </w:p>
        </w:tc>
        <w:tc>
          <w:tcPr>
            <w:tcW w:w="2092" w:type="dxa"/>
            <w:shd w:val="clear" w:color="auto" w:fill="auto"/>
            <w:vAlign w:val="center"/>
          </w:tcPr>
          <w:p w14:paraId="6D0773B3" w14:textId="77777777" w:rsidR="00C61BA6" w:rsidRPr="00DA5519" w:rsidRDefault="00C61BA6" w:rsidP="00DA5519">
            <w:pPr>
              <w:adjustRightInd w:val="0"/>
              <w:spacing w:line="500" w:lineRule="exact"/>
              <w:jc w:val="center"/>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noProof/>
                <w:color w:val="1B161B"/>
                <w:sz w:val="28"/>
                <w:szCs w:val="28"/>
              </w:rPr>
              <w:drawing>
                <wp:inline distT="0" distB="0" distL="114300" distR="114300" wp14:anchorId="0DD34D6D" wp14:editId="7E4DFBDA">
                  <wp:extent cx="709930" cy="702310"/>
                  <wp:effectExtent l="0" t="0" r="1270" b="0"/>
                  <wp:docPr id="359146256" name="图片 1" descr="图片包含 游戏机, 电子, 电路&#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46256" name="图片 1" descr="图片包含 游戏机, 电子, 电路&#10;&#10;描述已自动生成"/>
                          <pic:cNvPicPr>
                            <a:picLocks noChangeAspect="1"/>
                          </pic:cNvPicPr>
                        </pic:nvPicPr>
                        <pic:blipFill>
                          <a:blip r:embed="rId14">
                            <a:extLst>
                              <a:ext uri="{BEBA8EAE-BF5A-486C-A8C5-ECC9F3942E4B}">
                                <a14:imgProps xmlns:a14="http://schemas.microsoft.com/office/drawing/2010/main">
                                  <a14:imgLayer r:embed="rId15">
                                    <a14:imgEffect>
                                      <a14:backgroundRemoval t="2182" b="93455" l="2878" r="95324">
                                        <a14:foregroundMark x1="46763" y1="11273" x2="46763" y2="0"/>
                                        <a14:foregroundMark x1="26978" y1="8000" x2="58273" y2="0"/>
                                        <a14:foregroundMark x1="64748" y1="6909" x2="64748" y2="0"/>
                                        <a14:foregroundMark x1="2878" y1="12727" x2="2878" y2="0"/>
                                        <a14:foregroundMark x1="16906" y1="6909" x2="16906" y2="0"/>
                                        <a14:foregroundMark x1="7914" y1="6182" x2="7914" y2="0"/>
                                        <a14:foregroundMark x1="8633" y1="10545" x2="8633" y2="0"/>
                                        <a14:foregroundMark x1="5396" y1="5455" x2="67266" y2="0"/>
                                        <a14:foregroundMark x1="67266" y1="6545" x2="89209" y2="0"/>
                                        <a14:foregroundMark x1="6835" y1="2909" x2="6835" y2="0"/>
                                        <a14:foregroundMark x1="86691" y1="19273" x2="86691" y2="0"/>
                                        <a14:foregroundMark x1="92446" y1="17091" x2="92446" y2="0"/>
                                        <a14:foregroundMark x1="93525" y1="43273" x2="93525" y2="0"/>
                                        <a14:foregroundMark x1="92806" y1="60000" x2="92806" y2="0"/>
                                        <a14:foregroundMark x1="95683" y1="56364" x2="93525" y2="0"/>
                                        <a14:foregroundMark x1="47842" y1="14545" x2="29496" y2="0"/>
                                        <a14:foregroundMark x1="42086" y1="27636" x2="23381" y2="0"/>
                                        <a14:foregroundMark x1="20144" y1="84000" x2="20144" y2="0"/>
                                        <a14:foregroundMark x1="17266" y1="85455" x2="17266" y2="0"/>
                                        <a14:foregroundMark x1="22662" y1="88364" x2="63309" y2="0"/>
                                        <a14:foregroundMark x1="73022" y1="89091" x2="81295" y2="0"/>
                                        <a14:foregroundMark x1="70144" y1="88000" x2="7194" y2="0"/>
                                        <a14:foregroundMark x1="8633" y1="92727" x2="8633" y2="0"/>
                                        <a14:foregroundMark x1="5755" y1="92000" x2="52158" y2="0"/>
                                        <a14:foregroundMark x1="16906" y1="90909" x2="73381" y2="0"/>
                                        <a14:foregroundMark x1="73381" y1="90545" x2="88129" y2="0"/>
                                        <a14:foregroundMark x1="54317" y1="92727" x2="54317" y2="0"/>
                                        <a14:foregroundMark x1="51799" y1="93455" x2="51799" y2="0"/>
                                      </a14:backgroundRemoval>
                                    </a14:imgEffect>
                                  </a14:imgLayer>
                                </a14:imgProps>
                              </a:ext>
                            </a:extLst>
                          </a:blip>
                          <a:stretch>
                            <a:fillRect/>
                          </a:stretch>
                        </pic:blipFill>
                        <pic:spPr>
                          <a:xfrm>
                            <a:off x="0" y="0"/>
                            <a:ext cx="721357" cy="713876"/>
                          </a:xfrm>
                          <a:prstGeom prst="rect">
                            <a:avLst/>
                          </a:prstGeom>
                          <a:noFill/>
                          <a:ln>
                            <a:noFill/>
                          </a:ln>
                        </pic:spPr>
                      </pic:pic>
                    </a:graphicData>
                  </a:graphic>
                </wp:inline>
              </w:drawing>
            </w:r>
          </w:p>
        </w:tc>
        <w:tc>
          <w:tcPr>
            <w:tcW w:w="4348" w:type="dxa"/>
            <w:shd w:val="clear" w:color="auto" w:fill="auto"/>
            <w:vAlign w:val="center"/>
          </w:tcPr>
          <w:p w14:paraId="51EE9A87" w14:textId="77777777" w:rsidR="00C61BA6" w:rsidRPr="00DA5519" w:rsidRDefault="00C61BA6" w:rsidP="00DA5519">
            <w:pPr>
              <w:adjustRightInd w:val="0"/>
              <w:spacing w:line="500" w:lineRule="exact"/>
              <w:ind w:firstLine="420"/>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color w:val="1B161B"/>
                <w:sz w:val="28"/>
                <w:szCs w:val="28"/>
              </w:rPr>
              <w:t>播放燕子鸣叫声</w:t>
            </w:r>
          </w:p>
        </w:tc>
      </w:tr>
      <w:tr w:rsidR="00C61BA6" w:rsidRPr="00DA5519" w14:paraId="67D7F49E" w14:textId="77777777" w:rsidTr="00C61BA6">
        <w:trPr>
          <w:trHeight w:val="1176"/>
        </w:trPr>
        <w:tc>
          <w:tcPr>
            <w:cnfStyle w:val="001000000000" w:firstRow="0" w:lastRow="0" w:firstColumn="1" w:lastColumn="0" w:oddVBand="0" w:evenVBand="0" w:oddHBand="0" w:evenHBand="0" w:firstRowFirstColumn="0" w:firstRowLastColumn="0" w:lastRowFirstColumn="0" w:lastRowLastColumn="0"/>
            <w:tcW w:w="1948" w:type="dxa"/>
            <w:tcBorders>
              <w:left w:val="none" w:sz="0" w:space="0" w:color="auto"/>
            </w:tcBorders>
            <w:shd w:val="clear" w:color="auto" w:fill="auto"/>
            <w:vAlign w:val="center"/>
          </w:tcPr>
          <w:p w14:paraId="442ABBA2" w14:textId="77777777" w:rsidR="00C61BA6" w:rsidRPr="00DA5519" w:rsidRDefault="00C61BA6" w:rsidP="00DA5519">
            <w:pPr>
              <w:adjustRightInd w:val="0"/>
              <w:spacing w:line="500" w:lineRule="exact"/>
              <w:jc w:val="center"/>
              <w:rPr>
                <w:rFonts w:ascii="仿宋" w:eastAsia="仿宋" w:hAnsi="仿宋"/>
                <w:color w:val="1B161B"/>
                <w:sz w:val="28"/>
                <w:szCs w:val="28"/>
              </w:rPr>
            </w:pPr>
            <w:r w:rsidRPr="00DA5519">
              <w:rPr>
                <w:rFonts w:ascii="仿宋" w:eastAsia="仿宋" w:hAnsi="仿宋"/>
                <w:color w:val="1B161B"/>
                <w:sz w:val="28"/>
                <w:szCs w:val="28"/>
              </w:rPr>
              <w:lastRenderedPageBreak/>
              <w:t>太阳能供电系统</w:t>
            </w:r>
          </w:p>
        </w:tc>
        <w:tc>
          <w:tcPr>
            <w:tcW w:w="2092" w:type="dxa"/>
            <w:shd w:val="clear" w:color="auto" w:fill="auto"/>
            <w:vAlign w:val="center"/>
          </w:tcPr>
          <w:p w14:paraId="366D0175" w14:textId="77777777" w:rsidR="00C61BA6" w:rsidRPr="00DA5519" w:rsidRDefault="00C61BA6" w:rsidP="00DA5519">
            <w:pPr>
              <w:adjustRightInd w:val="0"/>
              <w:spacing w:line="500" w:lineRule="exact"/>
              <w:jc w:val="center"/>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noProof/>
                <w:color w:val="1B161B"/>
                <w:sz w:val="28"/>
                <w:szCs w:val="28"/>
              </w:rPr>
              <w:drawing>
                <wp:inline distT="0" distB="0" distL="114300" distR="114300" wp14:anchorId="10C3CF50" wp14:editId="42F4DFF1">
                  <wp:extent cx="811530" cy="581025"/>
                  <wp:effectExtent l="0" t="0" r="7620" b="0"/>
                  <wp:docPr id="4" name="图片 4" descr="026255148d4ea7becd030e008833c96-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26255148d4ea7becd030e008833c96-removebg-preview"/>
                          <pic:cNvPicPr>
                            <a:picLocks noChangeAspect="1"/>
                          </pic:cNvPicPr>
                        </pic:nvPicPr>
                        <pic:blipFill>
                          <a:blip r:embed="rId16"/>
                          <a:stretch>
                            <a:fillRect/>
                          </a:stretch>
                        </pic:blipFill>
                        <pic:spPr>
                          <a:xfrm>
                            <a:off x="0" y="0"/>
                            <a:ext cx="830544" cy="594253"/>
                          </a:xfrm>
                          <a:prstGeom prst="rect">
                            <a:avLst/>
                          </a:prstGeom>
                        </pic:spPr>
                      </pic:pic>
                    </a:graphicData>
                  </a:graphic>
                </wp:inline>
              </w:drawing>
            </w:r>
          </w:p>
        </w:tc>
        <w:tc>
          <w:tcPr>
            <w:tcW w:w="4348" w:type="dxa"/>
            <w:shd w:val="clear" w:color="auto" w:fill="auto"/>
            <w:vAlign w:val="center"/>
          </w:tcPr>
          <w:p w14:paraId="0EDDA38C" w14:textId="77777777" w:rsidR="00C61BA6" w:rsidRPr="00DA5519" w:rsidRDefault="00C61BA6" w:rsidP="00DA5519">
            <w:pPr>
              <w:adjustRightInd w:val="0"/>
              <w:spacing w:line="500" w:lineRule="exact"/>
              <w:ind w:firstLine="420"/>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color w:val="1B161B"/>
                <w:sz w:val="28"/>
                <w:szCs w:val="28"/>
              </w:rPr>
              <w:t>为整套设备提供清洁能源</w:t>
            </w:r>
          </w:p>
        </w:tc>
      </w:tr>
      <w:tr w:rsidR="00C61BA6" w:rsidRPr="00DA5519" w14:paraId="72C7C32E" w14:textId="77777777" w:rsidTr="00C61BA6">
        <w:trPr>
          <w:trHeight w:val="843"/>
        </w:trPr>
        <w:tc>
          <w:tcPr>
            <w:cnfStyle w:val="001000000000" w:firstRow="0" w:lastRow="0" w:firstColumn="1" w:lastColumn="0" w:oddVBand="0" w:evenVBand="0" w:oddHBand="0" w:evenHBand="0" w:firstRowFirstColumn="0" w:firstRowLastColumn="0" w:lastRowFirstColumn="0" w:lastRowLastColumn="0"/>
            <w:tcW w:w="1948" w:type="dxa"/>
            <w:tcBorders>
              <w:left w:val="none" w:sz="0" w:space="0" w:color="auto"/>
              <w:bottom w:val="none" w:sz="0" w:space="0" w:color="auto"/>
            </w:tcBorders>
            <w:shd w:val="clear" w:color="auto" w:fill="auto"/>
            <w:vAlign w:val="center"/>
          </w:tcPr>
          <w:p w14:paraId="62D04B88" w14:textId="77777777" w:rsidR="00C61BA6" w:rsidRPr="00DA5519" w:rsidRDefault="00C61BA6" w:rsidP="00DA5519">
            <w:pPr>
              <w:adjustRightInd w:val="0"/>
              <w:spacing w:line="500" w:lineRule="exact"/>
              <w:jc w:val="center"/>
              <w:rPr>
                <w:rFonts w:ascii="仿宋" w:eastAsia="仿宋" w:hAnsi="仿宋"/>
                <w:color w:val="1B161B"/>
                <w:sz w:val="28"/>
                <w:szCs w:val="28"/>
              </w:rPr>
            </w:pPr>
            <w:r w:rsidRPr="00DA5519">
              <w:rPr>
                <w:rFonts w:ascii="仿宋" w:eastAsia="仿宋" w:hAnsi="仿宋"/>
                <w:color w:val="1B161B"/>
                <w:sz w:val="28"/>
                <w:szCs w:val="28"/>
              </w:rPr>
              <w:t>半导体温度调控</w:t>
            </w:r>
          </w:p>
        </w:tc>
        <w:tc>
          <w:tcPr>
            <w:tcW w:w="2092" w:type="dxa"/>
            <w:shd w:val="clear" w:color="auto" w:fill="auto"/>
            <w:vAlign w:val="center"/>
          </w:tcPr>
          <w:p w14:paraId="6BEE7D17" w14:textId="77777777" w:rsidR="00C61BA6" w:rsidRPr="00DA5519" w:rsidRDefault="00C61BA6" w:rsidP="00DA5519">
            <w:pPr>
              <w:adjustRightInd w:val="0"/>
              <w:spacing w:line="500" w:lineRule="exact"/>
              <w:jc w:val="center"/>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noProof/>
                <w:color w:val="1B161B"/>
                <w:sz w:val="28"/>
                <w:szCs w:val="28"/>
              </w:rPr>
              <w:drawing>
                <wp:inline distT="0" distB="0" distL="114300" distR="114300" wp14:anchorId="473FFD03" wp14:editId="7CDA3B78">
                  <wp:extent cx="1006475" cy="607695"/>
                  <wp:effectExtent l="0" t="0" r="3175" b="1905"/>
                  <wp:docPr id="7" name="图片 5" descr="图片包含 项链,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图片包含 项链, 游戏机&#10;&#10;描述已自动生成"/>
                          <pic:cNvPicPr>
                            <a:picLocks noChangeAspect="1"/>
                          </pic:cNvPicPr>
                        </pic:nvPicPr>
                        <pic:blipFill>
                          <a:blip r:embed="rId17">
                            <a:extLst>
                              <a:ext uri="{BEBA8EAE-BF5A-486C-A8C5-ECC9F3942E4B}">
                                <a14:imgProps xmlns:a14="http://schemas.microsoft.com/office/drawing/2010/main">
                                  <a14:imgLayer r:embed="rId18">
                                    <a14:imgEffect>
                                      <a14:backgroundRemoval t="9804" b="92157" l="4734" r="96450">
                                        <a14:foregroundMark x1="51479" y1="87255" x2="51479" y2="0"/>
                                        <a14:foregroundMark x1="91716" y1="31373" x2="91716" y2="0"/>
                                        <a14:foregroundMark x1="93491" y1="25490" x2="93491" y2="0"/>
                                        <a14:foregroundMark x1="94083" y1="24510" x2="94083" y2="0"/>
                                        <a14:foregroundMark x1="96450" y1="23529" x2="96450" y2="0"/>
                                        <a14:foregroundMark x1="97041" y1="23529" x2="97041" y2="0"/>
                                        <a14:foregroundMark x1="40237" y1="93137" x2="40237" y2="0"/>
                                        <a14:foregroundMark x1="72189" y1="13725" x2="72189" y2="0"/>
                                        <a14:foregroundMark x1="4734" y1="56863" x2="4734" y2="0"/>
                                      </a14:backgroundRemoval>
                                    </a14:imgEffect>
                                  </a14:imgLayer>
                                </a14:imgProps>
                              </a:ext>
                            </a:extLst>
                          </a:blip>
                          <a:stretch>
                            <a:fillRect/>
                          </a:stretch>
                        </pic:blipFill>
                        <pic:spPr>
                          <a:xfrm>
                            <a:off x="0" y="0"/>
                            <a:ext cx="1006475" cy="607695"/>
                          </a:xfrm>
                          <a:prstGeom prst="rect">
                            <a:avLst/>
                          </a:prstGeom>
                          <a:noFill/>
                          <a:ln>
                            <a:noFill/>
                          </a:ln>
                        </pic:spPr>
                      </pic:pic>
                    </a:graphicData>
                  </a:graphic>
                </wp:inline>
              </w:drawing>
            </w:r>
          </w:p>
        </w:tc>
        <w:tc>
          <w:tcPr>
            <w:tcW w:w="4348" w:type="dxa"/>
            <w:shd w:val="clear" w:color="auto" w:fill="auto"/>
            <w:vAlign w:val="center"/>
          </w:tcPr>
          <w:p w14:paraId="3741CFA5" w14:textId="77777777" w:rsidR="00C61BA6" w:rsidRPr="00DA5519" w:rsidRDefault="00C61BA6" w:rsidP="00DA5519">
            <w:pPr>
              <w:adjustRightInd w:val="0"/>
              <w:spacing w:line="500" w:lineRule="exact"/>
              <w:ind w:firstLine="420"/>
              <w:cnfStyle w:val="000000000000" w:firstRow="0" w:lastRow="0" w:firstColumn="0" w:lastColumn="0" w:oddVBand="0" w:evenVBand="0" w:oddHBand="0" w:evenHBand="0" w:firstRowFirstColumn="0" w:firstRowLastColumn="0" w:lastRowFirstColumn="0" w:lastRowLastColumn="0"/>
              <w:rPr>
                <w:rFonts w:ascii="仿宋" w:eastAsia="仿宋" w:hAnsi="仿宋"/>
                <w:color w:val="1B161B"/>
                <w:sz w:val="28"/>
                <w:szCs w:val="28"/>
              </w:rPr>
            </w:pPr>
            <w:r w:rsidRPr="00DA5519">
              <w:rPr>
                <w:rFonts w:ascii="仿宋" w:eastAsia="仿宋" w:hAnsi="仿宋"/>
                <w:color w:val="1B161B"/>
                <w:sz w:val="28"/>
                <w:szCs w:val="28"/>
              </w:rPr>
              <w:t>调节燕巢温度</w:t>
            </w:r>
          </w:p>
        </w:tc>
      </w:tr>
    </w:tbl>
    <w:p w14:paraId="1C1950A0" w14:textId="77777777" w:rsidR="00D750E1" w:rsidRPr="00DA5519" w:rsidRDefault="00D750E1" w:rsidP="00DA5519">
      <w:pPr>
        <w:spacing w:line="500" w:lineRule="exact"/>
        <w:ind w:left="420"/>
        <w:rPr>
          <w:rFonts w:ascii="仿宋" w:eastAsia="仿宋" w:hAnsi="仿宋"/>
          <w:b/>
          <w:bCs/>
          <w:sz w:val="28"/>
          <w:szCs w:val="28"/>
        </w:rPr>
      </w:pPr>
    </w:p>
    <w:p w14:paraId="12C7A68E" w14:textId="77777777" w:rsidR="007F7030" w:rsidRPr="00DA5519" w:rsidRDefault="007F7030" w:rsidP="00DA5519">
      <w:pPr>
        <w:spacing w:line="500" w:lineRule="exact"/>
        <w:ind w:left="420"/>
        <w:rPr>
          <w:rFonts w:ascii="仿宋" w:eastAsia="仿宋" w:hAnsi="仿宋"/>
          <w:b/>
          <w:bCs/>
          <w:sz w:val="24"/>
          <w:szCs w:val="24"/>
        </w:rPr>
      </w:pPr>
    </w:p>
    <w:p w14:paraId="02E41ADD" w14:textId="77777777" w:rsidR="007F7030" w:rsidRDefault="007F7030" w:rsidP="00D750E1">
      <w:pPr>
        <w:spacing w:line="360" w:lineRule="auto"/>
        <w:ind w:left="420"/>
        <w:rPr>
          <w:rFonts w:ascii="宋体" w:eastAsia="宋体" w:hAnsi="宋体"/>
          <w:b/>
          <w:bCs/>
          <w:sz w:val="24"/>
          <w:szCs w:val="24"/>
        </w:rPr>
      </w:pPr>
    </w:p>
    <w:p w14:paraId="5A759DA2" w14:textId="77777777" w:rsidR="007F7030" w:rsidRPr="00D750E1" w:rsidRDefault="007F7030" w:rsidP="00D750E1">
      <w:pPr>
        <w:spacing w:line="360" w:lineRule="auto"/>
        <w:ind w:left="420"/>
        <w:rPr>
          <w:rFonts w:ascii="宋体" w:eastAsia="宋体" w:hAnsi="宋体"/>
          <w:b/>
          <w:bCs/>
          <w:sz w:val="24"/>
          <w:szCs w:val="24"/>
        </w:rPr>
      </w:pPr>
    </w:p>
    <w:p w14:paraId="705B8477" w14:textId="0F85FD6A" w:rsidR="007F7030" w:rsidRPr="00DA5519" w:rsidRDefault="00B4471B" w:rsidP="007F7030">
      <w:pPr>
        <w:pStyle w:val="a3"/>
        <w:numPr>
          <w:ilvl w:val="0"/>
          <w:numId w:val="1"/>
        </w:numPr>
        <w:spacing w:line="360" w:lineRule="auto"/>
        <w:ind w:firstLineChars="0"/>
        <w:rPr>
          <w:rFonts w:ascii="华文中宋" w:eastAsia="华文中宋" w:hAnsi="华文中宋" w:hint="eastAsia"/>
          <w:b/>
          <w:bCs/>
          <w:sz w:val="32"/>
          <w:szCs w:val="32"/>
        </w:rPr>
      </w:pPr>
      <w:r w:rsidRPr="00DA5519">
        <w:rPr>
          <w:rFonts w:ascii="华文中宋" w:eastAsia="华文中宋" w:hAnsi="华文中宋" w:hint="eastAsia"/>
          <w:b/>
          <w:bCs/>
          <w:sz w:val="32"/>
          <w:szCs w:val="32"/>
        </w:rPr>
        <w:t>产品参数</w:t>
      </w:r>
    </w:p>
    <w:p w14:paraId="733570AC" w14:textId="5C3F0783" w:rsidR="007F7030" w:rsidRPr="00DA5519" w:rsidRDefault="007F7030" w:rsidP="007F7030">
      <w:pPr>
        <w:rPr>
          <w:rFonts w:ascii="黑体" w:eastAsia="黑体" w:hAnsi="黑体"/>
          <w:sz w:val="28"/>
          <w:szCs w:val="28"/>
        </w:rPr>
      </w:pPr>
      <w:r w:rsidRPr="00DA5519">
        <w:rPr>
          <w:rFonts w:ascii="黑体" w:eastAsia="黑体" w:hAnsi="黑体" w:hint="eastAsia"/>
          <w:sz w:val="28"/>
          <w:szCs w:val="28"/>
        </w:rPr>
        <w:t>AK单晶15W18V太阳能发电光伏板</w:t>
      </w:r>
    </w:p>
    <w:p w14:paraId="508E6A5B" w14:textId="225778C4" w:rsidR="007F7030" w:rsidRPr="00DA5519" w:rsidRDefault="001E6F3D" w:rsidP="007F7030">
      <w:pPr>
        <w:spacing w:line="360" w:lineRule="auto"/>
        <w:rPr>
          <w:rFonts w:ascii="宋体" w:eastAsia="宋体" w:hAnsi="宋体" w:hint="eastAsia"/>
          <w:b/>
          <w:bCs/>
          <w:sz w:val="28"/>
          <w:szCs w:val="28"/>
        </w:rPr>
      </w:pPr>
      <w:r w:rsidRPr="00DA5519">
        <w:rPr>
          <w:rFonts w:hint="eastAsia"/>
          <w:noProof/>
          <w:sz w:val="28"/>
          <w:szCs w:val="28"/>
        </w:rPr>
        <w:drawing>
          <wp:inline distT="0" distB="0" distL="0" distR="0" wp14:anchorId="2864B899" wp14:editId="7512B7AE">
            <wp:extent cx="5264150" cy="793750"/>
            <wp:effectExtent l="0" t="0" r="0" b="6350"/>
            <wp:docPr id="4327571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4150" cy="793750"/>
                    </a:xfrm>
                    <a:prstGeom prst="rect">
                      <a:avLst/>
                    </a:prstGeom>
                    <a:noFill/>
                    <a:ln>
                      <a:noFill/>
                    </a:ln>
                  </pic:spPr>
                </pic:pic>
              </a:graphicData>
            </a:graphic>
          </wp:inline>
        </w:drawing>
      </w:r>
    </w:p>
    <w:p w14:paraId="2E94C59E" w14:textId="77777777" w:rsidR="007F7030" w:rsidRPr="00DA5519" w:rsidRDefault="007F7030" w:rsidP="007F7030">
      <w:pPr>
        <w:rPr>
          <w:rFonts w:ascii="黑体" w:eastAsia="黑体" w:hAnsi="黑体"/>
          <w:sz w:val="28"/>
          <w:szCs w:val="28"/>
        </w:rPr>
      </w:pPr>
      <w:r w:rsidRPr="00DA5519">
        <w:rPr>
          <w:rFonts w:ascii="黑体" w:eastAsia="黑体" w:hAnsi="黑体" w:hint="eastAsia"/>
          <w:sz w:val="28"/>
          <w:szCs w:val="28"/>
        </w:rPr>
        <w:t>18650锂电池组</w:t>
      </w:r>
    </w:p>
    <w:p w14:paraId="679F5254" w14:textId="10C0C5F5" w:rsidR="007F7030" w:rsidRPr="00DA5519" w:rsidRDefault="001E6F3D" w:rsidP="007F7030">
      <w:pPr>
        <w:spacing w:line="360" w:lineRule="auto"/>
        <w:rPr>
          <w:rFonts w:ascii="宋体" w:eastAsia="宋体" w:hAnsi="宋体" w:hint="eastAsia"/>
          <w:b/>
          <w:bCs/>
          <w:sz w:val="28"/>
          <w:szCs w:val="28"/>
        </w:rPr>
      </w:pPr>
      <w:r w:rsidRPr="00DA5519">
        <w:rPr>
          <w:rFonts w:hint="eastAsia"/>
          <w:noProof/>
          <w:sz w:val="28"/>
          <w:szCs w:val="28"/>
        </w:rPr>
        <w:drawing>
          <wp:inline distT="0" distB="0" distL="0" distR="0" wp14:anchorId="276C5A0D" wp14:editId="1667F95F">
            <wp:extent cx="5264150" cy="990600"/>
            <wp:effectExtent l="0" t="0" r="0" b="0"/>
            <wp:docPr id="1665476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4150" cy="990600"/>
                    </a:xfrm>
                    <a:prstGeom prst="rect">
                      <a:avLst/>
                    </a:prstGeom>
                    <a:noFill/>
                    <a:ln>
                      <a:noFill/>
                    </a:ln>
                  </pic:spPr>
                </pic:pic>
              </a:graphicData>
            </a:graphic>
          </wp:inline>
        </w:drawing>
      </w:r>
    </w:p>
    <w:p w14:paraId="69030865" w14:textId="4533791C" w:rsidR="007F7030" w:rsidRPr="00DA5519" w:rsidRDefault="007F7030" w:rsidP="007F7030">
      <w:pPr>
        <w:spacing w:line="360" w:lineRule="auto"/>
        <w:rPr>
          <w:rFonts w:ascii="黑体" w:eastAsia="黑体" w:hAnsi="黑体"/>
          <w:sz w:val="28"/>
          <w:szCs w:val="28"/>
        </w:rPr>
      </w:pPr>
      <w:r w:rsidRPr="00DA5519">
        <w:rPr>
          <w:rFonts w:ascii="黑体" w:eastAsia="黑体" w:hAnsi="黑体" w:hint="eastAsia"/>
          <w:sz w:val="28"/>
          <w:szCs w:val="28"/>
        </w:rPr>
        <w:t>智能人造燕巢</w:t>
      </w:r>
    </w:p>
    <w:p w14:paraId="5B9BD4E0" w14:textId="5FADEF24" w:rsidR="001E6F3D" w:rsidRPr="007F7030" w:rsidRDefault="001E6F3D" w:rsidP="007F7030">
      <w:pPr>
        <w:spacing w:line="360" w:lineRule="auto"/>
        <w:rPr>
          <w:rFonts w:ascii="黑体" w:eastAsia="黑体" w:hAnsi="黑体"/>
          <w:b/>
          <w:bCs/>
          <w:sz w:val="24"/>
          <w:szCs w:val="24"/>
        </w:rPr>
      </w:pPr>
      <w:r w:rsidRPr="001E6F3D">
        <w:rPr>
          <w:rFonts w:hint="eastAsia"/>
          <w:noProof/>
        </w:rPr>
        <w:drawing>
          <wp:inline distT="0" distB="0" distL="0" distR="0" wp14:anchorId="779B79F7" wp14:editId="5D7EAC89">
            <wp:extent cx="5264150" cy="990600"/>
            <wp:effectExtent l="0" t="0" r="0" b="0"/>
            <wp:docPr id="2715947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4150" cy="990600"/>
                    </a:xfrm>
                    <a:prstGeom prst="rect">
                      <a:avLst/>
                    </a:prstGeom>
                    <a:noFill/>
                    <a:ln>
                      <a:noFill/>
                    </a:ln>
                  </pic:spPr>
                </pic:pic>
              </a:graphicData>
            </a:graphic>
          </wp:inline>
        </w:drawing>
      </w:r>
    </w:p>
    <w:sectPr w:rsidR="001E6F3D" w:rsidRPr="007F70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763C88"/>
    <w:multiLevelType w:val="hybridMultilevel"/>
    <w:tmpl w:val="FC9ED800"/>
    <w:lvl w:ilvl="0" w:tplc="C9B0DCE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BF10508"/>
    <w:multiLevelType w:val="hybridMultilevel"/>
    <w:tmpl w:val="21867E94"/>
    <w:lvl w:ilvl="0" w:tplc="991E9AA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8343124">
    <w:abstractNumId w:val="0"/>
  </w:num>
  <w:num w:numId="2" w16cid:durableId="80831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5C6"/>
    <w:rsid w:val="00025B66"/>
    <w:rsid w:val="00085B48"/>
    <w:rsid w:val="000D6C60"/>
    <w:rsid w:val="000E1093"/>
    <w:rsid w:val="000E63B3"/>
    <w:rsid w:val="00110529"/>
    <w:rsid w:val="001371B1"/>
    <w:rsid w:val="00170B34"/>
    <w:rsid w:val="001E6F3D"/>
    <w:rsid w:val="002375C6"/>
    <w:rsid w:val="00300A5C"/>
    <w:rsid w:val="00362C0A"/>
    <w:rsid w:val="003C1E82"/>
    <w:rsid w:val="003F547A"/>
    <w:rsid w:val="00422554"/>
    <w:rsid w:val="00427107"/>
    <w:rsid w:val="00440006"/>
    <w:rsid w:val="004A7836"/>
    <w:rsid w:val="004C341B"/>
    <w:rsid w:val="00553CBC"/>
    <w:rsid w:val="00597717"/>
    <w:rsid w:val="00672124"/>
    <w:rsid w:val="0067636E"/>
    <w:rsid w:val="006E1B15"/>
    <w:rsid w:val="00712548"/>
    <w:rsid w:val="00713A94"/>
    <w:rsid w:val="0073246B"/>
    <w:rsid w:val="00757954"/>
    <w:rsid w:val="007B467D"/>
    <w:rsid w:val="007F7030"/>
    <w:rsid w:val="00843C05"/>
    <w:rsid w:val="008525BF"/>
    <w:rsid w:val="009A0D98"/>
    <w:rsid w:val="009A1377"/>
    <w:rsid w:val="009A2DD8"/>
    <w:rsid w:val="009B5B64"/>
    <w:rsid w:val="009D5975"/>
    <w:rsid w:val="009D74B3"/>
    <w:rsid w:val="00A42E86"/>
    <w:rsid w:val="00A51236"/>
    <w:rsid w:val="00AD258C"/>
    <w:rsid w:val="00B05F0E"/>
    <w:rsid w:val="00B4471B"/>
    <w:rsid w:val="00C1185B"/>
    <w:rsid w:val="00C215F5"/>
    <w:rsid w:val="00C27CB0"/>
    <w:rsid w:val="00C61BA6"/>
    <w:rsid w:val="00C82B3C"/>
    <w:rsid w:val="00CD0E9A"/>
    <w:rsid w:val="00D30929"/>
    <w:rsid w:val="00D750E1"/>
    <w:rsid w:val="00D770D8"/>
    <w:rsid w:val="00DA5519"/>
    <w:rsid w:val="00DF23E6"/>
    <w:rsid w:val="00E1559F"/>
    <w:rsid w:val="00E55885"/>
    <w:rsid w:val="00E91119"/>
    <w:rsid w:val="00E950C2"/>
    <w:rsid w:val="00EC45FB"/>
    <w:rsid w:val="00F02B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DEAE5"/>
  <w15:chartTrackingRefBased/>
  <w15:docId w15:val="{EEE5001D-8DC4-4316-AB85-2ACCB93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7CB0"/>
    <w:pPr>
      <w:ind w:firstLineChars="200" w:firstLine="420"/>
    </w:pPr>
  </w:style>
  <w:style w:type="paragraph" w:customStyle="1" w:styleId="1">
    <w:name w:val="正文_1"/>
    <w:basedOn w:val="a"/>
    <w:qFormat/>
    <w:rsid w:val="00C27CB0"/>
    <w:pPr>
      <w:spacing w:line="520" w:lineRule="exact"/>
      <w:ind w:firstLineChars="200" w:firstLine="560"/>
    </w:pPr>
    <w:rPr>
      <w:rFonts w:ascii="仿宋" w:eastAsia="宋体" w:hAnsi="仿宋" w:cs="Times New Roman"/>
      <w:sz w:val="28"/>
      <w:szCs w:val="28"/>
    </w:rPr>
  </w:style>
  <w:style w:type="paragraph" w:customStyle="1" w:styleId="3">
    <w:name w:val="副标题_3"/>
    <w:basedOn w:val="a"/>
    <w:qFormat/>
    <w:rsid w:val="00C27CB0"/>
    <w:pPr>
      <w:spacing w:before="100" w:beforeAutospacing="1" w:after="100" w:afterAutospacing="1" w:line="520" w:lineRule="exact"/>
    </w:pPr>
    <w:rPr>
      <w:rFonts w:ascii="黑体" w:eastAsia="黑体" w:hAnsi="黑体" w:cs="仿宋"/>
      <w:sz w:val="28"/>
      <w:szCs w:val="28"/>
    </w:rPr>
  </w:style>
  <w:style w:type="table" w:customStyle="1" w:styleId="5-61">
    <w:name w:val="网格表 5 深色 - 着色 61"/>
    <w:basedOn w:val="a1"/>
    <w:autoRedefine/>
    <w:uiPriority w:val="50"/>
    <w:qFormat/>
    <w:rsid w:val="00C61BA6"/>
    <w:rPr>
      <w:rFonts w:ascii="Times New Roman" w:eastAsia="宋体" w:hAnsi="Times New Roman" w:cs="Times New Roman"/>
      <w:kern w:val="0"/>
      <w:sz w:val="20"/>
      <w:szCs w:val="20"/>
    </w:rPr>
    <w:tblPr>
      <w:tblBorders>
        <w:top w:val="single" w:sz="4" w:space="0" w:color="F7F5F7"/>
        <w:left w:val="single" w:sz="4" w:space="0" w:color="F7F5F7"/>
        <w:bottom w:val="single" w:sz="4" w:space="0" w:color="F7F5F7"/>
        <w:right w:val="single" w:sz="4" w:space="0" w:color="F7F5F7"/>
        <w:insideH w:val="single" w:sz="4" w:space="0" w:color="F7F5F7"/>
        <w:insideV w:val="single" w:sz="4" w:space="0" w:color="F7F5F7"/>
      </w:tblBorders>
    </w:tblPr>
    <w:tcPr>
      <w:shd w:val="clear" w:color="auto" w:fill="FBE3DA"/>
    </w:tcPr>
    <w:tblStylePr w:type="firstRow">
      <w:rPr>
        <w:b/>
        <w:bCs/>
        <w:color w:val="F7F5F7"/>
      </w:rPr>
      <w:tblPr/>
      <w:tcPr>
        <w:tcBorders>
          <w:top w:val="single" w:sz="4" w:space="0" w:color="F7F5F7"/>
          <w:left w:val="single" w:sz="4" w:space="0" w:color="F7F5F7"/>
          <w:right w:val="single" w:sz="4" w:space="0" w:color="F7F5F7"/>
          <w:insideH w:val="nil"/>
          <w:insideV w:val="nil"/>
        </w:tcBorders>
        <w:shd w:val="clear" w:color="auto" w:fill="EF754A"/>
      </w:tcPr>
    </w:tblStylePr>
    <w:tblStylePr w:type="lastRow">
      <w:rPr>
        <w:b/>
        <w:bCs/>
        <w:color w:val="F7F5F7"/>
      </w:rPr>
      <w:tblPr/>
      <w:tcPr>
        <w:tcBorders>
          <w:left w:val="single" w:sz="4" w:space="0" w:color="F7F5F7"/>
          <w:bottom w:val="single" w:sz="4" w:space="0" w:color="F7F5F7"/>
          <w:right w:val="single" w:sz="4" w:space="0" w:color="F7F5F7"/>
          <w:insideH w:val="nil"/>
          <w:insideV w:val="nil"/>
        </w:tcBorders>
        <w:shd w:val="clear" w:color="auto" w:fill="EF754A"/>
      </w:tcPr>
    </w:tblStylePr>
    <w:tblStylePr w:type="firstCol">
      <w:rPr>
        <w:b/>
        <w:bCs/>
        <w:color w:val="F7F5F7"/>
      </w:rPr>
      <w:tblPr/>
      <w:tcPr>
        <w:tcBorders>
          <w:top w:val="single" w:sz="4" w:space="0" w:color="F7F5F7"/>
          <w:left w:val="single" w:sz="4" w:space="0" w:color="F7F5F7"/>
          <w:bottom w:val="single" w:sz="4" w:space="0" w:color="F7F5F7"/>
          <w:insideV w:val="nil"/>
        </w:tcBorders>
        <w:shd w:val="clear" w:color="auto" w:fill="EF754A"/>
      </w:tcPr>
    </w:tblStylePr>
    <w:tblStylePr w:type="lastCol">
      <w:rPr>
        <w:b/>
        <w:bCs/>
        <w:color w:val="F7F5F7"/>
      </w:rPr>
      <w:tblPr/>
      <w:tcPr>
        <w:tcBorders>
          <w:top w:val="single" w:sz="4" w:space="0" w:color="F7F5F7"/>
          <w:bottom w:val="single" w:sz="4" w:space="0" w:color="F7F5F7"/>
          <w:right w:val="single" w:sz="4" w:space="0" w:color="F7F5F7"/>
          <w:insideV w:val="nil"/>
        </w:tcBorders>
        <w:shd w:val="clear" w:color="auto" w:fill="EF754A"/>
      </w:tcPr>
    </w:tblStylePr>
    <w:tblStylePr w:type="band1Vert">
      <w:tblPr/>
      <w:tcPr>
        <w:shd w:val="clear" w:color="auto" w:fill="F8C7B6"/>
      </w:tcPr>
    </w:tblStylePr>
    <w:tblStylePr w:type="band1Horz">
      <w:tblPr/>
      <w:tcPr>
        <w:shd w:val="clear" w:color="auto" w:fill="F8C7B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830518">
      <w:bodyDiv w:val="1"/>
      <w:marLeft w:val="0"/>
      <w:marRight w:val="0"/>
      <w:marTop w:val="0"/>
      <w:marBottom w:val="0"/>
      <w:divBdr>
        <w:top w:val="none" w:sz="0" w:space="0" w:color="auto"/>
        <w:left w:val="none" w:sz="0" w:space="0" w:color="auto"/>
        <w:bottom w:val="none" w:sz="0" w:space="0" w:color="auto"/>
        <w:right w:val="none" w:sz="0" w:space="0" w:color="auto"/>
      </w:divBdr>
    </w:div>
    <w:div w:id="734091398">
      <w:bodyDiv w:val="1"/>
      <w:marLeft w:val="0"/>
      <w:marRight w:val="0"/>
      <w:marTop w:val="0"/>
      <w:marBottom w:val="0"/>
      <w:divBdr>
        <w:top w:val="none" w:sz="0" w:space="0" w:color="auto"/>
        <w:left w:val="none" w:sz="0" w:space="0" w:color="auto"/>
        <w:bottom w:val="none" w:sz="0" w:space="0" w:color="auto"/>
        <w:right w:val="none" w:sz="0" w:space="0" w:color="auto"/>
      </w:divBdr>
    </w:div>
    <w:div w:id="1141578525">
      <w:bodyDiv w:val="1"/>
      <w:marLeft w:val="0"/>
      <w:marRight w:val="0"/>
      <w:marTop w:val="0"/>
      <w:marBottom w:val="0"/>
      <w:divBdr>
        <w:top w:val="none" w:sz="0" w:space="0" w:color="auto"/>
        <w:left w:val="none" w:sz="0" w:space="0" w:color="auto"/>
        <w:bottom w:val="none" w:sz="0" w:space="0" w:color="auto"/>
        <w:right w:val="none" w:sz="0" w:space="0" w:color="auto"/>
      </w:divBdr>
    </w:div>
    <w:div w:id="1438139108">
      <w:bodyDiv w:val="1"/>
      <w:marLeft w:val="0"/>
      <w:marRight w:val="0"/>
      <w:marTop w:val="0"/>
      <w:marBottom w:val="0"/>
      <w:divBdr>
        <w:top w:val="none" w:sz="0" w:space="0" w:color="auto"/>
        <w:left w:val="none" w:sz="0" w:space="0" w:color="auto"/>
        <w:bottom w:val="none" w:sz="0" w:space="0" w:color="auto"/>
        <w:right w:val="none" w:sz="0" w:space="0" w:color="auto"/>
      </w:divBdr>
    </w:div>
    <w:div w:id="1466653256">
      <w:bodyDiv w:val="1"/>
      <w:marLeft w:val="0"/>
      <w:marRight w:val="0"/>
      <w:marTop w:val="0"/>
      <w:marBottom w:val="0"/>
      <w:divBdr>
        <w:top w:val="none" w:sz="0" w:space="0" w:color="auto"/>
        <w:left w:val="none" w:sz="0" w:space="0" w:color="auto"/>
        <w:bottom w:val="none" w:sz="0" w:space="0" w:color="auto"/>
        <w:right w:val="none" w:sz="0" w:space="0" w:color="auto"/>
      </w:divBdr>
    </w:div>
    <w:div w:id="164805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07/relationships/hdphoto" Target="media/hdphoto2.wdp"/><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52E1B-E22E-4970-8B9C-B07CC1419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251</Words>
  <Characters>1434</Characters>
  <Application>Microsoft Office Word</Application>
  <DocSecurity>0</DocSecurity>
  <Lines>11</Lines>
  <Paragraphs>3</Paragraphs>
  <ScaleCrop>false</ScaleCrop>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新哲 刘</dc:creator>
  <cp:keywords/>
  <dc:description/>
  <cp:lastModifiedBy>新哲 刘</cp:lastModifiedBy>
  <cp:revision>2</cp:revision>
  <dcterms:created xsi:type="dcterms:W3CDTF">2024-05-03T06:22:00Z</dcterms:created>
  <dcterms:modified xsi:type="dcterms:W3CDTF">2024-05-03T06:22:00Z</dcterms:modified>
</cp:coreProperties>
</file>