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DE8E" w14:textId="06730328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 w:rsidRPr="00E70E2D">
        <w:rPr>
          <w:rFonts w:ascii="黑体" w:eastAsia="黑体" w:hAnsi="黑体" w:hint="eastAsia"/>
          <w:sz w:val="32"/>
          <w:szCs w:val="32"/>
          <w:highlight w:val="yellow"/>
        </w:rPr>
        <w:t>论文</w:t>
      </w:r>
      <w:r w:rsidR="003B21C3">
        <w:rPr>
          <w:rFonts w:ascii="黑体" w:eastAsia="黑体" w:hAnsi="黑体" w:hint="eastAsia"/>
          <w:sz w:val="32"/>
          <w:szCs w:val="32"/>
          <w:highlight w:val="yellow"/>
        </w:rPr>
        <w:t>的</w:t>
      </w:r>
      <w:r w:rsidRPr="00E70E2D">
        <w:rPr>
          <w:rFonts w:ascii="黑体" w:eastAsia="黑体" w:hAnsi="黑体" w:hint="eastAsia"/>
          <w:sz w:val="32"/>
          <w:szCs w:val="32"/>
          <w:highlight w:val="yellow"/>
        </w:rPr>
        <w:t>标题</w:t>
      </w:r>
    </w:p>
    <w:p w14:paraId="5C2693B9" w14:textId="12213CC6" w:rsidR="00E70E2D" w:rsidRDefault="00E70E2D" w:rsidP="00E70E2D">
      <w:pPr>
        <w:ind w:firstLineChars="0" w:firstLine="0"/>
        <w:jc w:val="center"/>
        <w:rPr>
          <w:rFonts w:ascii="黑体" w:eastAsia="黑体" w:hAnsi="黑体" w:hint="eastAsia"/>
          <w:sz w:val="28"/>
          <w:szCs w:val="28"/>
        </w:rPr>
      </w:pPr>
      <w:r w:rsidRPr="00E70E2D">
        <w:rPr>
          <w:rFonts w:ascii="黑体" w:eastAsia="黑体" w:hAnsi="黑体" w:hint="eastAsia"/>
          <w:sz w:val="28"/>
          <w:szCs w:val="28"/>
        </w:rPr>
        <w:t>摘</w:t>
      </w:r>
      <w:r w:rsidR="003B21C3">
        <w:rPr>
          <w:rFonts w:ascii="黑体" w:eastAsia="黑体" w:hAnsi="黑体" w:hint="eastAsia"/>
          <w:sz w:val="28"/>
          <w:szCs w:val="28"/>
        </w:rPr>
        <w:t xml:space="preserve">  </w:t>
      </w:r>
      <w:r w:rsidRPr="00E70E2D">
        <w:rPr>
          <w:rFonts w:ascii="黑体" w:eastAsia="黑体" w:hAnsi="黑体" w:hint="eastAsia"/>
          <w:sz w:val="28"/>
          <w:szCs w:val="28"/>
        </w:rPr>
        <w:t>要</w:t>
      </w:r>
    </w:p>
    <w:p w14:paraId="7D543355" w14:textId="6E90004B" w:rsidR="003B21C3" w:rsidRDefault="003B21C3" w:rsidP="00E70E2D">
      <w:pPr>
        <w:ind w:firstLine="480"/>
      </w:pPr>
      <w:r>
        <w:rPr>
          <w:rFonts w:hint="eastAsia"/>
          <w:color w:val="FF0000"/>
        </w:rPr>
        <w:t>论文标题：</w:t>
      </w:r>
      <w:r w:rsidRPr="00AB53FB">
        <w:rPr>
          <w:highlight w:val="yellow"/>
        </w:rPr>
        <w:t>基于</w:t>
      </w:r>
      <w:r w:rsidRPr="00AB53FB">
        <w:rPr>
          <w:highlight w:val="cyan"/>
        </w:rPr>
        <w:t>利润最大化</w:t>
      </w:r>
      <w:r>
        <w:t>的</w:t>
      </w:r>
      <w:r w:rsidRPr="00AB53FB">
        <w:rPr>
          <w:highlight w:val="green"/>
        </w:rPr>
        <w:t>奥运商业网点分布微观经济模型</w:t>
      </w:r>
    </w:p>
    <w:p w14:paraId="5F0FFBA9" w14:textId="7EF9B12C" w:rsidR="00FE613F" w:rsidRDefault="00FE613F" w:rsidP="00FE613F">
      <w:pPr>
        <w:ind w:firstLine="480"/>
        <w:rPr>
          <w:color w:val="FF0000"/>
        </w:rPr>
      </w:pPr>
      <w:r>
        <w:rPr>
          <w:rFonts w:hint="eastAsia"/>
          <w:color w:val="FF0000"/>
        </w:rPr>
        <w:t>摘要：最重要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最后写</w:t>
      </w:r>
    </w:p>
    <w:p w14:paraId="08CBD56E" w14:textId="373E250C" w:rsidR="00E70E2D" w:rsidRPr="00BF5980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开头段（</w:t>
      </w:r>
      <w:r w:rsidRPr="00BF5980">
        <w:rPr>
          <w:rFonts w:hint="eastAsia"/>
          <w:color w:val="FF0000"/>
        </w:rPr>
        <w:t>2-3</w:t>
      </w:r>
      <w:r w:rsidRPr="00BF5980">
        <w:rPr>
          <w:rFonts w:hint="eastAsia"/>
          <w:color w:val="FF0000"/>
        </w:rPr>
        <w:t>句</w:t>
      </w:r>
      <w:r w:rsidR="003B21C3">
        <w:rPr>
          <w:rFonts w:hint="eastAsia"/>
          <w:color w:val="FF0000"/>
        </w:rPr>
        <w:t>，</w:t>
      </w:r>
      <w:r w:rsidR="003B21C3">
        <w:rPr>
          <w:rFonts w:hint="eastAsia"/>
          <w:color w:val="FF0000"/>
        </w:rPr>
        <w:t>3-5</w:t>
      </w:r>
      <w:r w:rsidR="003B21C3">
        <w:rPr>
          <w:rFonts w:hint="eastAsia"/>
          <w:color w:val="FF0000"/>
        </w:rPr>
        <w:t>行</w:t>
      </w:r>
      <w:r w:rsidRPr="00BF5980">
        <w:rPr>
          <w:rFonts w:hint="eastAsia"/>
          <w:color w:val="FF0000"/>
        </w:rPr>
        <w:t>）：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题目背景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 xml:space="preserve"> 2.</w:t>
      </w:r>
      <w:r w:rsidRPr="00BF5980">
        <w:rPr>
          <w:rFonts w:hint="eastAsia"/>
          <w:color w:val="FF0000"/>
        </w:rPr>
        <w:t>所作的事（研究的问题）</w:t>
      </w:r>
      <w:r w:rsidR="00FE613F">
        <w:rPr>
          <w:rFonts w:hint="eastAsia"/>
          <w:color w:val="FF0000"/>
        </w:rPr>
        <w:t>必写</w:t>
      </w:r>
      <w:r w:rsidRPr="00BF5980">
        <w:rPr>
          <w:rFonts w:hint="eastAsia"/>
          <w:color w:val="FF0000"/>
        </w:rPr>
        <w:t xml:space="preserve"> </w:t>
      </w:r>
      <w:r w:rsidRPr="00BF5980">
        <w:rPr>
          <w:rFonts w:hint="eastAsia"/>
          <w:color w:val="FF0000"/>
        </w:rPr>
        <w:t>（</w:t>
      </w:r>
      <w:r w:rsidRPr="00BF5980">
        <w:rPr>
          <w:rFonts w:hint="eastAsia"/>
          <w:color w:val="FF0000"/>
        </w:rPr>
        <w:t>3.</w:t>
      </w:r>
      <w:r w:rsidRPr="00BF5980">
        <w:rPr>
          <w:rFonts w:hint="eastAsia"/>
          <w:color w:val="FF0000"/>
        </w:rPr>
        <w:t>实际意义）</w:t>
      </w:r>
      <w:r w:rsidR="00FE613F">
        <w:rPr>
          <w:rFonts w:hint="eastAsia"/>
          <w:color w:val="FF0000"/>
        </w:rPr>
        <w:t>（少有）</w:t>
      </w:r>
    </w:p>
    <w:p w14:paraId="70144334" w14:textId="7BB172F4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中间段：解决了什么问题，应用了什么方法，得到了什么结果</w:t>
      </w:r>
      <w:r w:rsidR="00FE613F">
        <w:rPr>
          <w:rFonts w:hint="eastAsia"/>
          <w:color w:val="FF0000"/>
        </w:rPr>
        <w:t>（明确写出结果）</w:t>
      </w:r>
    </w:p>
    <w:p w14:paraId="343A751C" w14:textId="4992CBF5" w:rsidR="003B21C3" w:rsidRPr="003B21C3" w:rsidRDefault="00EC1CF7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针对</w:t>
      </w:r>
      <w:r w:rsidR="003B21C3">
        <w:rPr>
          <w:rFonts w:hint="eastAsia"/>
          <w:color w:val="FF0000"/>
        </w:rPr>
        <w:t>问题一，</w:t>
      </w:r>
      <w:r w:rsidR="003B21C3">
        <w:rPr>
          <w:color w:val="FF0000"/>
        </w:rPr>
        <w:t>……</w:t>
      </w:r>
    </w:p>
    <w:p w14:paraId="794CA9D3" w14:textId="0AF76913" w:rsidR="00C43658" w:rsidRDefault="00C43658" w:rsidP="00E70E2D">
      <w:pPr>
        <w:ind w:firstLine="480"/>
        <w:rPr>
          <w:color w:val="FF0000"/>
        </w:rPr>
      </w:pPr>
      <w:r w:rsidRPr="00BF5980">
        <w:rPr>
          <w:rFonts w:hint="eastAsia"/>
          <w:color w:val="FF0000"/>
        </w:rPr>
        <w:t>结尾段</w:t>
      </w:r>
      <w:r w:rsidR="00FE613F">
        <w:rPr>
          <w:rFonts w:hint="eastAsia"/>
          <w:color w:val="FF0000"/>
        </w:rPr>
        <w:t>（可选）</w:t>
      </w:r>
      <w:r w:rsidRPr="00BF5980">
        <w:rPr>
          <w:rFonts w:hint="eastAsia"/>
          <w:color w:val="FF0000"/>
        </w:rPr>
        <w:t>：</w:t>
      </w:r>
      <w:r w:rsidR="003B21C3">
        <w:rPr>
          <w:rFonts w:hint="eastAsia"/>
          <w:color w:val="FF0000"/>
        </w:rPr>
        <w:t>总结全文</w:t>
      </w:r>
      <w:r w:rsidRPr="00BF5980">
        <w:rPr>
          <w:rFonts w:hint="eastAsia"/>
          <w:color w:val="FF0000"/>
        </w:rPr>
        <w:t>1.</w:t>
      </w:r>
      <w:r w:rsidRPr="00BF5980">
        <w:rPr>
          <w:rFonts w:hint="eastAsia"/>
          <w:color w:val="FF0000"/>
        </w:rPr>
        <w:t>亮点</w:t>
      </w:r>
      <w:r w:rsidRPr="00BF5980">
        <w:rPr>
          <w:rFonts w:hint="eastAsia"/>
          <w:color w:val="FF0000"/>
        </w:rPr>
        <w:t xml:space="preserve"> 2</w:t>
      </w:r>
      <w:r w:rsidR="003B21C3">
        <w:rPr>
          <w:rFonts w:hint="eastAsia"/>
          <w:color w:val="FF0000"/>
        </w:rPr>
        <w:t>.</w:t>
      </w:r>
      <w:r w:rsidRPr="00BF5980">
        <w:rPr>
          <w:rFonts w:hint="eastAsia"/>
          <w:color w:val="FF0000"/>
        </w:rPr>
        <w:t>推广</w:t>
      </w:r>
    </w:p>
    <w:p w14:paraId="6DE87BFE" w14:textId="7C282019" w:rsidR="00FE613F" w:rsidRDefault="00FE613F" w:rsidP="00E70E2D">
      <w:pPr>
        <w:ind w:firstLine="480"/>
        <w:rPr>
          <w:color w:val="FF0000"/>
        </w:rPr>
      </w:pPr>
      <w:r>
        <w:rPr>
          <w:rFonts w:hint="eastAsia"/>
          <w:color w:val="FF0000"/>
        </w:rPr>
        <w:t>关键词：主要模型，出现多，体现论文内容的词</w:t>
      </w:r>
    </w:p>
    <w:p w14:paraId="2251D915" w14:textId="77777777" w:rsidR="00C43658" w:rsidRDefault="00C43658" w:rsidP="00E70E2D">
      <w:pPr>
        <w:ind w:firstLine="480"/>
      </w:pPr>
    </w:p>
    <w:p w14:paraId="74AC7F6A" w14:textId="77777777" w:rsidR="00E70E2D" w:rsidRPr="0019671F" w:rsidRDefault="00E70E2D" w:rsidP="00E70E2D">
      <w:pPr>
        <w:ind w:firstLine="480"/>
      </w:pPr>
    </w:p>
    <w:p w14:paraId="4E1E9569" w14:textId="57E095E6" w:rsidR="00E70E2D" w:rsidRPr="00E70E2D" w:rsidRDefault="00E70E2D" w:rsidP="00E70E2D">
      <w:pPr>
        <w:ind w:firstLineChars="0" w:firstLine="0"/>
        <w:jc w:val="left"/>
        <w:rPr>
          <w:rFonts w:ascii="黑体" w:eastAsia="黑体" w:hAnsi="黑体" w:hint="eastAsia"/>
          <w:szCs w:val="24"/>
        </w:rPr>
      </w:pPr>
      <w:r w:rsidRPr="00FE613F">
        <w:rPr>
          <w:rFonts w:ascii="黑体" w:eastAsia="黑体" w:hAnsi="黑体" w:hint="eastAsia"/>
          <w:szCs w:val="24"/>
        </w:rPr>
        <w:t>关键词</w:t>
      </w:r>
      <w:r w:rsidR="00FE613F" w:rsidRPr="00FE613F">
        <w:rPr>
          <w:rFonts w:ascii="黑体" w:eastAsia="黑体" w:hAnsi="黑体" w:hint="eastAsia"/>
          <w:szCs w:val="24"/>
        </w:rPr>
        <w:t>：</w:t>
      </w:r>
      <w:r w:rsidR="00FE613F">
        <w:rPr>
          <w:rFonts w:ascii="宋体" w:hAnsi="宋体" w:hint="eastAsia"/>
          <w:b/>
          <w:bCs/>
          <w:szCs w:val="24"/>
        </w:rPr>
        <w:t>（4-6）</w:t>
      </w:r>
      <w:r w:rsidR="003B21C3" w:rsidRPr="00D236B3">
        <w:rPr>
          <w:rFonts w:ascii="宋体" w:hAnsi="宋体" w:hint="eastAsia"/>
          <w:b/>
          <w:bCs/>
          <w:szCs w:val="24"/>
        </w:rPr>
        <w:t>关键词</w:t>
      </w:r>
      <w:proofErr w:type="gramStart"/>
      <w:r w:rsidR="003B21C3" w:rsidRPr="00D236B3">
        <w:rPr>
          <w:rFonts w:ascii="宋体" w:hAnsi="宋体" w:hint="eastAsia"/>
          <w:b/>
          <w:bCs/>
          <w:szCs w:val="24"/>
        </w:rPr>
        <w:t>1  关键词2  关键词3  关键词</w:t>
      </w:r>
      <w:proofErr w:type="gramEnd"/>
      <w:r w:rsidR="003B21C3" w:rsidRPr="00D236B3">
        <w:rPr>
          <w:rFonts w:ascii="宋体" w:hAnsi="宋体" w:hint="eastAsia"/>
          <w:b/>
          <w:bCs/>
          <w:szCs w:val="24"/>
        </w:rPr>
        <w:t>4</w:t>
      </w:r>
    </w:p>
    <w:p w14:paraId="3A30CDD1" w14:textId="7D549DB8" w:rsidR="00E70E2D" w:rsidRDefault="00E70E2D">
      <w:pPr>
        <w:widowControl/>
        <w:ind w:firstLineChars="0" w:firstLine="0"/>
        <w:jc w:val="left"/>
      </w:pPr>
      <w:r>
        <w:br w:type="page"/>
      </w:r>
    </w:p>
    <w:p w14:paraId="1735CEF0" w14:textId="61A4009F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lastRenderedPageBreak/>
        <w:t>问题重述</w:t>
      </w:r>
    </w:p>
    <w:p w14:paraId="3CF3544C" w14:textId="625B2570" w:rsidR="00FE613F" w:rsidRP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这部分的内容是将原问题进行整理，将问题背景和题目分开陈述即可</w:t>
      </w:r>
      <w:r>
        <w:rPr>
          <w:rFonts w:hint="eastAsia"/>
          <w:color w:val="FF0000"/>
        </w:rPr>
        <w:t>。</w:t>
      </w:r>
    </w:p>
    <w:p w14:paraId="5DF5C68B" w14:textId="562BB65D" w:rsidR="00FE613F" w:rsidRP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目的是吸引读者，文字不可冗长，内容不要过于分散、琐碎</w:t>
      </w:r>
      <w:r w:rsidRPr="00FE613F">
        <w:rPr>
          <w:rFonts w:hint="eastAsia"/>
          <w:color w:val="FF0000"/>
        </w:rPr>
        <w:t>,</w:t>
      </w:r>
      <w:r w:rsidRPr="00FE613F">
        <w:rPr>
          <w:rFonts w:hint="eastAsia"/>
          <w:color w:val="FF0000"/>
        </w:rPr>
        <w:t>措辞要精练。</w:t>
      </w:r>
    </w:p>
    <w:p w14:paraId="05ABFAFA" w14:textId="3D9C4D7A" w:rsidR="00FE613F" w:rsidRDefault="00FE613F" w:rsidP="00FE613F">
      <w:pPr>
        <w:ind w:firstLine="480"/>
        <w:rPr>
          <w:color w:val="FF0000"/>
        </w:rPr>
      </w:pPr>
      <w:r w:rsidRPr="00FE613F">
        <w:rPr>
          <w:rFonts w:hint="eastAsia"/>
          <w:color w:val="FF0000"/>
        </w:rPr>
        <w:t>注意</w:t>
      </w:r>
      <w:r w:rsidRPr="00FE613F">
        <w:rPr>
          <w:rFonts w:hint="eastAsia"/>
          <w:color w:val="FF0000"/>
        </w:rPr>
        <w:t>:</w:t>
      </w:r>
      <w:r w:rsidRPr="00FE613F">
        <w:rPr>
          <w:rFonts w:hint="eastAsia"/>
          <w:color w:val="FF0000"/>
        </w:rPr>
        <w:t>在写这部分的内容时，绝对</w:t>
      </w:r>
      <w:r w:rsidRPr="00AD0A4D">
        <w:rPr>
          <w:rFonts w:hint="eastAsia"/>
          <w:color w:val="FF0000"/>
          <w:highlight w:val="yellow"/>
        </w:rPr>
        <w:t>不可照抄原题</w:t>
      </w:r>
      <w:r w:rsidRPr="00FE613F">
        <w:rPr>
          <w:rFonts w:hint="eastAsia"/>
          <w:color w:val="FF0000"/>
        </w:rPr>
        <w:t>!(</w:t>
      </w:r>
      <w:r w:rsidRPr="00FE613F">
        <w:rPr>
          <w:rFonts w:hint="eastAsia"/>
          <w:color w:val="FF0000"/>
        </w:rPr>
        <w:t>论文会查重</w:t>
      </w:r>
      <w:r w:rsidRPr="00FE613F">
        <w:rPr>
          <w:rFonts w:hint="eastAsia"/>
          <w:color w:val="FF0000"/>
        </w:rPr>
        <w:t>)</w:t>
      </w:r>
      <w:r w:rsidR="00AD0A4D">
        <w:rPr>
          <w:rFonts w:hint="eastAsia"/>
          <w:color w:val="FF0000"/>
        </w:rPr>
        <w:t>，</w:t>
      </w:r>
      <w:r w:rsidRPr="00FE613F">
        <w:rPr>
          <w:rFonts w:hint="eastAsia"/>
          <w:color w:val="FF0000"/>
        </w:rPr>
        <w:t>应</w:t>
      </w:r>
      <w:r w:rsidR="00AD0A4D">
        <w:rPr>
          <w:rFonts w:hint="eastAsia"/>
          <w:color w:val="FF0000"/>
        </w:rPr>
        <w:t>多读两遍，重新描述，</w:t>
      </w:r>
      <w:r w:rsidRPr="00FE613F">
        <w:rPr>
          <w:rFonts w:hint="eastAsia"/>
          <w:color w:val="FF0000"/>
        </w:rPr>
        <w:t>简明扼要，没有必要像原题一样面面俱到。</w:t>
      </w:r>
      <w:r w:rsidR="00EC1CF7">
        <w:rPr>
          <w:rFonts w:hint="eastAsia"/>
          <w:color w:val="FF0000"/>
        </w:rPr>
        <w:t>删</w:t>
      </w:r>
      <w:r w:rsidR="00EC1CF7">
        <w:rPr>
          <w:rFonts w:hint="eastAsia"/>
          <w:color w:val="FF0000"/>
        </w:rPr>
        <w:t>+</w:t>
      </w:r>
      <w:r w:rsidR="00EC1CF7">
        <w:rPr>
          <w:rFonts w:hint="eastAsia"/>
          <w:color w:val="FF0000"/>
        </w:rPr>
        <w:t>换</w:t>
      </w:r>
    </w:p>
    <w:p w14:paraId="0B958547" w14:textId="77777777" w:rsidR="0050425A" w:rsidRPr="00FE613F" w:rsidRDefault="0050425A" w:rsidP="0050425A">
      <w:pPr>
        <w:ind w:firstLine="480"/>
      </w:pPr>
    </w:p>
    <w:p w14:paraId="01D1308B" w14:textId="4F5568AA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问题背景</w:t>
      </w:r>
    </w:p>
    <w:p w14:paraId="1AF02EF6" w14:textId="77777777" w:rsidR="00C43658" w:rsidRDefault="00C43658">
      <w:pPr>
        <w:widowControl/>
        <w:ind w:firstLineChars="0" w:firstLine="0"/>
        <w:jc w:val="left"/>
      </w:pPr>
    </w:p>
    <w:p w14:paraId="220D1EA9" w14:textId="313D3F5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问题提出</w:t>
      </w:r>
    </w:p>
    <w:p w14:paraId="068F6DB4" w14:textId="77777777" w:rsidR="00C43658" w:rsidRDefault="00C43658">
      <w:pPr>
        <w:widowControl/>
        <w:ind w:firstLineChars="0" w:firstLine="0"/>
        <w:jc w:val="left"/>
      </w:pPr>
    </w:p>
    <w:p w14:paraId="32339108" w14:textId="513FE431" w:rsidR="00E70E2D" w:rsidRDefault="00C43658" w:rsidP="00C43658">
      <w:pPr>
        <w:pStyle w:val="1"/>
        <w:rPr>
          <w:rFonts w:hint="eastAsia"/>
        </w:rPr>
      </w:pPr>
      <w:r>
        <w:rPr>
          <w:rFonts w:hint="eastAsia"/>
        </w:rPr>
        <w:t>问题分析</w:t>
      </w:r>
    </w:p>
    <w:p w14:paraId="7343B587" w14:textId="3CF65D29" w:rsidR="00AD0A4D" w:rsidRDefault="00AD0A4D" w:rsidP="00AD0A4D">
      <w:pPr>
        <w:ind w:firstLine="480"/>
        <w:rPr>
          <w:color w:val="FF0000"/>
        </w:rPr>
      </w:pPr>
      <w:proofErr w:type="gramStart"/>
      <w:r w:rsidRPr="00762CD8">
        <w:rPr>
          <w:rFonts w:hint="eastAsia"/>
          <w:color w:val="FF0000"/>
        </w:rPr>
        <w:t>(</w:t>
      </w:r>
      <w:r w:rsidRPr="00762CD8">
        <w:rPr>
          <w:rFonts w:hint="eastAsia"/>
          <w:color w:val="FF0000"/>
        </w:rPr>
        <w:t>一般</w:t>
      </w:r>
      <w:proofErr w:type="gramEnd"/>
      <w:r w:rsidRPr="00762CD8">
        <w:rPr>
          <w:rFonts w:hint="eastAsia"/>
          <w:color w:val="FF0000"/>
        </w:rPr>
        <w:t>占据正文不超过一页，题目问题较多时不超过两</w:t>
      </w:r>
      <w:proofErr w:type="gramStart"/>
      <w:r w:rsidRPr="00762CD8">
        <w:rPr>
          <w:rFonts w:hint="eastAsia"/>
          <w:color w:val="FF0000"/>
        </w:rPr>
        <w:t>页</w:t>
      </w:r>
      <w:r w:rsidRPr="00762CD8">
        <w:rPr>
          <w:rFonts w:hint="eastAsia"/>
          <w:color w:val="FF0000"/>
        </w:rPr>
        <w:t>)</w:t>
      </w:r>
      <w:proofErr w:type="gramEnd"/>
      <w:r w:rsidR="00762CD8" w:rsidRPr="00762CD8">
        <w:rPr>
          <w:rFonts w:hint="eastAsia"/>
          <w:color w:val="FF0000"/>
        </w:rPr>
        <w:t xml:space="preserve"> </w:t>
      </w:r>
      <w:r w:rsidR="00762CD8" w:rsidRPr="00762CD8">
        <w:rPr>
          <w:rFonts w:hint="eastAsia"/>
          <w:color w:val="FF0000"/>
        </w:rPr>
        <w:t>建议在文字说明的同时用图形或图表（例如</w:t>
      </w:r>
      <w:proofErr w:type="gramStart"/>
      <w:r w:rsidR="00762CD8" w:rsidRPr="00762CD8">
        <w:rPr>
          <w:rFonts w:hint="eastAsia"/>
          <w:color w:val="FF0000"/>
        </w:rPr>
        <w:t>流程图</w:t>
      </w:r>
      <w:r w:rsidR="00762CD8" w:rsidRPr="00762CD8">
        <w:rPr>
          <w:rFonts w:hint="eastAsia"/>
          <w:color w:val="FF0000"/>
        </w:rPr>
        <w:t>)</w:t>
      </w:r>
      <w:proofErr w:type="gramEnd"/>
      <w:r w:rsidR="00762CD8" w:rsidRPr="00762CD8">
        <w:rPr>
          <w:rFonts w:hint="eastAsia"/>
          <w:color w:val="FF0000"/>
        </w:rPr>
        <w:t>列出思维过程，这会使你的思维显得很</w:t>
      </w:r>
      <w:proofErr w:type="gramStart"/>
      <w:r w:rsidR="00762CD8" w:rsidRPr="00762CD8">
        <w:rPr>
          <w:rFonts w:hint="eastAsia"/>
          <w:color w:val="FF0000"/>
        </w:rPr>
        <w:t>清晰</w:t>
      </w:r>
      <w:r w:rsidR="00762CD8" w:rsidRPr="00762CD8">
        <w:rPr>
          <w:rFonts w:hint="eastAsia"/>
          <w:color w:val="FF0000"/>
        </w:rPr>
        <w:t>,</w:t>
      </w:r>
      <w:proofErr w:type="gramEnd"/>
      <w:r w:rsidR="00762CD8" w:rsidRPr="00762CD8">
        <w:rPr>
          <w:rFonts w:hint="eastAsia"/>
          <w:color w:val="FF0000"/>
        </w:rPr>
        <w:t>让人觉得一目了然。</w:t>
      </w:r>
    </w:p>
    <w:p w14:paraId="351A2F69" w14:textId="77777777" w:rsidR="0050425A" w:rsidRPr="00762CD8" w:rsidRDefault="0050425A" w:rsidP="00AD0A4D">
      <w:pPr>
        <w:ind w:firstLine="480"/>
        <w:rPr>
          <w:color w:val="FF0000"/>
        </w:rPr>
      </w:pPr>
    </w:p>
    <w:p w14:paraId="04541A92" w14:textId="134418D1" w:rsidR="00E70E2D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问题一的分析</w:t>
      </w:r>
    </w:p>
    <w:p w14:paraId="060FA07A" w14:textId="77777777" w:rsidR="00C43658" w:rsidRDefault="00C43658" w:rsidP="00C43658">
      <w:pPr>
        <w:ind w:firstLineChars="0" w:firstLine="0"/>
      </w:pPr>
    </w:p>
    <w:p w14:paraId="7D133FD7" w14:textId="032B21B6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问题二的分析</w:t>
      </w:r>
    </w:p>
    <w:p w14:paraId="15D114D4" w14:textId="231071D4" w:rsidR="00C43658" w:rsidRDefault="00C43658" w:rsidP="00C43658">
      <w:pPr>
        <w:ind w:firstLineChars="0" w:firstLine="0"/>
      </w:pPr>
    </w:p>
    <w:p w14:paraId="60380E28" w14:textId="359238BB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问题三的分析</w:t>
      </w:r>
    </w:p>
    <w:p w14:paraId="5B297345" w14:textId="77777777" w:rsidR="00C43658" w:rsidRDefault="00C43658" w:rsidP="00C43658">
      <w:pPr>
        <w:ind w:firstLineChars="0" w:firstLine="0"/>
      </w:pPr>
    </w:p>
    <w:p w14:paraId="1EFCA87A" w14:textId="18D5D163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模型假设</w:t>
      </w:r>
    </w:p>
    <w:p w14:paraId="2C1A7F9E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(1)</w:t>
      </w:r>
      <w:r w:rsidRPr="0017795E">
        <w:rPr>
          <w:rFonts w:hint="eastAsia"/>
          <w:color w:val="FF0000"/>
        </w:rPr>
        <w:t>题目明确给出的假设条件</w:t>
      </w:r>
    </w:p>
    <w:p w14:paraId="57D497E0" w14:textId="77777777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</w:t>
      </w:r>
      <w:r w:rsidR="0017795E">
        <w:rPr>
          <w:rFonts w:hint="eastAsia"/>
          <w:color w:val="FF0000"/>
        </w:rPr>
        <w:t>2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排除生活中的小概率事件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例如黑天鹅事件、非正常情况</w:t>
      </w:r>
      <w:r w:rsidRPr="0017795E">
        <w:rPr>
          <w:rFonts w:hint="eastAsia"/>
          <w:color w:val="FF0000"/>
        </w:rPr>
        <w:t>)</w:t>
      </w:r>
    </w:p>
    <w:p w14:paraId="5ACA4ABC" w14:textId="5047C35F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(3)</w:t>
      </w:r>
      <w:r w:rsidR="00762CD8" w:rsidRPr="0017795E">
        <w:rPr>
          <w:rFonts w:hint="eastAsia"/>
          <w:color w:val="FF0000"/>
        </w:rPr>
        <w:t>仅考虑问题中的核心因素，不考虑次要因素的影响</w:t>
      </w:r>
    </w:p>
    <w:p w14:paraId="1DA20489" w14:textId="787BF343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注意</w:t>
      </w:r>
      <w:r w:rsidRPr="0017795E">
        <w:rPr>
          <w:rFonts w:hint="eastAsia"/>
          <w:color w:val="FF0000"/>
        </w:rPr>
        <w:t>:</w:t>
      </w:r>
      <w:r w:rsidRPr="0017795E">
        <w:rPr>
          <w:rFonts w:hint="eastAsia"/>
          <w:color w:val="FF0000"/>
        </w:rPr>
        <w:t>过于简化的模型会使得你的论文没有优势和亮点</w:t>
      </w:r>
    </w:p>
    <w:p w14:paraId="0848ABD3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(4)</w:t>
      </w:r>
      <w:r w:rsidRPr="0017795E">
        <w:rPr>
          <w:rFonts w:hint="eastAsia"/>
          <w:color w:val="FF0000"/>
        </w:rPr>
        <w:t>使用的模型中要求的假设</w:t>
      </w:r>
    </w:p>
    <w:p w14:paraId="1A5E5E8D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(5)</w:t>
      </w:r>
      <w:r w:rsidRPr="0017795E">
        <w:rPr>
          <w:rFonts w:hint="eastAsia"/>
          <w:color w:val="FF0000"/>
        </w:rPr>
        <w:t>对模型中的参数形式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或者分布</w:t>
      </w:r>
      <w:r w:rsidRPr="0017795E">
        <w:rPr>
          <w:rFonts w:hint="eastAsia"/>
          <w:color w:val="FF0000"/>
        </w:rPr>
        <w:t>)</w:t>
      </w:r>
      <w:r w:rsidRPr="0017795E">
        <w:rPr>
          <w:rFonts w:hint="eastAsia"/>
          <w:color w:val="FF0000"/>
        </w:rPr>
        <w:t>进行假设</w:t>
      </w:r>
    </w:p>
    <w:p w14:paraId="43108E71" w14:textId="77777777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(6)</w:t>
      </w:r>
      <w:r w:rsidRPr="0017795E">
        <w:rPr>
          <w:rFonts w:hint="eastAsia"/>
          <w:color w:val="FF0000"/>
        </w:rPr>
        <w:t>和题目联系很紧密的一些假设，主要是为了简化模型</w:t>
      </w:r>
    </w:p>
    <w:p w14:paraId="0C84AC9F" w14:textId="6D35706C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这类假设与题目以及建立的模型结合的很紧密，需要我们深入挖掘。</w:t>
      </w:r>
    </w:p>
    <w:p w14:paraId="6C99997D" w14:textId="23F713C3" w:rsidR="00B125B2" w:rsidRDefault="00C43658" w:rsidP="00B125B2">
      <w:pPr>
        <w:pStyle w:val="1"/>
        <w:rPr>
          <w:rFonts w:hint="eastAsia"/>
        </w:rPr>
      </w:pPr>
      <w:r>
        <w:rPr>
          <w:rFonts w:hint="eastAsia"/>
        </w:rPr>
        <w:t>符号说明</w:t>
      </w:r>
    </w:p>
    <w:tbl>
      <w:tblPr>
        <w:tblStyle w:val="ac"/>
        <w:tblW w:w="9411" w:type="dxa"/>
        <w:tblLook w:val="04A0" w:firstRow="1" w:lastRow="0" w:firstColumn="1" w:lastColumn="0" w:noHBand="0" w:noVBand="1"/>
      </w:tblPr>
      <w:tblGrid>
        <w:gridCol w:w="1134"/>
        <w:gridCol w:w="7230"/>
        <w:gridCol w:w="1047"/>
      </w:tblGrid>
      <w:tr w:rsidR="00A72A3D" w14:paraId="78991495" w14:textId="77777777" w:rsidTr="00183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tcW w:w="1134" w:type="dxa"/>
            <w:vAlign w:val="center"/>
          </w:tcPr>
          <w:p w14:paraId="5A609862" w14:textId="1943C6A5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7230" w:type="dxa"/>
            <w:vAlign w:val="center"/>
          </w:tcPr>
          <w:p w14:paraId="46C2CA5B" w14:textId="72AEF8D8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047" w:type="dxa"/>
            <w:vAlign w:val="center"/>
          </w:tcPr>
          <w:p w14:paraId="39D9EE55" w14:textId="3D9F2E0B" w:rsidR="00A72A3D" w:rsidRDefault="00A72A3D" w:rsidP="001835DF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A72A3D" w14:paraId="02A4788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23B792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548CCFF0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3912005B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33019B9B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36D412B7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0DED592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7FB3E268" w14:textId="77777777" w:rsidR="00A72A3D" w:rsidRDefault="00A72A3D" w:rsidP="001835DF">
            <w:pPr>
              <w:ind w:firstLineChars="0" w:firstLine="0"/>
              <w:jc w:val="center"/>
            </w:pPr>
          </w:p>
        </w:tc>
      </w:tr>
      <w:tr w:rsidR="00A72A3D" w14:paraId="19A07D5E" w14:textId="77777777" w:rsidTr="001835DF">
        <w:trPr>
          <w:trHeight w:val="478"/>
        </w:trPr>
        <w:tc>
          <w:tcPr>
            <w:tcW w:w="1134" w:type="dxa"/>
            <w:vAlign w:val="center"/>
          </w:tcPr>
          <w:p w14:paraId="7AB19CB9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7230" w:type="dxa"/>
            <w:vAlign w:val="center"/>
          </w:tcPr>
          <w:p w14:paraId="0AD66DCF" w14:textId="77777777" w:rsidR="00A72A3D" w:rsidRDefault="00A72A3D" w:rsidP="001835DF">
            <w:pPr>
              <w:ind w:firstLineChars="0" w:firstLine="0"/>
              <w:jc w:val="center"/>
            </w:pPr>
          </w:p>
        </w:tc>
        <w:tc>
          <w:tcPr>
            <w:tcW w:w="1047" w:type="dxa"/>
            <w:vAlign w:val="center"/>
          </w:tcPr>
          <w:p w14:paraId="5F3F4755" w14:textId="77777777" w:rsidR="00A72A3D" w:rsidRDefault="00A72A3D" w:rsidP="001835DF">
            <w:pPr>
              <w:ind w:firstLineChars="0" w:firstLine="0"/>
              <w:jc w:val="center"/>
            </w:pPr>
          </w:p>
        </w:tc>
      </w:tr>
    </w:tbl>
    <w:p w14:paraId="21A477F4" w14:textId="77777777" w:rsidR="00A72A3D" w:rsidRDefault="00A72A3D" w:rsidP="00C43658">
      <w:pPr>
        <w:ind w:firstLineChars="0" w:firstLine="0"/>
      </w:pPr>
    </w:p>
    <w:p w14:paraId="59AA8091" w14:textId="77777777" w:rsidR="00A72A3D" w:rsidRDefault="00A72A3D" w:rsidP="00C43658">
      <w:pPr>
        <w:ind w:firstLineChars="0" w:firstLine="0"/>
      </w:pPr>
    </w:p>
    <w:p w14:paraId="3FE5BF76" w14:textId="1336C7B1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模型的建立与求解</w:t>
      </w:r>
    </w:p>
    <w:p w14:paraId="4D6879F6" w14:textId="31FD927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问题一模型的建立与求解</w:t>
      </w:r>
    </w:p>
    <w:p w14:paraId="208C0FBC" w14:textId="0961E8A4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43FDE50" w14:textId="2673B46B" w:rsidR="00FC2580" w:rsidRDefault="006F4E90" w:rsidP="00FC2580">
      <w:pPr>
        <w:ind w:firstLine="480"/>
      </w:pPr>
      <w:r>
        <w:rPr>
          <w:rFonts w:hint="eastAsia"/>
        </w:rPr>
        <w:t>根据已知的真、假目标坐标，导弹、无人机速度和方向，烟幕干扰弹投放、爆炸时间以及烟幕云团特性</w:t>
      </w:r>
      <w:r w:rsidR="00FC2580">
        <w:rPr>
          <w:rFonts w:hint="eastAsia"/>
        </w:rPr>
        <w:t>。首先，</w:t>
      </w:r>
      <w:r w:rsidR="007738C7">
        <w:rPr>
          <w:rFonts w:hint="eastAsia"/>
        </w:rPr>
        <w:t>可</w:t>
      </w:r>
      <w:r>
        <w:rPr>
          <w:rFonts w:hint="eastAsia"/>
        </w:rPr>
        <w:t>依据运动学方程建立运动模型分别表示出导弹</w:t>
      </w:r>
      <w:r>
        <w:rPr>
          <w:rFonts w:hint="eastAsia"/>
        </w:rPr>
        <w:t>M1</w:t>
      </w:r>
      <w:r>
        <w:rPr>
          <w:rFonts w:hint="eastAsia"/>
        </w:rPr>
        <w:t>、无人机</w:t>
      </w:r>
      <w:r>
        <w:rPr>
          <w:rFonts w:hint="eastAsia"/>
        </w:rPr>
        <w:t>FY1</w:t>
      </w:r>
      <w:r>
        <w:rPr>
          <w:rFonts w:hint="eastAsia"/>
        </w:rPr>
        <w:t>和无人机</w:t>
      </w:r>
      <w:r>
        <w:rPr>
          <w:rFonts w:hint="eastAsia"/>
        </w:rPr>
        <w:t>FY1</w:t>
      </w:r>
      <w:r>
        <w:rPr>
          <w:rFonts w:hint="eastAsia"/>
        </w:rPr>
        <w:t>投放的烟幕干扰弹在不同时刻的位置</w:t>
      </w:r>
      <w:r w:rsidR="00FC2580">
        <w:rPr>
          <w:rFonts w:hint="eastAsia"/>
        </w:rPr>
        <w:t>。接着，依据干扰弹的位置信息和起爆时间分析</w:t>
      </w:r>
      <w:r>
        <w:rPr>
          <w:rFonts w:hint="eastAsia"/>
        </w:rPr>
        <w:t>干扰弹爆炸后烟幕云团中心</w:t>
      </w:r>
      <w:r w:rsidR="008E3C74">
        <w:rPr>
          <w:rFonts w:hint="eastAsia"/>
        </w:rPr>
        <w:t>点</w:t>
      </w:r>
      <w:r>
        <w:rPr>
          <w:rFonts w:hint="eastAsia"/>
        </w:rPr>
        <w:t>在不同时刻的位置。</w:t>
      </w:r>
      <w:r w:rsidR="007738C7">
        <w:rPr>
          <w:rFonts w:hint="eastAsia"/>
        </w:rPr>
        <w:t>随后，依据云团与导弹的位置关系，建立一个锥体模型，</w:t>
      </w:r>
      <w:r w:rsidR="006F0A04">
        <w:rPr>
          <w:rFonts w:hint="eastAsia"/>
        </w:rPr>
        <w:t>该锥体侧面由导弹与云团有效遮蔽球体的切线构成。</w:t>
      </w:r>
      <w:r w:rsidR="007738C7">
        <w:rPr>
          <w:rFonts w:hint="eastAsia"/>
        </w:rPr>
        <w:t>当真目标</w:t>
      </w:r>
      <w:r w:rsidR="006F0A04">
        <w:rPr>
          <w:rFonts w:hint="eastAsia"/>
        </w:rPr>
        <w:t>位于该锥体内部，云团位于真目标与导弹之间，且在有效遮蔽时效内，则判断导弹被有效遮蔽。通过采样的方式，在有效遮蔽时间内，比较锥体半角和真目标采样点到导弹与云团中心点的夹角的大小，</w:t>
      </w:r>
      <w:r w:rsidR="00FC2580">
        <w:rPr>
          <w:rFonts w:hint="eastAsia"/>
        </w:rPr>
        <w:t>从而计算出干扰弹对</w:t>
      </w:r>
      <w:r w:rsidR="00FC2580">
        <w:rPr>
          <w:rFonts w:hint="eastAsia"/>
        </w:rPr>
        <w:t>M1</w:t>
      </w:r>
      <w:r w:rsidR="00FC2580">
        <w:rPr>
          <w:rFonts w:hint="eastAsia"/>
        </w:rPr>
        <w:t>的有效遮蔽时长。</w:t>
      </w:r>
    </w:p>
    <w:p w14:paraId="61804FCC" w14:textId="1D31A226" w:rsidR="00FC2580" w:rsidRDefault="00FC2580" w:rsidP="00FC2580">
      <w:pPr>
        <w:pStyle w:val="3"/>
      </w:pPr>
      <w:r>
        <w:rPr>
          <w:rFonts w:hint="eastAsia"/>
        </w:rPr>
        <w:t>运动模型</w:t>
      </w:r>
    </w:p>
    <w:p w14:paraId="1DC61742" w14:textId="42F7A90A" w:rsidR="00FC2580" w:rsidRDefault="00FC2580" w:rsidP="00FC2580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导弹</w:t>
      </w:r>
      <w:r>
        <w:rPr>
          <w:rFonts w:hint="eastAsia"/>
        </w:rPr>
        <w:t>M1</w:t>
      </w:r>
      <w:r>
        <w:rPr>
          <w:rFonts w:hint="eastAsia"/>
        </w:rPr>
        <w:t>运动方程</w:t>
      </w:r>
    </w:p>
    <w:p w14:paraId="614698B0" w14:textId="341C6FBF" w:rsidR="00490A20" w:rsidRDefault="00FC2580" w:rsidP="00490A20">
      <w:pPr>
        <w:ind w:firstLine="480"/>
        <w:rPr>
          <w:rFonts w:hint="eastAsia"/>
        </w:rPr>
      </w:pPr>
      <w:r>
        <w:rPr>
          <w:rFonts w:hint="eastAsia"/>
        </w:rPr>
        <w:t>依据题目条件，</w:t>
      </w:r>
      <w:r w:rsidR="00A92FB1">
        <w:rPr>
          <w:rFonts w:hint="eastAsia"/>
        </w:rPr>
        <w:t>依据运动学公式，导弹</w:t>
      </w:r>
      <w:r w:rsidR="00A92FB1">
        <w:rPr>
          <w:rFonts w:hint="eastAsia"/>
        </w:rPr>
        <w:t>M1</w:t>
      </w:r>
      <w:r w:rsidR="00A92FB1">
        <w:rPr>
          <w:rFonts w:hint="eastAsia"/>
        </w:rPr>
        <w:t>的</w:t>
      </w:r>
      <w:r w:rsidR="00490A20"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90A20" w14:paraId="0590211C" w14:textId="77777777" w:rsidTr="00157573">
        <w:trPr>
          <w:trHeight w:val="630"/>
          <w:jc w:val="center"/>
        </w:trPr>
        <w:tc>
          <w:tcPr>
            <w:tcW w:w="8567" w:type="dxa"/>
            <w:vAlign w:val="center"/>
          </w:tcPr>
          <w:p w14:paraId="1FCCD67E" w14:textId="4FC44904" w:rsidR="00490A20" w:rsidRDefault="00A92FB1" w:rsidP="00490A2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830" w:dyaOrig="310" w14:anchorId="5AE860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4" type="#_x0000_t75" style="width:91.85pt;height:15.55pt" o:ole="">
                  <v:imagedata r:id="rId8" o:title=""/>
                </v:shape>
                <o:OLEObject Type="Embed" ProgID="Equation.AxMath" ShapeID="_x0000_i1074" DrawAspect="Content" ObjectID="_1818529576" r:id="rId9"/>
              </w:object>
            </w:r>
          </w:p>
        </w:tc>
        <w:tc>
          <w:tcPr>
            <w:tcW w:w="1044" w:type="dxa"/>
            <w:vAlign w:val="center"/>
          </w:tcPr>
          <w:p w14:paraId="104D6E60" w14:textId="77777777" w:rsidR="00490A20" w:rsidRDefault="00490A20" w:rsidP="00490A2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20098BA" w14:textId="6AA55D5D" w:rsidR="00490A20" w:rsidRDefault="00157573" w:rsidP="00490A20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t</w: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飞行时长，</w:t>
      </w:r>
      <w:r w:rsidRPr="00157573">
        <w:rPr>
          <w:position w:val="-12"/>
        </w:rPr>
        <w:object w:dxaOrig="641" w:dyaOrig="372" w14:anchorId="74163D3A">
          <v:shape id="_x0000_i1054" type="#_x0000_t75" style="width:31.95pt;height:18.7pt" o:ole="">
            <v:imagedata r:id="rId10" o:title=""/>
          </v:shape>
          <o:OLEObject Type="Embed" ProgID="Equation.AxMath" ShapeID="_x0000_i1054" DrawAspect="Content" ObjectID="_1818529577" r:id="rId1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时刻导弹</w:t>
      </w:r>
      <w:r>
        <w:rPr>
          <w:rFonts w:hint="eastAsia"/>
        </w:rPr>
        <w:t>M1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405" w:dyaOrig="362" w14:anchorId="080453BF">
          <v:shape id="_x0000_i1060" type="#_x0000_t75" style="width:20.15pt;height:18.15pt" o:ole="">
            <v:imagedata r:id="rId12" o:title=""/>
          </v:shape>
          <o:OLEObject Type="Embed" ProgID="Equation.AxMath" ShapeID="_x0000_i1060" DrawAspect="Content" ObjectID="_1818529578" r:id="rId13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353" w:dyaOrig="362" w14:anchorId="39AB7C79">
          <v:shape id="_x0000_i1066" type="#_x0000_t75" style="width:17.55pt;height:18.15pt" o:ole="">
            <v:imagedata r:id="rId14" o:title=""/>
          </v:shape>
          <o:OLEObject Type="Embed" ProgID="Equation.AxMath" ShapeID="_x0000_i1066" DrawAspect="Content" ObjectID="_1818529579" r:id="rId15"/>
        </w:object>
      </w:r>
      <w:r>
        <w:rPr>
          <w:rFonts w:hint="eastAsia"/>
        </w:rPr>
        <w:t>为导弹</w:t>
      </w:r>
      <w:r>
        <w:rPr>
          <w:rFonts w:hint="eastAsia"/>
        </w:rPr>
        <w:t>M1</w:t>
      </w:r>
      <w:r>
        <w:rPr>
          <w:rFonts w:hint="eastAsia"/>
        </w:rPr>
        <w:t>的飞行速度，且</w:t>
      </w:r>
      <w:r w:rsidR="00A92FB1" w:rsidRPr="00A92FB1">
        <w:rPr>
          <w:position w:val="-40"/>
        </w:rPr>
        <w:object w:dxaOrig="2183" w:dyaOrig="863" w14:anchorId="25C82556">
          <v:shape id="_x0000_i1078" type="#_x0000_t75" style="width:109.15pt;height:43.2pt" o:ole="">
            <v:imagedata r:id="rId16" o:title=""/>
          </v:shape>
          <o:OLEObject Type="Embed" ProgID="Equation.AxMath" ShapeID="_x0000_i1078" DrawAspect="Content" ObjectID="_1818529580" r:id="rId17"/>
        </w:object>
      </w:r>
      <w:r w:rsidR="00A92FB1">
        <w:rPr>
          <w:rFonts w:hint="eastAsia"/>
        </w:rPr>
        <w:t>。</w:t>
      </w:r>
    </w:p>
    <w:p w14:paraId="164EF531" w14:textId="1116F5AC" w:rsidR="00A92FB1" w:rsidRDefault="00A92FB1" w:rsidP="00A92FB1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无人机</w:t>
      </w:r>
      <w:r>
        <w:rPr>
          <w:rFonts w:hint="eastAsia"/>
        </w:rPr>
        <w:t>FY</w:t>
      </w:r>
      <w:r>
        <w:rPr>
          <w:rFonts w:hint="eastAsia"/>
        </w:rPr>
        <w:t>1</w:t>
      </w:r>
      <w:r>
        <w:rPr>
          <w:rFonts w:hint="eastAsia"/>
        </w:rPr>
        <w:t>运动方程</w:t>
      </w:r>
    </w:p>
    <w:p w14:paraId="6E211604" w14:textId="577FDB46" w:rsidR="00A92FB1" w:rsidRDefault="00A92FB1" w:rsidP="00A92FB1">
      <w:pPr>
        <w:ind w:firstLine="480"/>
        <w:rPr>
          <w:rFonts w:hint="eastAsia"/>
        </w:rPr>
      </w:pPr>
      <w:r>
        <w:rPr>
          <w:rFonts w:hint="eastAsia"/>
        </w:rPr>
        <w:t>依据题目条件，无人机</w:t>
      </w:r>
      <w:r>
        <w:rPr>
          <w:rFonts w:hint="eastAsia"/>
        </w:rPr>
        <w:t>FY1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A92FB1" w14:paraId="2B26B4BA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12B5CE0B" w14:textId="10993465" w:rsidR="00A92FB1" w:rsidRDefault="00A92FB1" w:rsidP="00A92FB1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57573">
              <w:rPr>
                <w:position w:val="-10"/>
              </w:rPr>
              <w:object w:dxaOrig="1733" w:dyaOrig="310" w14:anchorId="0954BBD0">
                <v:shape id="_x0000_i1104" type="#_x0000_t75" style="width:87pt;height:15.55pt" o:ole="">
                  <v:imagedata r:id="rId18" o:title=""/>
                </v:shape>
                <o:OLEObject Type="Embed" ProgID="Equation.AxMath" ShapeID="_x0000_i1104" DrawAspect="Content" ObjectID="_1818529581" r:id="rId19"/>
              </w:object>
            </w:r>
          </w:p>
        </w:tc>
        <w:tc>
          <w:tcPr>
            <w:tcW w:w="1044" w:type="dxa"/>
            <w:vAlign w:val="center"/>
          </w:tcPr>
          <w:p w14:paraId="63AE274E" w14:textId="77777777" w:rsidR="00A92FB1" w:rsidRDefault="00A92FB1" w:rsidP="00A92FB1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040F049" w14:textId="4D70C40B" w:rsidR="00A92FB1" w:rsidRDefault="00A92FB1" w:rsidP="00A92FB1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599" w:dyaOrig="372" w14:anchorId="7E78DD1D">
          <v:shape id="_x0000_i1092" type="#_x0000_t75" style="width:29.95pt;height:18.7pt" o:ole="">
            <v:imagedata r:id="rId20" o:title=""/>
          </v:shape>
          <o:OLEObject Type="Embed" ProgID="Equation.AxMath" ShapeID="_x0000_i1092" DrawAspect="Content" ObjectID="_1818529582" r:id="rId21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时刻无人机</w:t>
      </w:r>
      <w:r>
        <w:rPr>
          <w:rFonts w:hint="eastAsia"/>
        </w:rPr>
        <w:t>FY1</w:t>
      </w:r>
      <w:r>
        <w:rPr>
          <w:rFonts w:hint="eastAsia"/>
        </w:rPr>
        <w:t>的位置向量，</w:t>
      </w:r>
      <w:r w:rsidRPr="00157573">
        <w:rPr>
          <w:position w:val="-12"/>
        </w:rPr>
        <w:object w:dxaOrig="371" w:dyaOrig="362" w14:anchorId="7DC79F56">
          <v:shape id="_x0000_i1094" type="#_x0000_t75" style="width:18.45pt;height:18.15pt" o:ole="">
            <v:imagedata r:id="rId22" o:title=""/>
          </v:shape>
          <o:OLEObject Type="Embed" ProgID="Equation.AxMath" ShapeID="_x0000_i1094" DrawAspect="Content" ObjectID="_1818529583" r:id="rId23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的初始位置，</w:t>
      </w:r>
      <w:r w:rsidRPr="00157573">
        <w:rPr>
          <w:position w:val="-12"/>
        </w:rPr>
        <w:object w:dxaOrig="311" w:dyaOrig="362" w14:anchorId="6E38A58B">
          <v:shape id="_x0000_i1096" type="#_x0000_t75" style="width:15.55pt;height:18.15pt" o:ole="">
            <v:imagedata r:id="rId24" o:title=""/>
          </v:shape>
          <o:OLEObject Type="Embed" ProgID="Equation.AxMath" ShapeID="_x0000_i1096" DrawAspect="Content" ObjectID="_1818529584" r:id="rId25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的飞行速度，且</w:t>
      </w:r>
      <w:r w:rsidRPr="00A92FB1">
        <w:rPr>
          <w:position w:val="-12"/>
        </w:rPr>
        <w:object w:dxaOrig="1066" w:dyaOrig="422" w14:anchorId="0E33B6B7">
          <v:shape id="_x0000_i1100" type="#_x0000_t75" style="width:53.3pt;height:21pt" o:ole="">
            <v:imagedata r:id="rId26" o:title=""/>
          </v:shape>
          <o:OLEObject Type="Embed" ProgID="Equation.AxMath" ShapeID="_x0000_i1100" DrawAspect="Content" ObjectID="_1818529585" r:id="rId27"/>
        </w:object>
      </w:r>
      <w:r>
        <w:rPr>
          <w:rFonts w:hint="eastAsia"/>
        </w:rPr>
        <w:t>，</w:t>
      </w:r>
      <w:r w:rsidR="00E53B51">
        <w:rPr>
          <w:rFonts w:hint="eastAsia"/>
        </w:rPr>
        <w:t>v</w:t>
      </w:r>
      <w:r>
        <w:rPr>
          <w:rFonts w:hint="eastAsia"/>
        </w:rPr>
        <w:t>为无人机飞行速度，</w:t>
      </w:r>
      <w:r w:rsidR="00C66F1A" w:rsidRPr="00A92FB1">
        <w:rPr>
          <w:position w:val="-12"/>
        </w:rPr>
        <w:object w:dxaOrig="215" w:dyaOrig="419" w14:anchorId="6792F508">
          <v:shape id="_x0000_i1109" type="#_x0000_t75" style="width:10.65pt;height:21pt" o:ole="">
            <v:imagedata r:id="rId28" o:title=""/>
          </v:shape>
          <o:OLEObject Type="Embed" ProgID="Equation.AxMath" ShapeID="_x0000_i1109" DrawAspect="Content" ObjectID="_1818529586" r:id="rId29"/>
        </w:object>
      </w:r>
      <w:r w:rsidR="00C66F1A">
        <w:rPr>
          <w:rFonts w:hint="eastAsia"/>
        </w:rPr>
        <w:t>为</w:t>
      </w:r>
      <w:r w:rsidR="00C26014">
        <w:rPr>
          <w:rFonts w:hint="eastAsia"/>
        </w:rPr>
        <w:t>无人机飞行的单位</w:t>
      </w:r>
      <w:r w:rsidR="00C66F1A">
        <w:rPr>
          <w:rFonts w:hint="eastAsia"/>
        </w:rPr>
        <w:t>方向向量。</w:t>
      </w:r>
    </w:p>
    <w:p w14:paraId="43F4D59B" w14:textId="56EF3DC6" w:rsidR="00467422" w:rsidRDefault="00467422" w:rsidP="00467422">
      <w:pPr>
        <w:pStyle w:val="a5"/>
        <w:numPr>
          <w:ilvl w:val="0"/>
          <w:numId w:val="9"/>
        </w:numPr>
        <w:ind w:left="0" w:firstLineChars="0" w:firstLine="0"/>
      </w:pPr>
      <w:r>
        <w:rPr>
          <w:rFonts w:hint="eastAsia"/>
        </w:rPr>
        <w:t>烟幕干扰弹</w:t>
      </w:r>
      <w:r>
        <w:rPr>
          <w:rFonts w:hint="eastAsia"/>
        </w:rPr>
        <w:t>运动方程</w:t>
      </w:r>
    </w:p>
    <w:p w14:paraId="22B37DC5" w14:textId="7A0CCFE8" w:rsidR="00467422" w:rsidRDefault="00467422" w:rsidP="00467422">
      <w:pPr>
        <w:ind w:firstLine="480"/>
        <w:rPr>
          <w:rFonts w:hint="eastAsia"/>
        </w:rPr>
      </w:pPr>
      <w:r>
        <w:rPr>
          <w:rFonts w:hint="eastAsia"/>
        </w:rPr>
        <w:t>依据题目条件</w:t>
      </w:r>
      <w:r w:rsidR="00E53B51">
        <w:rPr>
          <w:rFonts w:hint="eastAsia"/>
        </w:rPr>
        <w:t>和</w:t>
      </w:r>
      <w:r>
        <w:rPr>
          <w:rFonts w:hint="eastAsia"/>
        </w:rPr>
        <w:t>运动学公式，干扰弹在被投放后的</w:t>
      </w:r>
      <w:r>
        <w:rPr>
          <w:rFonts w:hint="eastAsia"/>
        </w:rPr>
        <w:t>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467422" w14:paraId="473F3918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AECAC9B" w14:textId="67247255" w:rsidR="00467422" w:rsidRDefault="00467422" w:rsidP="00D36966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467422">
              <w:rPr>
                <w:position w:val="-22"/>
              </w:rPr>
              <w:object w:dxaOrig="2759" w:dyaOrig="547" w14:anchorId="3DCFBAA7">
                <v:shape id="_x0000_i1129" type="#_x0000_t75" style="width:138.55pt;height:27.35pt" o:ole="">
                  <v:imagedata r:id="rId30" o:title=""/>
                </v:shape>
                <o:OLEObject Type="Embed" ProgID="Equation.AxMath" ShapeID="_x0000_i1129" DrawAspect="Content" ObjectID="_1818529587" r:id="rId31"/>
              </w:object>
            </w:r>
          </w:p>
        </w:tc>
        <w:tc>
          <w:tcPr>
            <w:tcW w:w="1044" w:type="dxa"/>
            <w:vAlign w:val="center"/>
          </w:tcPr>
          <w:p w14:paraId="44A69F6F" w14:textId="77777777" w:rsidR="00467422" w:rsidRDefault="00467422" w:rsidP="00D36966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F7E2A67" w14:textId="37C412E2" w:rsidR="00467422" w:rsidRDefault="00467422" w:rsidP="00467422">
      <w:pPr>
        <w:ind w:firstLine="480"/>
      </w:pPr>
      <w:r>
        <w:rPr>
          <w:rFonts w:hint="eastAsia"/>
        </w:rPr>
        <w:t>其中，</w:t>
      </w:r>
      <w:r w:rsidRPr="00157573">
        <w:rPr>
          <w:position w:val="-12"/>
        </w:rPr>
        <w:object w:dxaOrig="206" w:dyaOrig="361" w14:anchorId="4FE620E3">
          <v:shape id="_x0000_i1132" type="#_x0000_t75" style="width:10.35pt;height:18.15pt" o:ole="">
            <v:imagedata r:id="rId32" o:title=""/>
          </v:shape>
          <o:OLEObject Type="Embed" ProgID="Equation.AxMath" ShapeID="_x0000_i1132" DrawAspect="Content" ObjectID="_1818529588" r:id="rId33"/>
        </w:object>
      </w:r>
      <w:r>
        <w:rPr>
          <w:rFonts w:hint="eastAsia"/>
        </w:rPr>
        <w:t>为烟雾弹</w:t>
      </w:r>
      <w:r w:rsidR="00C26014">
        <w:rPr>
          <w:rFonts w:hint="eastAsia"/>
        </w:rPr>
        <w:t>下落</w:t>
      </w:r>
      <w:r>
        <w:rPr>
          <w:rFonts w:hint="eastAsia"/>
        </w:rPr>
        <w:t>时间，</w:t>
      </w:r>
      <w:r w:rsidRPr="00467422">
        <w:rPr>
          <w:position w:val="-13"/>
        </w:rPr>
        <w:object w:dxaOrig="644" w:dyaOrig="378" w14:anchorId="6538664B">
          <v:shape id="_x0000_i1134" type="#_x0000_t75" style="width:32.25pt;height:19pt" o:ole="">
            <v:imagedata r:id="rId34" o:title=""/>
          </v:shape>
          <o:OLEObject Type="Embed" ProgID="Equation.AxMath" ShapeID="_x0000_i1134" DrawAspect="Content" ObjectID="_1818529589" r:id="rId35"/>
        </w:object>
      </w:r>
      <w:r>
        <w:rPr>
          <w:rFonts w:hint="eastAsia"/>
        </w:rPr>
        <w:t>为</w:t>
      </w:r>
      <w:r w:rsidR="00E91130" w:rsidRPr="00157573">
        <w:rPr>
          <w:position w:val="-12"/>
        </w:rPr>
        <w:object w:dxaOrig="206" w:dyaOrig="361" w14:anchorId="58929812">
          <v:shape id="_x0000_i1159" type="#_x0000_t75" style="width:10.35pt;height:18.15pt" o:ole="">
            <v:imagedata r:id="rId32" o:title=""/>
          </v:shape>
          <o:OLEObject Type="Embed" ProgID="Equation.AxMath" ShapeID="_x0000_i1159" DrawAspect="Content" ObjectID="_1818529590" r:id="rId36"/>
        </w:object>
      </w:r>
      <w:r>
        <w:rPr>
          <w:rFonts w:hint="eastAsia"/>
        </w:rPr>
        <w:t>时刻</w:t>
      </w:r>
      <w:r>
        <w:rPr>
          <w:rFonts w:hint="eastAsia"/>
        </w:rPr>
        <w:t>烟幕干扰弹</w:t>
      </w:r>
      <w:r>
        <w:rPr>
          <w:rFonts w:hint="eastAsia"/>
        </w:rPr>
        <w:t>的位置，</w:t>
      </w:r>
      <w:r w:rsidRPr="00157573">
        <w:rPr>
          <w:position w:val="-12"/>
        </w:rPr>
        <w:object w:dxaOrig="357" w:dyaOrig="362" w14:anchorId="3FB92BFB">
          <v:shape id="_x0000_i1127" type="#_x0000_t75" style="width:17.85pt;height:18.15pt" o:ole="">
            <v:imagedata r:id="rId37" o:title=""/>
          </v:shape>
          <o:OLEObject Type="Embed" ProgID="Equation.AxMath" ShapeID="_x0000_i1127" DrawAspect="Content" ObjectID="_1818529591" r:id="rId38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>
        <w:rPr>
          <w:rFonts w:hint="eastAsia"/>
        </w:rPr>
        <w:t>投放干扰弹时无人机的位置</w:t>
      </w:r>
      <w:r>
        <w:rPr>
          <w:rFonts w:hint="eastAsia"/>
        </w:rPr>
        <w:t>，</w:t>
      </w:r>
      <w:r w:rsidR="00C26014" w:rsidRPr="00157573">
        <w:rPr>
          <w:position w:val="-12"/>
        </w:rPr>
        <w:object w:dxaOrig="376" w:dyaOrig="362" w14:anchorId="3DD902C4">
          <v:shape id="_x0000_i1136" type="#_x0000_t75" style="width:18.7pt;height:18.15pt" o:ole="">
            <v:imagedata r:id="rId39" o:title=""/>
          </v:shape>
          <o:OLEObject Type="Embed" ProgID="Equation.AxMath" ShapeID="_x0000_i1136" DrawAspect="Content" ObjectID="_1818529592" r:id="rId40"/>
        </w:object>
      </w:r>
      <w:r>
        <w:rPr>
          <w:rFonts w:hint="eastAsia"/>
        </w:rPr>
        <w:t>为无人机</w:t>
      </w:r>
      <w:r>
        <w:rPr>
          <w:rFonts w:hint="eastAsia"/>
        </w:rPr>
        <w:t>FY1</w:t>
      </w:r>
      <w:r w:rsidR="00C26014">
        <w:rPr>
          <w:rFonts w:hint="eastAsia"/>
        </w:rPr>
        <w:t>投放干扰弹时</w:t>
      </w:r>
      <w:r>
        <w:rPr>
          <w:rFonts w:hint="eastAsia"/>
        </w:rPr>
        <w:t>的</w:t>
      </w:r>
      <w:r w:rsidR="000E7BC2">
        <w:rPr>
          <w:rFonts w:hint="eastAsia"/>
        </w:rPr>
        <w:t>水平方向的</w:t>
      </w:r>
      <w:r>
        <w:rPr>
          <w:rFonts w:hint="eastAsia"/>
        </w:rPr>
        <w:t>速度</w:t>
      </w:r>
      <w:r w:rsidR="000E7BC2">
        <w:rPr>
          <w:rFonts w:hint="eastAsia"/>
        </w:rPr>
        <w:t>，即干</w:t>
      </w:r>
      <w:r w:rsidR="000E7BC2">
        <w:rPr>
          <w:rFonts w:hint="eastAsia"/>
        </w:rPr>
        <w:lastRenderedPageBreak/>
        <w:t>扰弹的初速度</w:t>
      </w:r>
      <w:r>
        <w:rPr>
          <w:rFonts w:hint="eastAsia"/>
        </w:rPr>
        <w:t>，</w:t>
      </w:r>
      <w:r w:rsidR="00C26014" w:rsidRPr="00C26014">
        <w:rPr>
          <w:position w:val="-14"/>
        </w:rPr>
        <w:object w:dxaOrig="194" w:dyaOrig="385" w14:anchorId="494BF717">
          <v:shape id="_x0000_i1138" type="#_x0000_t75" style="width:9.8pt;height:19.3pt" o:ole="">
            <v:imagedata r:id="rId41" o:title=""/>
          </v:shape>
          <o:OLEObject Type="Embed" ProgID="Equation.AxMath" ShapeID="_x0000_i1138" DrawAspect="Content" ObjectID="_1818529593" r:id="rId42"/>
        </w:object>
      </w:r>
      <w:r w:rsidR="00C26014">
        <w:rPr>
          <w:rFonts w:hint="eastAsia"/>
        </w:rPr>
        <w:t>为重力加速度</w:t>
      </w:r>
      <w:r>
        <w:rPr>
          <w:rFonts w:hint="eastAsia"/>
        </w:rPr>
        <w:t>。</w:t>
      </w:r>
    </w:p>
    <w:p w14:paraId="263A11B6" w14:textId="5D819297" w:rsidR="00E91130" w:rsidRDefault="00C26014" w:rsidP="00E91130">
      <w:pPr>
        <w:ind w:firstLine="480"/>
        <w:rPr>
          <w:rFonts w:hint="eastAsia"/>
        </w:rPr>
      </w:pPr>
      <w:r>
        <w:rPr>
          <w:rFonts w:hint="eastAsia"/>
        </w:rPr>
        <w:t>依据牛顿三大定律</w:t>
      </w:r>
      <w:r w:rsidR="00E91130">
        <w:rPr>
          <w:rFonts w:hint="eastAsia"/>
        </w:rPr>
        <w:t>和题目描述，起爆后的云团中心位置函数为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91130" w14:paraId="468EE8A0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321C3C6F" w14:textId="5205ED82" w:rsidR="00E91130" w:rsidRDefault="00E91130" w:rsidP="00E9113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91130">
              <w:rPr>
                <w:position w:val="-10"/>
              </w:rPr>
              <w:object w:dxaOrig="2279" w:dyaOrig="310" w14:anchorId="59126792">
                <v:shape id="_x0000_i1143" type="#_x0000_t75" style="width:114.35pt;height:15.55pt" o:ole="">
                  <v:imagedata r:id="rId43" o:title=""/>
                </v:shape>
                <o:OLEObject Type="Embed" ProgID="Equation.AxMath" ShapeID="_x0000_i1143" DrawAspect="Content" ObjectID="_1818529594" r:id="rId44"/>
              </w:object>
            </w:r>
          </w:p>
        </w:tc>
        <w:tc>
          <w:tcPr>
            <w:tcW w:w="1044" w:type="dxa"/>
            <w:vAlign w:val="center"/>
          </w:tcPr>
          <w:p w14:paraId="0047337D" w14:textId="77777777" w:rsidR="00E91130" w:rsidRDefault="00E91130" w:rsidP="00E9113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C8BE4A8" w14:textId="25B533E3" w:rsidR="00467422" w:rsidRDefault="00E91130" w:rsidP="00E91130">
      <w:pPr>
        <w:ind w:firstLine="480"/>
      </w:pPr>
      <w:r>
        <w:rPr>
          <w:rFonts w:hint="eastAsia"/>
        </w:rPr>
        <w:t>其中，</w:t>
      </w:r>
      <w:r w:rsidRPr="00E91130">
        <w:rPr>
          <w:position w:val="-12"/>
        </w:rPr>
        <w:object w:dxaOrig="598" w:dyaOrig="372" w14:anchorId="4BF4AEC1">
          <v:shape id="_x0000_i1155" type="#_x0000_t75" style="width:29.95pt;height:18.7pt" o:ole="">
            <v:imagedata r:id="rId45" o:title=""/>
          </v:shape>
          <o:OLEObject Type="Embed" ProgID="Equation.AxMath" ShapeID="_x0000_i1155" DrawAspect="Content" ObjectID="_1818529595" r:id="rId46"/>
        </w:object>
      </w:r>
      <w:r>
        <w:rPr>
          <w:rFonts w:hint="eastAsia"/>
        </w:rPr>
        <w:t>为</w:t>
      </w:r>
      <w:r>
        <w:rPr>
          <w:rFonts w:hint="eastAsia"/>
        </w:rPr>
        <w:t>t</w:t>
      </w:r>
      <w:r>
        <w:rPr>
          <w:rFonts w:hint="eastAsia"/>
        </w:rPr>
        <w:t>时刻云团中心的位置</w:t>
      </w:r>
      <w:r>
        <w:rPr>
          <w:rFonts w:hint="eastAsia"/>
        </w:rPr>
        <w:t>，</w:t>
      </w:r>
      <w:r w:rsidRPr="00157573">
        <w:rPr>
          <w:position w:val="-12"/>
        </w:rPr>
        <w:object w:dxaOrig="366" w:dyaOrig="362" w14:anchorId="04E1088B">
          <v:shape id="_x0000_i1161" type="#_x0000_t75" style="width:18.45pt;height:18.15pt" o:ole="">
            <v:imagedata r:id="rId47" o:title=""/>
          </v:shape>
          <o:OLEObject Type="Embed" ProgID="Equation.AxMath" ShapeID="_x0000_i1161" DrawAspect="Content" ObjectID="_1818529596" r:id="rId48"/>
        </w:object>
      </w:r>
      <w:r>
        <w:rPr>
          <w:rFonts w:hint="eastAsia"/>
        </w:rPr>
        <w:t>为</w:t>
      </w:r>
      <w:r>
        <w:rPr>
          <w:rFonts w:hint="eastAsia"/>
        </w:rPr>
        <w:t>起爆时刻干扰弹的位置，即云团中心的初始位置</w:t>
      </w:r>
      <w:r>
        <w:rPr>
          <w:rFonts w:hint="eastAsia"/>
        </w:rPr>
        <w:t>。</w:t>
      </w:r>
    </w:p>
    <w:p w14:paraId="66B3BCF8" w14:textId="2439601F" w:rsidR="007B6708" w:rsidRDefault="007B6708" w:rsidP="007B6708">
      <w:pPr>
        <w:pStyle w:val="3"/>
      </w:pPr>
      <w:r>
        <w:rPr>
          <w:rFonts w:hint="eastAsia"/>
        </w:rPr>
        <w:t>阴影锥体模型建立</w:t>
      </w:r>
    </w:p>
    <w:p w14:paraId="070C4C57" w14:textId="5653C0C6" w:rsidR="00E632C9" w:rsidRDefault="007B6708" w:rsidP="00E632C9">
      <w:pPr>
        <w:ind w:firstLine="480"/>
        <w:rPr>
          <w:rFonts w:hint="eastAsia"/>
        </w:rPr>
      </w:pPr>
      <w:r w:rsidRPr="007B6708">
        <w:rPr>
          <w:rFonts w:hint="eastAsia"/>
        </w:rPr>
        <w:t>设导弹位置为</w:t>
      </w:r>
      <w:r w:rsidRPr="007B6708">
        <w:rPr>
          <w:position w:val="-13"/>
        </w:rPr>
        <w:object w:dxaOrig="1656" w:dyaOrig="378" w14:anchorId="0F9AAD56">
          <v:shape id="_x0000_i1191" type="#_x0000_t75" style="width:82.95pt;height:19pt" o:ole="">
            <v:imagedata r:id="rId49" o:title=""/>
          </v:shape>
          <o:OLEObject Type="Embed" ProgID="Equation.AxMath" ShapeID="_x0000_i1191" DrawAspect="Content" ObjectID="_1818529597" r:id="rId50"/>
        </w:object>
      </w:r>
      <w:r w:rsidRPr="007B6708">
        <w:rPr>
          <w:rFonts w:hint="eastAsia"/>
        </w:rPr>
        <w:t>，烟幕云团中心位置为</w:t>
      </w:r>
      <w:r w:rsidRPr="007B6708">
        <w:rPr>
          <w:position w:val="-13"/>
        </w:rPr>
        <w:object w:dxaOrig="1485" w:dyaOrig="378" w14:anchorId="751BB415">
          <v:shape id="_x0000_i1192" type="#_x0000_t75" style="width:74.3pt;height:19pt" o:ole="">
            <v:imagedata r:id="rId51" o:title=""/>
          </v:shape>
          <o:OLEObject Type="Embed" ProgID="Equation.AxMath" ShapeID="_x0000_i1192" DrawAspect="Content" ObjectID="_1818529598" r:id="rId52"/>
        </w:object>
      </w:r>
      <w:r w:rsidRPr="007B6708">
        <w:rPr>
          <w:rFonts w:hint="eastAsia"/>
        </w:rPr>
        <w:t>，云团</w:t>
      </w:r>
      <w:r w:rsidR="000E7BC2">
        <w:rPr>
          <w:rFonts w:hint="eastAsia"/>
        </w:rPr>
        <w:t>有效遮蔽</w:t>
      </w:r>
      <w:r w:rsidRPr="007B6708">
        <w:rPr>
          <w:rFonts w:hint="eastAsia"/>
        </w:rPr>
        <w:t>半径为</w:t>
      </w:r>
      <w:r w:rsidRPr="007B6708">
        <w:rPr>
          <w:position w:val="-12"/>
        </w:rPr>
        <w:object w:dxaOrig="237" w:dyaOrig="358" w14:anchorId="06972427">
          <v:shape id="_x0000_i1193" type="#_x0000_t75" style="width:11.8pt;height:17.85pt" o:ole="">
            <v:imagedata r:id="rId53" o:title=""/>
          </v:shape>
          <o:OLEObject Type="Embed" ProgID="Equation.AxMath" ShapeID="_x0000_i1193" DrawAspect="Content" ObjectID="_1818529599" r:id="rId54"/>
        </w:object>
      </w:r>
      <w:r w:rsidR="000E7BC2">
        <w:rPr>
          <w:rFonts w:hint="eastAsia"/>
        </w:rPr>
        <w:t>，则</w:t>
      </w:r>
      <w:r w:rsidRPr="007B6708">
        <w:rPr>
          <w:rFonts w:hint="eastAsia"/>
        </w:rPr>
        <w:t>导弹到云团中心的</w:t>
      </w:r>
      <w:r w:rsidR="00E632C9">
        <w:rPr>
          <w:rFonts w:hint="eastAsia"/>
        </w:rPr>
        <w:t>单位</w:t>
      </w:r>
      <w:r w:rsidRPr="007B6708">
        <w:rPr>
          <w:rFonts w:hint="eastAsia"/>
        </w:rPr>
        <w:t>方向向量</w:t>
      </w:r>
      <w:r w:rsidR="000E7BC2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E632C9" w14:paraId="6B465837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7075DF10" w14:textId="1855D697" w:rsidR="00E632C9" w:rsidRDefault="00E632C9" w:rsidP="00E632C9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E632C9">
              <w:rPr>
                <w:position w:val="-22"/>
              </w:rPr>
              <w:object w:dxaOrig="1922" w:dyaOrig="549" w14:anchorId="41B24E62">
                <v:shape id="_x0000_i1223" type="#_x0000_t75" style="width:96.5pt;height:27.35pt" o:ole="">
                  <v:imagedata r:id="rId55" o:title=""/>
                </v:shape>
                <o:OLEObject Type="Embed" ProgID="Equation.AxMath" ShapeID="_x0000_i1223" DrawAspect="Content" ObjectID="_1818529600" r:id="rId56"/>
              </w:object>
            </w:r>
          </w:p>
        </w:tc>
        <w:tc>
          <w:tcPr>
            <w:tcW w:w="1044" w:type="dxa"/>
            <w:vAlign w:val="center"/>
          </w:tcPr>
          <w:p w14:paraId="74FB645E" w14:textId="77777777" w:rsidR="00E632C9" w:rsidRDefault="00E632C9" w:rsidP="00E632C9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65451A9" w14:textId="01C9E4DD" w:rsidR="000E7BC2" w:rsidRDefault="00E632C9" w:rsidP="00E632C9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d</w:t>
      </w:r>
      <w:r>
        <w:rPr>
          <w:rFonts w:hint="eastAsia"/>
        </w:rPr>
        <w:t>为</w:t>
      </w:r>
      <w:r w:rsidR="000E7BC2">
        <w:rPr>
          <w:rFonts w:hint="eastAsia"/>
        </w:rPr>
        <w:t>导弹到云团中心距离</w:t>
      </w:r>
      <w:bookmarkStart w:id="0" w:name="ATTStart"/>
      <w:bookmarkEnd w:id="0"/>
      <w:r w:rsidRPr="00E632C9">
        <w:rPr>
          <w:position w:val="-13"/>
        </w:rPr>
        <w:object w:dxaOrig="5458" w:dyaOrig="434" w14:anchorId="09181909">
          <v:shape id="_x0000_i1213" type="#_x0000_t75" style="width:273pt;height:21.6pt" o:ole="">
            <v:imagedata r:id="rId57" o:title=""/>
          </v:shape>
          <o:OLEObject Type="Embed" ProgID="Equation.AxMath" ShapeID="_x0000_i1213" DrawAspect="Content" ObjectID="_1818529601" r:id="rId58"/>
        </w:object>
      </w:r>
      <w:r>
        <w:rPr>
          <w:rFonts w:hint="eastAsia"/>
        </w:rPr>
        <w:t>。</w:t>
      </w:r>
    </w:p>
    <w:p w14:paraId="7DC8024C" w14:textId="3786EDAD" w:rsidR="0006582A" w:rsidRDefault="00E632C9" w:rsidP="0006582A">
      <w:pPr>
        <w:ind w:firstLine="480"/>
        <w:rPr>
          <w:rFonts w:hint="eastAsia"/>
        </w:rPr>
      </w:pPr>
      <w:r>
        <w:rPr>
          <w:rFonts w:hint="eastAsia"/>
        </w:rPr>
        <w:t>依据几何关系可知，</w:t>
      </w:r>
      <w:r w:rsidRPr="00E632C9">
        <w:t>阴影锥体的锥角</w:t>
      </w:r>
      <w:r w:rsidRPr="00E632C9">
        <w:rPr>
          <w:position w:val="-12"/>
        </w:rPr>
        <w:object w:dxaOrig="176" w:dyaOrig="358" w14:anchorId="5F775A69">
          <v:shape id="_x0000_i1228" type="#_x0000_t75" style="width:8.95pt;height:17.85pt" o:ole="">
            <v:imagedata r:id="rId59" o:title=""/>
          </v:shape>
          <o:OLEObject Type="Embed" ProgID="Equation.AxMath" ShapeID="_x0000_i1228" DrawAspect="Content" ObjectID="_1818529602" r:id="rId60"/>
        </w:object>
      </w:r>
      <w:r w:rsidR="0006582A">
        <w:rPr>
          <w:rFonts w:hint="eastAsia"/>
        </w:rPr>
        <w:t>的关系式为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06582A" w14:paraId="4C35020C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2D9C43E" w14:textId="5BC58351" w:rsidR="0006582A" w:rsidRDefault="0006582A" w:rsidP="0006582A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06582A">
              <w:rPr>
                <w:position w:val="-53"/>
              </w:rPr>
              <w:object w:dxaOrig="2756" w:dyaOrig="1185" w14:anchorId="0C812E4C">
                <v:shape id="_x0000_i1232" type="#_x0000_t75" style="width:138.25pt;height:59.05pt" o:ole="">
                  <v:imagedata r:id="rId61" o:title=""/>
                </v:shape>
                <o:OLEObject Type="Embed" ProgID="Equation.AxMath" ShapeID="_x0000_i1232" DrawAspect="Content" ObjectID="_1818529603" r:id="rId62"/>
              </w:object>
            </w:r>
          </w:p>
        </w:tc>
        <w:tc>
          <w:tcPr>
            <w:tcW w:w="1044" w:type="dxa"/>
            <w:vAlign w:val="center"/>
          </w:tcPr>
          <w:p w14:paraId="074A65EE" w14:textId="77777777" w:rsidR="0006582A" w:rsidRDefault="0006582A" w:rsidP="0006582A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5A8A260B" w14:textId="33CF6FD9" w:rsidR="00E632C9" w:rsidRDefault="0006582A" w:rsidP="00E632C9">
      <w:pPr>
        <w:ind w:firstLine="480"/>
      </w:pPr>
      <w:r>
        <w:rPr>
          <w:rFonts w:hint="eastAsia"/>
        </w:rPr>
        <w:t>其中，</w:t>
      </w:r>
      <w:r>
        <w:rPr>
          <w:rFonts w:hint="eastAsia"/>
        </w:rPr>
        <w:t>R</w:t>
      </w:r>
      <w:r>
        <w:rPr>
          <w:rFonts w:hint="eastAsia"/>
        </w:rPr>
        <w:t>为云团有效遮蔽半径。</w:t>
      </w:r>
    </w:p>
    <w:p w14:paraId="353B3ED6" w14:textId="28061340" w:rsidR="0006582A" w:rsidRDefault="0006582A" w:rsidP="006C7F30">
      <w:pPr>
        <w:ind w:firstLine="480"/>
      </w:pPr>
      <w:r>
        <w:rPr>
          <w:rFonts w:hint="eastAsia"/>
        </w:rPr>
        <w:t>因此，当</w:t>
      </w:r>
      <w:r w:rsidRPr="0006582A">
        <w:rPr>
          <w:position w:val="-12"/>
        </w:rPr>
        <w:object w:dxaOrig="658" w:dyaOrig="358" w14:anchorId="4C0142C7">
          <v:shape id="_x0000_i1235" type="#_x0000_t75" style="width:32.85pt;height:17.85pt" o:ole="">
            <v:imagedata r:id="rId63" o:title=""/>
          </v:shape>
          <o:OLEObject Type="Embed" ProgID="Equation.AxMath" ShapeID="_x0000_i1235" DrawAspect="Content" ObjectID="_1818529604" r:id="rId64"/>
        </w:object>
      </w:r>
      <w:r w:rsidRPr="0006582A">
        <w:t>时，</w:t>
      </w:r>
      <w:r>
        <w:rPr>
          <w:rFonts w:hint="eastAsia"/>
        </w:rPr>
        <w:t>认为</w:t>
      </w:r>
      <w:r w:rsidRPr="0006582A">
        <w:t>导弹位于云团内部，遮蔽有效。</w:t>
      </w:r>
    </w:p>
    <w:p w14:paraId="5A4558FF" w14:textId="42613A22" w:rsidR="006C7F30" w:rsidRDefault="006C7F30" w:rsidP="006C7F30">
      <w:pPr>
        <w:pStyle w:val="3"/>
      </w:pPr>
      <w:r>
        <w:rPr>
          <w:rFonts w:hint="eastAsia"/>
        </w:rPr>
        <w:t>目标遮蔽判断</w:t>
      </w:r>
    </w:p>
    <w:p w14:paraId="69C5176E" w14:textId="650EC9C1" w:rsidR="006C7F30" w:rsidRPr="006C7F30" w:rsidRDefault="006C7F30" w:rsidP="006C7F30">
      <w:pPr>
        <w:ind w:firstLine="480"/>
        <w:rPr>
          <w:rFonts w:hint="eastAsia"/>
        </w:rPr>
      </w:pPr>
      <w:r>
        <w:rPr>
          <w:rFonts w:hint="eastAsia"/>
        </w:rPr>
        <w:t>若目标被遮蔽，则真实目标上的所有点都位于阴影锥体内部，</w:t>
      </w:r>
    </w:p>
    <w:p w14:paraId="5AE7067F" w14:textId="03F6B746" w:rsidR="00DD3EF5" w:rsidRDefault="006C7F30" w:rsidP="00DD3EF5">
      <w:pPr>
        <w:ind w:firstLine="480"/>
        <w:rPr>
          <w:rFonts w:hint="eastAsia"/>
        </w:rPr>
      </w:pPr>
      <w:r w:rsidRPr="006C7F30">
        <w:t>设真实目标为以</w:t>
      </w:r>
      <w:r w:rsidRPr="006C7F30">
        <w:rPr>
          <w:position w:val="-13"/>
        </w:rPr>
        <w:object w:dxaOrig="1466" w:dyaOrig="378" w14:anchorId="2DA39F48">
          <v:shape id="_x0000_i1293" type="#_x0000_t75" style="width:73.45pt;height:19pt" o:ole="">
            <v:imagedata r:id="rId65" o:title=""/>
          </v:shape>
          <o:OLEObject Type="Embed" ProgID="Equation.AxMath" ShapeID="_x0000_i1293" DrawAspect="Content" ObjectID="_1818529605" r:id="rId66"/>
        </w:object>
      </w:r>
      <w:r w:rsidRPr="006C7F30">
        <w:t>为底面圆心，半径为</w:t>
      </w:r>
      <w:r w:rsidRPr="006C7F30">
        <w:rPr>
          <w:position w:val="-12"/>
        </w:rPr>
        <w:object w:dxaOrig="269" w:dyaOrig="361" w14:anchorId="659B3A8E">
          <v:shape id="_x0000_i1294" type="#_x0000_t75" style="width:13.55pt;height:18.15pt" o:ole="">
            <v:imagedata r:id="rId67" o:title=""/>
          </v:shape>
          <o:OLEObject Type="Embed" ProgID="Equation.AxMath" ShapeID="_x0000_i1294" DrawAspect="Content" ObjectID="_1818529606" r:id="rId68"/>
        </w:object>
      </w:r>
      <w:r w:rsidRPr="006C7F30">
        <w:t>，高度为</w:t>
      </w:r>
      <w:r w:rsidRPr="006C7F30">
        <w:rPr>
          <w:position w:val="-12"/>
        </w:rPr>
        <w:object w:dxaOrig="294" w:dyaOrig="361" w14:anchorId="4243992C">
          <v:shape id="_x0000_i1295" type="#_x0000_t75" style="width:14.7pt;height:18.15pt" o:ole="">
            <v:imagedata r:id="rId69" o:title=""/>
          </v:shape>
          <o:OLEObject Type="Embed" ProgID="Equation.AxMath" ShapeID="_x0000_i1295" DrawAspect="Content" ObjectID="_1818529607" r:id="rId70"/>
        </w:object>
      </w:r>
      <w:r w:rsidRPr="006C7F30">
        <w:t>的圆柱体。</w:t>
      </w:r>
      <w:r>
        <w:rPr>
          <w:rFonts w:hint="eastAsia"/>
        </w:rPr>
        <w:t>设真实</w:t>
      </w:r>
      <w:r w:rsidRPr="006C7F30">
        <w:t>目标上的任意点</w:t>
      </w:r>
      <w:r>
        <w:rPr>
          <w:rFonts w:hint="eastAsia"/>
        </w:rPr>
        <w:t>为</w:t>
      </w:r>
      <w:r w:rsidRPr="006C7F30">
        <w:rPr>
          <w:position w:val="-12"/>
        </w:rPr>
        <w:object w:dxaOrig="264" w:dyaOrig="358" w14:anchorId="6786BD40">
          <v:shape id="_x0000_i1296" type="#_x0000_t75" style="width:13.25pt;height:17.85pt" o:ole="">
            <v:imagedata r:id="rId71" o:title=""/>
          </v:shape>
          <o:OLEObject Type="Embed" ProgID="Equation.AxMath" ShapeID="_x0000_i1296" DrawAspect="Content" ObjectID="_1818529608" r:id="rId72"/>
        </w:object>
      </w:r>
      <w:r>
        <w:rPr>
          <w:rFonts w:hint="eastAsia"/>
        </w:rPr>
        <w:t>，则导弹到该任一点的向量为</w:t>
      </w:r>
      <w:r w:rsidRPr="006C7F30">
        <w:rPr>
          <w:position w:val="-12"/>
        </w:rPr>
        <w:object w:dxaOrig="1380" w:dyaOrig="361" w14:anchorId="36B525F0">
          <v:shape id="_x0000_i1297" type="#_x0000_t75" style="width:69.1pt;height:18.15pt" o:ole="">
            <v:imagedata r:id="rId73" o:title=""/>
          </v:shape>
          <o:OLEObject Type="Embed" ProgID="Equation.AxMath" ShapeID="_x0000_i1297" DrawAspect="Content" ObjectID="_1818529609" r:id="rId74"/>
        </w:object>
      </w:r>
      <w:r>
        <w:rPr>
          <w:rFonts w:hint="eastAsia"/>
        </w:rPr>
        <w:t>，由几何关系可知，</w:t>
      </w:r>
      <w:r w:rsidR="00DD3EF5" w:rsidRPr="00DD3EF5">
        <w:rPr>
          <w:rFonts w:hint="eastAsia"/>
        </w:rPr>
        <w:t>该向量与导弹</w:t>
      </w:r>
      <w:r w:rsidR="00DD3EF5">
        <w:rPr>
          <w:rFonts w:hint="eastAsia"/>
        </w:rPr>
        <w:t>到</w:t>
      </w:r>
      <w:r w:rsidR="00DD3EF5" w:rsidRPr="00DD3EF5">
        <w:rPr>
          <w:rFonts w:hint="eastAsia"/>
        </w:rPr>
        <w:t>云团</w:t>
      </w:r>
      <w:r w:rsidR="00DD3EF5">
        <w:rPr>
          <w:rFonts w:hint="eastAsia"/>
        </w:rPr>
        <w:t>中心单位</w:t>
      </w:r>
      <w:r w:rsidR="00DD3EF5" w:rsidRPr="00DD3EF5">
        <w:rPr>
          <w:rFonts w:hint="eastAsia"/>
        </w:rPr>
        <w:t>方向向量</w:t>
      </w:r>
      <w:r w:rsidR="00DD3EF5" w:rsidRPr="00DD3EF5">
        <w:rPr>
          <w:position w:val="-12"/>
        </w:rPr>
        <w:object w:dxaOrig="218" w:dyaOrig="358" w14:anchorId="19A98DA2">
          <v:shape id="_x0000_i1300" type="#_x0000_t75" style="width:10.95pt;height:17.85pt" o:ole="">
            <v:imagedata r:id="rId75" o:title=""/>
          </v:shape>
          <o:OLEObject Type="Embed" ProgID="Equation.AxMath" ShapeID="_x0000_i1300" DrawAspect="Content" ObjectID="_1818529610" r:id="rId76"/>
        </w:object>
      </w:r>
      <w:r w:rsidR="00DD3EF5" w:rsidRPr="00DD3EF5">
        <w:rPr>
          <w:rFonts w:hint="eastAsia"/>
        </w:rPr>
        <w:t>的夹角</w:t>
      </w:r>
      <w:r w:rsidR="00DD3EF5" w:rsidRPr="00DD3EF5">
        <w:rPr>
          <w:position w:val="-12"/>
        </w:rPr>
        <w:object w:dxaOrig="212" w:dyaOrig="358" w14:anchorId="29098FAF">
          <v:shape id="_x0000_i1303" type="#_x0000_t75" style="width:10.65pt;height:17.85pt" o:ole="">
            <v:imagedata r:id="rId77" o:title=""/>
          </v:shape>
          <o:OLEObject Type="Embed" ProgID="Equation.AxMath" ShapeID="_x0000_i1303" DrawAspect="Content" ObjectID="_1818529611" r:id="rId78"/>
        </w:object>
      </w:r>
      <w:r w:rsidR="00DD3EF5">
        <w:rPr>
          <w:rFonts w:hint="eastAsia"/>
        </w:rPr>
        <w:t>为</w:t>
      </w:r>
    </w:p>
    <w:tbl>
      <w:tblPr>
        <w:tblStyle w:val="aa"/>
        <w:tblW w:w="96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7"/>
        <w:gridCol w:w="1044"/>
      </w:tblGrid>
      <w:tr w:rsidR="00DD3EF5" w14:paraId="5F51D9B9" w14:textId="77777777" w:rsidTr="00D36966">
        <w:trPr>
          <w:trHeight w:val="630"/>
          <w:jc w:val="center"/>
        </w:trPr>
        <w:tc>
          <w:tcPr>
            <w:tcW w:w="8567" w:type="dxa"/>
            <w:vAlign w:val="center"/>
          </w:tcPr>
          <w:p w14:paraId="5C19A899" w14:textId="55A450DC" w:rsidR="00DD3EF5" w:rsidRDefault="00DD3EF5" w:rsidP="00DD3EF5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DD3EF5">
              <w:rPr>
                <w:position w:val="-22"/>
              </w:rPr>
              <w:object w:dxaOrig="1237" w:dyaOrig="547" w14:anchorId="38BD9569">
                <v:shape id="_x0000_i1307" type="#_x0000_t75" style="width:62.2pt;height:27.35pt" o:ole="">
                  <v:imagedata r:id="rId79" o:title=""/>
                </v:shape>
                <o:OLEObject Type="Embed" ProgID="Equation.AxMath" ShapeID="_x0000_i1307" DrawAspect="Content" ObjectID="_1818529612" r:id="rId80"/>
              </w:object>
            </w:r>
          </w:p>
        </w:tc>
        <w:tc>
          <w:tcPr>
            <w:tcW w:w="1044" w:type="dxa"/>
            <w:vAlign w:val="center"/>
          </w:tcPr>
          <w:p w14:paraId="5F65CC0C" w14:textId="77777777" w:rsidR="00DD3EF5" w:rsidRDefault="00DD3EF5" w:rsidP="00DD3EF5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6FE19DA" w14:textId="08309623" w:rsidR="006C7F30" w:rsidRPr="006C7F30" w:rsidRDefault="00DD3EF5" w:rsidP="00DD3EF5">
      <w:pPr>
        <w:ind w:firstLine="480"/>
        <w:rPr>
          <w:rFonts w:hint="eastAsia"/>
        </w:rPr>
      </w:pPr>
      <w:r w:rsidRPr="00DD3EF5">
        <w:t>若</w:t>
      </w:r>
      <w:r w:rsidRPr="00DD3EF5">
        <w:rPr>
          <w:position w:val="-12"/>
        </w:rPr>
        <w:object w:dxaOrig="1334" w:dyaOrig="358" w14:anchorId="3026D9BB">
          <v:shape id="_x0000_i1310" type="#_x0000_t75" style="width:66.8pt;height:17.85pt" o:ole="">
            <v:imagedata r:id="rId81" o:title=""/>
          </v:shape>
          <o:OLEObject Type="Embed" ProgID="Equation.AxMath" ShapeID="_x0000_i1310" DrawAspect="Content" ObjectID="_1818529613" r:id="rId82"/>
        </w:object>
      </w:r>
      <w:r w:rsidRPr="00DD3EF5">
        <w:t>，则</w:t>
      </w:r>
      <w:r>
        <w:rPr>
          <w:rFonts w:hint="eastAsia"/>
        </w:rPr>
        <w:t>认为任意</w:t>
      </w:r>
      <w:r w:rsidRPr="00DD3EF5">
        <w:t>点位于阴影锥体内；反之，则位于锥体外。</w:t>
      </w:r>
    </w:p>
    <w:p w14:paraId="334763A6" w14:textId="77777777" w:rsidR="00C43658" w:rsidRDefault="00C43658" w:rsidP="00C43658">
      <w:pPr>
        <w:pStyle w:val="3"/>
      </w:pPr>
      <w:r>
        <w:rPr>
          <w:rFonts w:hint="eastAsia"/>
        </w:rPr>
        <w:t>模型的求解</w:t>
      </w:r>
    </w:p>
    <w:p w14:paraId="2FC909BE" w14:textId="57928F60" w:rsidR="00DD3EF5" w:rsidRDefault="00DD3EF5" w:rsidP="00DD3EF5">
      <w:pPr>
        <w:ind w:firstLine="480"/>
      </w:pPr>
      <w:r>
        <w:rPr>
          <w:rFonts w:hint="eastAsia"/>
        </w:rPr>
        <w:t>为提高计算效率，这里利用采样方式，</w:t>
      </w:r>
      <w:r w:rsidRPr="00DD3EF5">
        <w:t>在圆柱体底面和顶面的圆周上均匀选取</w:t>
      </w:r>
      <w:r w:rsidRPr="00DD3EF5">
        <w:t>n</w:t>
      </w:r>
      <w:r w:rsidRPr="00DD3EF5">
        <w:t>个采样点，分别记为</w:t>
      </w:r>
      <w:r w:rsidRPr="00DD3EF5">
        <w:rPr>
          <w:position w:val="-12"/>
        </w:rPr>
        <w:object w:dxaOrig="413" w:dyaOrig="361" w14:anchorId="4587F468">
          <v:shape id="_x0000_i1313" type="#_x0000_t75" style="width:20.75pt;height:18.15pt" o:ole="">
            <v:imagedata r:id="rId83" o:title=""/>
          </v:shape>
          <o:OLEObject Type="Embed" ProgID="Equation.AxMath" ShapeID="_x0000_i1313" DrawAspect="Content" ObjectID="_1818529614" r:id="rId84"/>
        </w:object>
      </w:r>
      <w:r w:rsidRPr="00DD3EF5">
        <w:rPr>
          <w:i/>
          <w:iCs/>
        </w:rPr>
        <w:t>和</w:t>
      </w:r>
      <w:r w:rsidRPr="00DD3EF5">
        <w:rPr>
          <w:i/>
          <w:iCs/>
          <w:position w:val="-12"/>
        </w:rPr>
        <w:object w:dxaOrig="399" w:dyaOrig="361" w14:anchorId="41B21349">
          <v:shape id="_x0000_i1316" type="#_x0000_t75" style="width:19.85pt;height:18.15pt" o:ole="">
            <v:imagedata r:id="rId85" o:title=""/>
          </v:shape>
          <o:OLEObject Type="Embed" ProgID="Equation.AxMath" ShapeID="_x0000_i1316" DrawAspect="Content" ObjectID="_1818529615" r:id="rId86"/>
        </w:object>
      </w:r>
      <w:r w:rsidRPr="00DD3EF5">
        <w:t>（</w:t>
      </w:r>
      <w:r w:rsidRPr="00DD3EF5">
        <w:rPr>
          <w:position w:val="-12"/>
        </w:rPr>
        <w:object w:dxaOrig="1369" w:dyaOrig="358" w14:anchorId="4844E0C6">
          <v:shape id="_x0000_i1319" type="#_x0000_t75" style="width:68.55pt;height:17.85pt" o:ole="">
            <v:imagedata r:id="rId87" o:title=""/>
          </v:shape>
          <o:OLEObject Type="Embed" ProgID="Equation.AxMath" ShapeID="_x0000_i1319" DrawAspect="Content" ObjectID="_1818529616" r:id="rId88"/>
        </w:object>
      </w:r>
      <w:r w:rsidRPr="00DD3EF5">
        <w:t>）。其坐标为</w:t>
      </w:r>
      <w:r w:rsidRPr="00DD3EF5">
        <w:rPr>
          <w:position w:val="-13"/>
        </w:rPr>
        <w:object w:dxaOrig="3982" w:dyaOrig="378" w14:anchorId="5AF5E7BD">
          <v:shape id="_x0000_i1322" type="#_x0000_t75" style="width:199pt;height:19pt" o:ole="">
            <v:imagedata r:id="rId89" o:title=""/>
          </v:shape>
          <o:OLEObject Type="Embed" ProgID="Equation.AxMath" ShapeID="_x0000_i1322" DrawAspect="Content" ObjectID="_1818529617" r:id="rId90"/>
        </w:object>
      </w:r>
      <w:r>
        <w:rPr>
          <w:rFonts w:hint="eastAsia"/>
        </w:rPr>
        <w:t>和</w:t>
      </w:r>
      <w:r w:rsidRPr="00DD3EF5">
        <w:rPr>
          <w:position w:val="-13"/>
        </w:rPr>
        <w:object w:dxaOrig="4504" w:dyaOrig="378" w14:anchorId="20BB8AD3">
          <v:shape id="_x0000_i1325" type="#_x0000_t75" style="width:225.2pt;height:19pt" o:ole="">
            <v:imagedata r:id="rId91" o:title=""/>
          </v:shape>
          <o:OLEObject Type="Embed" ProgID="Equation.AxMath" ShapeID="_x0000_i1325" DrawAspect="Content" ObjectID="_1818529618" r:id="rId92"/>
        </w:object>
      </w:r>
      <w:r>
        <w:rPr>
          <w:rFonts w:hint="eastAsia"/>
        </w:rPr>
        <w:t>，</w:t>
      </w:r>
      <w:r w:rsidRPr="00DD3EF5">
        <w:lastRenderedPageBreak/>
        <w:t>其中</w:t>
      </w:r>
      <w:r w:rsidRPr="00DD3EF5">
        <w:rPr>
          <w:position w:val="-26"/>
        </w:rPr>
        <w:object w:dxaOrig="1590" w:dyaOrig="671" w14:anchorId="573AF48A">
          <v:shape id="_x0000_i1328" type="#_x0000_t75" style="width:79.5pt;height:33.4pt" o:ole="">
            <v:imagedata r:id="rId93" o:title=""/>
          </v:shape>
          <o:OLEObject Type="Embed" ProgID="Equation.AxMath" ShapeID="_x0000_i1328" DrawAspect="Content" ObjectID="_1818529619" r:id="rId94"/>
        </w:object>
      </w:r>
      <w:r w:rsidRPr="00DD3EF5">
        <w:t>。</w:t>
      </w:r>
    </w:p>
    <w:p w14:paraId="25AE45DE" w14:textId="07DF1922" w:rsidR="00DD3EF5" w:rsidRDefault="00DD3EF5" w:rsidP="00DD3EF5">
      <w:pPr>
        <w:ind w:firstLine="480"/>
      </w:pPr>
      <w:r>
        <w:rPr>
          <w:rFonts w:hint="eastAsia"/>
        </w:rPr>
        <w:t>故依据公式七，</w:t>
      </w:r>
      <w:r w:rsidRPr="00DD3EF5">
        <w:t>当且仅当所有采样点都满足</w:t>
      </w:r>
      <w:r w:rsidRPr="00DD3EF5">
        <w:rPr>
          <w:position w:val="-12"/>
        </w:rPr>
        <w:object w:dxaOrig="1334" w:dyaOrig="358" w14:anchorId="5DF47C47">
          <v:shape id="_x0000_i1331" type="#_x0000_t75" style="width:66.8pt;height:17.85pt" o:ole="">
            <v:imagedata r:id="rId81" o:title=""/>
          </v:shape>
          <o:OLEObject Type="Embed" ProgID="Equation.AxMath" ShapeID="_x0000_i1331" DrawAspect="Content" ObjectID="_1818529620" r:id="rId95"/>
        </w:object>
      </w:r>
      <w:r w:rsidRPr="00DD3EF5">
        <w:t>时，认为目标完全位于阴影锥体内，遮蔽有效。</w:t>
      </w:r>
    </w:p>
    <w:p w14:paraId="1C17F9DF" w14:textId="3D8A5415" w:rsidR="00DD5D5D" w:rsidRPr="00DD3EF5" w:rsidRDefault="009409DF" w:rsidP="00DD3EF5">
      <w:pPr>
        <w:ind w:firstLine="480"/>
        <w:rPr>
          <w:rFonts w:hint="eastAsia"/>
        </w:rPr>
      </w:pPr>
      <w:r>
        <w:rPr>
          <w:rFonts w:hint="eastAsia"/>
        </w:rPr>
        <w:t>对于每一时刻，均</w:t>
      </w:r>
      <w:r w:rsidR="00DD5D5D">
        <w:rPr>
          <w:rFonts w:hint="eastAsia"/>
        </w:rPr>
        <w:t>通过采样判断遮蔽是否有效的步骤如下：</w:t>
      </w:r>
    </w:p>
    <w:p w14:paraId="2E3AB20A" w14:textId="3A0959BE" w:rsidR="009409DF" w:rsidRPr="009409DF" w:rsidRDefault="00DD5D5D" w:rsidP="009409DF">
      <w:pPr>
        <w:ind w:firstLine="480"/>
        <w:rPr>
          <w:rFonts w:hint="eastAsia"/>
        </w:rPr>
      </w:pPr>
      <w:r>
        <w:rPr>
          <w:rFonts w:hint="eastAsia"/>
        </w:rPr>
        <w:t>首先，对通过时间判断烟幕是否有效，</w:t>
      </w:r>
      <w:r w:rsidRPr="00DD5D5D">
        <w:t>若</w:t>
      </w:r>
      <w:r w:rsidRPr="00DD5D5D">
        <w:rPr>
          <w:position w:val="-12"/>
        </w:rPr>
        <w:object w:dxaOrig="599" w:dyaOrig="361" w14:anchorId="172C13CD">
          <v:shape id="_x0000_i1387" type="#_x0000_t75" style="width:29.95pt;height:18.15pt" o:ole="">
            <v:imagedata r:id="rId96" o:title=""/>
          </v:shape>
          <o:OLEObject Type="Embed" ProgID="Equation.AxMath" ShapeID="_x0000_i1387" DrawAspect="Content" ObjectID="_1818529621" r:id="rId97"/>
        </w:object>
      </w:r>
      <w:r w:rsidRPr="00DD5D5D">
        <w:t>或</w:t>
      </w:r>
      <w:r w:rsidRPr="00DD5D5D">
        <w:rPr>
          <w:position w:val="-12"/>
        </w:rPr>
        <w:object w:dxaOrig="1072" w:dyaOrig="361" w14:anchorId="56B880BE">
          <v:shape id="_x0000_i1388" type="#_x0000_t75" style="width:53.55pt;height:18.15pt" o:ole="">
            <v:imagedata r:id="rId98" o:title=""/>
          </v:shape>
          <o:OLEObject Type="Embed" ProgID="Equation.AxMath" ShapeID="_x0000_i1388" DrawAspect="Content" ObjectID="_1818529622" r:id="rId99"/>
        </w:object>
      </w:r>
      <w:r>
        <w:rPr>
          <w:rFonts w:hint="eastAsia"/>
        </w:rPr>
        <w:t>，则遮蔽无效，其中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当前时间</w:t>
      </w:r>
      <w:r>
        <w:rPr>
          <w:rFonts w:hint="eastAsia"/>
        </w:rPr>
        <w:t>，</w:t>
      </w:r>
      <w:r w:rsidRPr="00DD5D5D">
        <w:rPr>
          <w:position w:val="-12"/>
        </w:rPr>
        <w:object w:dxaOrig="221" w:dyaOrig="361" w14:anchorId="096635C7">
          <v:shape id="_x0000_i1389" type="#_x0000_t75" style="width:10.95pt;height:18.15pt" o:ole="">
            <v:imagedata r:id="rId100" o:title=""/>
          </v:shape>
          <o:OLEObject Type="Embed" ProgID="Equation.AxMath" ShapeID="_x0000_i1389" DrawAspect="Content" ObjectID="_1818529623" r:id="rId101"/>
        </w:object>
      </w:r>
      <w:r>
        <w:rPr>
          <w:rFonts w:hint="eastAsia"/>
        </w:rPr>
        <w:t>为</w:t>
      </w:r>
      <w:r w:rsidRPr="00DD5D5D">
        <w:t>云团形成时间，</w:t>
      </w:r>
      <w:r>
        <w:rPr>
          <w:rFonts w:hint="eastAsia"/>
        </w:rPr>
        <w:t>T</w:t>
      </w:r>
      <w:r>
        <w:rPr>
          <w:rFonts w:hint="eastAsia"/>
        </w:rPr>
        <w:t>为</w:t>
      </w:r>
      <w:r w:rsidRPr="00DD5D5D">
        <w:t>烟幕有效持续时间</w:t>
      </w:r>
      <w:r>
        <w:rPr>
          <w:rFonts w:hint="eastAsia"/>
        </w:rPr>
        <w:t>。其次，计算导弹</w:t>
      </w:r>
      <w:r w:rsidRPr="00DD5D5D">
        <w:t>到云团中心的距离</w:t>
      </w:r>
      <w:r w:rsidRPr="00DD5D5D">
        <w:t>d</w:t>
      </w:r>
      <w:r>
        <w:rPr>
          <w:rFonts w:hint="eastAsia"/>
        </w:rPr>
        <w:t>并与</w:t>
      </w:r>
      <w:r>
        <w:rPr>
          <w:rFonts w:hint="eastAsia"/>
        </w:rPr>
        <w:t>R</w:t>
      </w:r>
      <w:r>
        <w:rPr>
          <w:rFonts w:hint="eastAsia"/>
        </w:rPr>
        <w:t>比较，若</w:t>
      </w:r>
      <w:r>
        <w:rPr>
          <w:rFonts w:hint="eastAsia"/>
        </w:rPr>
        <w:t>d</w:t>
      </w:r>
      <w:r>
        <w:rPr>
          <w:rFonts w:hint="eastAsia"/>
        </w:rPr>
        <w:t>小于有效半径</w:t>
      </w:r>
      <w:r>
        <w:rPr>
          <w:rFonts w:hint="eastAsia"/>
        </w:rPr>
        <w:t>R</w:t>
      </w:r>
      <w:r>
        <w:rPr>
          <w:rFonts w:hint="eastAsia"/>
        </w:rPr>
        <w:t>，则导弹在云团内部，当前时刻遮蔽有效。接着依据公式五</w:t>
      </w:r>
      <w:r w:rsidR="009409DF">
        <w:rPr>
          <w:rFonts w:hint="eastAsia"/>
        </w:rPr>
        <w:t>、六</w:t>
      </w:r>
      <w:r>
        <w:rPr>
          <w:rFonts w:hint="eastAsia"/>
        </w:rPr>
        <w:t>计算导弹到云团的</w:t>
      </w:r>
      <w:r w:rsidR="009409DF">
        <w:rPr>
          <w:rFonts w:hint="eastAsia"/>
        </w:rPr>
        <w:t>单位方向向量</w:t>
      </w:r>
      <w:r w:rsidR="009409DF" w:rsidRPr="009409DF">
        <w:rPr>
          <w:position w:val="-12"/>
        </w:rPr>
        <w:object w:dxaOrig="218" w:dyaOrig="358" w14:anchorId="45727DA3">
          <v:shape id="_x0000_i1390" type="#_x0000_t75" style="width:10.95pt;height:17.85pt" o:ole="">
            <v:imagedata r:id="rId75" o:title=""/>
          </v:shape>
          <o:OLEObject Type="Embed" ProgID="Equation.AxMath" ShapeID="_x0000_i1390" DrawAspect="Content" ObjectID="_1818529624" r:id="rId102"/>
        </w:object>
      </w:r>
      <w:r w:rsidR="009409DF">
        <w:rPr>
          <w:rFonts w:hint="eastAsia"/>
        </w:rPr>
        <w:t>和锥体锥角</w:t>
      </w:r>
      <w:r w:rsidR="009409DF" w:rsidRPr="009409DF">
        <w:rPr>
          <w:position w:val="-12"/>
        </w:rPr>
        <w:object w:dxaOrig="176" w:dyaOrig="358" w14:anchorId="20A5CCD1">
          <v:shape id="_x0000_i1391" type="#_x0000_t75" style="width:8.95pt;height:17.85pt" o:ole="">
            <v:imagedata r:id="rId59" o:title=""/>
          </v:shape>
          <o:OLEObject Type="Embed" ProgID="Equation.AxMath" ShapeID="_x0000_i1391" DrawAspect="Content" ObjectID="_1818529625" r:id="rId103"/>
        </w:object>
      </w:r>
      <w:r w:rsidR="009409DF">
        <w:rPr>
          <w:rFonts w:hint="eastAsia"/>
        </w:rPr>
        <w:t>，并</w:t>
      </w:r>
      <w:r w:rsidR="009409DF" w:rsidRPr="009409DF">
        <w:t>在目标圆柱体底面和顶面圆周上生成</w:t>
      </w:r>
      <w:r w:rsidR="009409DF" w:rsidRPr="009409DF">
        <w:t>2n</w:t>
      </w:r>
      <w:r w:rsidR="009409DF" w:rsidRPr="009409DF">
        <w:t>个采样点</w:t>
      </w:r>
      <w:r w:rsidR="009409DF">
        <w:rPr>
          <w:rFonts w:hint="eastAsia"/>
        </w:rPr>
        <w:t>。最后，</w:t>
      </w:r>
      <w:r w:rsidR="009409DF">
        <w:rPr>
          <w:rFonts w:hint="eastAsia"/>
        </w:rPr>
        <w:t>对每个采样点</w:t>
      </w:r>
      <w:r w:rsidR="009409DF" w:rsidRPr="009409DF">
        <w:rPr>
          <w:position w:val="-12"/>
        </w:rPr>
        <w:object w:dxaOrig="264" w:dyaOrig="358" w14:anchorId="79066A2D">
          <v:shape id="_x0000_i1404" type="#_x0000_t75" style="width:13.25pt;height:17.85pt" o:ole="">
            <v:imagedata r:id="rId71" o:title=""/>
          </v:shape>
          <o:OLEObject Type="Embed" ProgID="Equation.AxMath" ShapeID="_x0000_i1404" DrawAspect="Content" ObjectID="_1818529626" r:id="rId104"/>
        </w:object>
      </w:r>
      <w:r w:rsidR="009409DF">
        <w:rPr>
          <w:rFonts w:hint="eastAsia"/>
        </w:rPr>
        <w:t>，判断其是否满足</w:t>
      </w:r>
      <w:r w:rsidR="009409DF" w:rsidRPr="009409DF">
        <w:rPr>
          <w:position w:val="-12"/>
        </w:rPr>
        <w:object w:dxaOrig="1334" w:dyaOrig="358" w14:anchorId="5EA3910F">
          <v:shape id="_x0000_i1415" type="#_x0000_t75" style="width:66.8pt;height:17.85pt" o:ole="">
            <v:imagedata r:id="rId105" o:title=""/>
          </v:shape>
          <o:OLEObject Type="Embed" ProgID="Equation.AxMath" ShapeID="_x0000_i1415" DrawAspect="Content" ObjectID="_1818529627" r:id="rId106"/>
        </w:object>
      </w:r>
      <w:r w:rsidR="009409DF">
        <w:rPr>
          <w:rFonts w:hint="eastAsia"/>
        </w:rPr>
        <w:t>，若存在点不满足，则该时刻遮蔽无效；否则，该时刻遮蔽有效。</w:t>
      </w:r>
    </w:p>
    <w:p w14:paraId="6AEDAEBE" w14:textId="1CCCFFCE" w:rsidR="00DD5D5D" w:rsidRPr="00DD5D5D" w:rsidRDefault="00DD5D5D" w:rsidP="00DD5D5D">
      <w:pPr>
        <w:ind w:firstLine="480"/>
      </w:pPr>
    </w:p>
    <w:p w14:paraId="01EC146C" w14:textId="3B55AD0E" w:rsidR="00DD5D5D" w:rsidRPr="00DD5D5D" w:rsidRDefault="00DD5D5D" w:rsidP="00DD5D5D">
      <w:pPr>
        <w:ind w:firstLine="480"/>
      </w:pPr>
    </w:p>
    <w:p w14:paraId="04D6F98C" w14:textId="58D82715" w:rsidR="00DD5D5D" w:rsidRPr="00DD5D5D" w:rsidRDefault="00DD5D5D" w:rsidP="00DD5D5D">
      <w:pPr>
        <w:ind w:firstLine="480"/>
        <w:rPr>
          <w:rFonts w:hint="eastAsia"/>
        </w:rPr>
      </w:pPr>
    </w:p>
    <w:p w14:paraId="5AA54F2A" w14:textId="4630238F" w:rsidR="0040540A" w:rsidRPr="00DD5D5D" w:rsidRDefault="0040540A" w:rsidP="00E53B51">
      <w:pPr>
        <w:ind w:firstLine="480"/>
        <w:rPr>
          <w:rFonts w:hint="eastAsia"/>
        </w:rPr>
      </w:pPr>
    </w:p>
    <w:p w14:paraId="01DE9291" w14:textId="388C46C4" w:rsidR="00C43658" w:rsidRPr="0017795E" w:rsidRDefault="00762CD8" w:rsidP="00C4365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一般需要借助计算机软件进行求解。求解完成后，得到的求解结果应该规范准确并且醒目，若求解结果过长，最好编入附录里。</w:t>
      </w:r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注意</w:t>
      </w:r>
      <w:r w:rsidRPr="0017795E">
        <w:rPr>
          <w:rFonts w:hint="eastAsia"/>
          <w:color w:val="FF0000"/>
        </w:rPr>
        <w:t>:</w:t>
      </w:r>
      <w:r w:rsidRPr="0017795E">
        <w:rPr>
          <w:rFonts w:hint="eastAsia"/>
          <w:color w:val="FF0000"/>
        </w:rPr>
        <w:t>如果使用智能优化算法或者数值计算方法求解的话，需要简要阐明算法的计算步骤</w:t>
      </w:r>
      <w:r w:rsidRPr="0017795E">
        <w:rPr>
          <w:rFonts w:hint="eastAsia"/>
          <w:color w:val="FF0000"/>
        </w:rPr>
        <w:t>)</w:t>
      </w:r>
    </w:p>
    <w:p w14:paraId="5250AA41" w14:textId="77777777" w:rsidR="00A72A3D" w:rsidRDefault="00A72A3D" w:rsidP="00C43658">
      <w:pPr>
        <w:ind w:firstLineChars="0" w:firstLine="0"/>
      </w:pPr>
    </w:p>
    <w:p w14:paraId="65E6B780" w14:textId="34794129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问题二模型的建立与求解</w:t>
      </w:r>
    </w:p>
    <w:p w14:paraId="24EB8C6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7B759312" w14:textId="77777777" w:rsidR="00C43658" w:rsidRDefault="00C43658" w:rsidP="00C43658">
      <w:pPr>
        <w:ind w:firstLineChars="0" w:firstLine="0"/>
      </w:pPr>
    </w:p>
    <w:p w14:paraId="689802F6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44021C31" w14:textId="0CA40903" w:rsidR="00BF5980" w:rsidRDefault="00BF5980" w:rsidP="00BF5980">
      <w:pPr>
        <w:ind w:firstLineChars="0" w:firstLine="0"/>
      </w:pP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BF5980" w14:paraId="29EEAA25" w14:textId="77777777" w:rsidTr="00BF5980">
        <w:trPr>
          <w:trHeight w:val="2250"/>
          <w:jc w:val="center"/>
        </w:trPr>
        <w:tc>
          <w:tcPr>
            <w:tcW w:w="8576" w:type="dxa"/>
            <w:vAlign w:val="center"/>
          </w:tcPr>
          <w:p w14:paraId="694734EB" w14:textId="03291F78" w:rsidR="00BF5980" w:rsidRDefault="00BF5980" w:rsidP="00BF598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07CCE">
              <w:rPr>
                <w:position w:val="-72"/>
              </w:rPr>
              <w:object w:dxaOrig="3409" w:dyaOrig="1573" w14:anchorId="3BB3FE22">
                <v:shape id="_x0000_i1025" type="#_x0000_t75" style="width:171.05pt;height:78.35pt" o:ole="">
                  <v:imagedata r:id="rId107" o:title=""/>
                </v:shape>
                <o:OLEObject Type="Embed" ProgID="Equation.AxMath" ShapeID="_x0000_i1025" DrawAspect="Content" ObjectID="_1818529628" r:id="rId108"/>
              </w:object>
            </w:r>
          </w:p>
        </w:tc>
        <w:tc>
          <w:tcPr>
            <w:tcW w:w="1045" w:type="dxa"/>
            <w:vAlign w:val="center"/>
          </w:tcPr>
          <w:p w14:paraId="6BC61A5F" w14:textId="14712D2C" w:rsidR="00BF5980" w:rsidRDefault="00BF5980" w:rsidP="00BF598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AFC39B8" w14:textId="77777777" w:rsidR="0017795E" w:rsidRDefault="0017795E" w:rsidP="00BF5980">
      <w:pPr>
        <w:ind w:firstLineChars="0" w:firstLine="0"/>
      </w:pPr>
    </w:p>
    <w:p w14:paraId="39AEEFA9" w14:textId="593EFF84" w:rsidR="00BF5980" w:rsidRDefault="00BF5980" w:rsidP="00BF5980">
      <w:pPr>
        <w:ind w:firstLineChars="0" w:firstLine="0"/>
      </w:pPr>
    </w:p>
    <w:tbl>
      <w:tblPr>
        <w:tblStyle w:val="aa"/>
        <w:tblW w:w="9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6"/>
        <w:gridCol w:w="1045"/>
      </w:tblGrid>
      <w:tr w:rsidR="00BF5980" w14:paraId="508B9BD3" w14:textId="77777777" w:rsidTr="00BF5980">
        <w:trPr>
          <w:trHeight w:val="2250"/>
          <w:jc w:val="center"/>
        </w:trPr>
        <w:tc>
          <w:tcPr>
            <w:tcW w:w="8576" w:type="dxa"/>
            <w:vAlign w:val="center"/>
          </w:tcPr>
          <w:p w14:paraId="4C17E9FF" w14:textId="77777777" w:rsidR="00BF5980" w:rsidRDefault="00BF5980" w:rsidP="00BF5980">
            <w:pPr>
              <w:tabs>
                <w:tab w:val="center" w:pos="4000"/>
                <w:tab w:val="right" w:pos="8000"/>
              </w:tabs>
              <w:ind w:firstLineChars="0" w:firstLine="0"/>
              <w:jc w:val="center"/>
            </w:pPr>
            <w:r w:rsidRPr="00107CCE">
              <w:rPr>
                <w:position w:val="-72"/>
              </w:rPr>
              <w:object w:dxaOrig="3409" w:dyaOrig="1573" w14:anchorId="3B086503">
                <v:shape id="_x0000_i1026" type="#_x0000_t75" style="width:170.85pt;height:78.45pt" o:ole="">
                  <v:imagedata r:id="rId107" o:title=""/>
                </v:shape>
                <o:OLEObject Type="Embed" ProgID="Equation.AxMath" ShapeID="_x0000_i1026" DrawAspect="Content" ObjectID="_1818529629" r:id="rId109"/>
              </w:object>
            </w:r>
          </w:p>
        </w:tc>
        <w:tc>
          <w:tcPr>
            <w:tcW w:w="1045" w:type="dxa"/>
            <w:vAlign w:val="center"/>
          </w:tcPr>
          <w:p w14:paraId="4C78C788" w14:textId="77777777" w:rsidR="00BF5980" w:rsidRDefault="00BF5980" w:rsidP="00BF5980">
            <w:pPr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13A4AC98" w14:textId="77777777" w:rsidR="00BF5980" w:rsidRPr="00BF5980" w:rsidRDefault="00BF5980" w:rsidP="00C43658">
      <w:pPr>
        <w:ind w:firstLineChars="0" w:firstLine="0"/>
      </w:pPr>
    </w:p>
    <w:p w14:paraId="4B5E5611" w14:textId="276BEE8F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问题三模型的建立与求解</w:t>
      </w:r>
    </w:p>
    <w:p w14:paraId="0798EBB4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109703DA" w14:textId="77777777" w:rsidR="00C43658" w:rsidRDefault="00C43658" w:rsidP="00C43658">
      <w:pPr>
        <w:ind w:firstLineChars="0" w:firstLine="0"/>
      </w:pPr>
    </w:p>
    <w:p w14:paraId="0C7B8329" w14:textId="77777777" w:rsidR="00C43658" w:rsidRDefault="00C43658" w:rsidP="00C43658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76D1029E" w14:textId="77777777" w:rsidR="00C43658" w:rsidRDefault="00C43658" w:rsidP="00C43658">
      <w:pPr>
        <w:ind w:firstLineChars="0" w:firstLine="0"/>
      </w:pPr>
    </w:p>
    <w:p w14:paraId="41F99A4D" w14:textId="77777777" w:rsidR="00C43658" w:rsidRPr="00C43658" w:rsidRDefault="00C43658" w:rsidP="00C43658">
      <w:pPr>
        <w:ind w:firstLineChars="0" w:firstLine="0"/>
      </w:pPr>
    </w:p>
    <w:p w14:paraId="0D0BFA88" w14:textId="7B8865BE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模型的分析与检验</w:t>
      </w:r>
    </w:p>
    <w:p w14:paraId="03DF888E" w14:textId="69162C4E" w:rsid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模型的分析</w:t>
      </w:r>
      <w:r w:rsidR="0017795E">
        <w:rPr>
          <w:rFonts w:hint="eastAsia"/>
          <w:color w:val="FF0000"/>
        </w:rPr>
        <w:t>：</w:t>
      </w:r>
      <w:r w:rsidR="0017795E">
        <w:rPr>
          <w:rFonts w:hint="eastAsia"/>
          <w:color w:val="FF0000"/>
        </w:rPr>
        <w:t>1.</w:t>
      </w:r>
      <w:r w:rsidRPr="0017795E">
        <w:rPr>
          <w:rFonts w:hint="eastAsia"/>
          <w:color w:val="FF0000"/>
        </w:rPr>
        <w:t>灵敏度</w:t>
      </w:r>
      <w:proofErr w:type="gramStart"/>
      <w:r w:rsidRPr="0017795E">
        <w:rPr>
          <w:rFonts w:hint="eastAsia"/>
          <w:color w:val="FF0000"/>
        </w:rPr>
        <w:t>(</w:t>
      </w:r>
      <w:r w:rsidRPr="0017795E">
        <w:rPr>
          <w:rFonts w:hint="eastAsia"/>
          <w:color w:val="FF0000"/>
        </w:rPr>
        <w:t>性</w:t>
      </w:r>
      <w:r w:rsidRPr="0017795E">
        <w:rPr>
          <w:rFonts w:hint="eastAsia"/>
          <w:color w:val="FF0000"/>
        </w:rPr>
        <w:t>)</w:t>
      </w:r>
      <w:proofErr w:type="gramEnd"/>
      <w:r w:rsidRPr="0017795E">
        <w:rPr>
          <w:rFonts w:hint="eastAsia"/>
          <w:color w:val="FF0000"/>
        </w:rPr>
        <w:t>分析</w:t>
      </w:r>
      <w:r w:rsidR="0017795E" w:rsidRPr="0017795E">
        <w:rPr>
          <w:rFonts w:hint="eastAsia"/>
          <w:color w:val="FF0000"/>
        </w:rPr>
        <w:t>︰控制其他参数不变的情况下，改变模型中某个重要参数的值，然后观察模型的结果的变化情况</w:t>
      </w:r>
    </w:p>
    <w:p w14:paraId="264145D9" w14:textId="0D81983E" w:rsidR="00762CD8" w:rsidRPr="0017795E" w:rsidRDefault="0017795E" w:rsidP="00762CD8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2.</w:t>
      </w:r>
      <w:r w:rsidR="00762CD8" w:rsidRPr="0017795E">
        <w:rPr>
          <w:rFonts w:hint="eastAsia"/>
          <w:color w:val="FF0000"/>
        </w:rPr>
        <w:t>误差分析</w:t>
      </w:r>
      <w:r>
        <w:rPr>
          <w:rFonts w:hint="eastAsia"/>
          <w:color w:val="FF0000"/>
        </w:rPr>
        <w:t>：</w:t>
      </w:r>
      <w:r w:rsidR="00762CD8" w:rsidRPr="0017795E">
        <w:rPr>
          <w:rFonts w:hint="eastAsia"/>
          <w:color w:val="FF0000"/>
        </w:rPr>
        <w:t>分析模型中的误差来源，或者估算模型中存在的误差，一般用于预测问题或者数值计算类问题。</w:t>
      </w:r>
    </w:p>
    <w:p w14:paraId="2E0C7613" w14:textId="6557E865" w:rsidR="00C4365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模型的检验另一种是使用了模型后对模型的结果进行检验，稳定性检验</w:t>
      </w:r>
    </w:p>
    <w:p w14:paraId="5555CF94" w14:textId="55449BB2" w:rsidR="00762CD8" w:rsidRPr="0017795E" w:rsidRDefault="00762CD8" w:rsidP="00762CD8">
      <w:pPr>
        <w:ind w:firstLineChars="0" w:firstLine="0"/>
        <w:rPr>
          <w:color w:val="FF0000"/>
        </w:rPr>
      </w:pPr>
      <w:r w:rsidRPr="0017795E">
        <w:rPr>
          <w:rFonts w:hint="eastAsia"/>
          <w:color w:val="FF0000"/>
        </w:rPr>
        <w:t>尽量使用</w:t>
      </w:r>
      <w:r w:rsidRPr="0017795E">
        <w:rPr>
          <w:rFonts w:hint="eastAsia"/>
          <w:color w:val="FF0000"/>
          <w:highlight w:val="yellow"/>
        </w:rPr>
        <w:t>灵敏度分析</w:t>
      </w:r>
    </w:p>
    <w:p w14:paraId="28BF7FBE" w14:textId="46934970" w:rsidR="00C43658" w:rsidRDefault="00C43658" w:rsidP="008038E2">
      <w:pPr>
        <w:pStyle w:val="1"/>
        <w:rPr>
          <w:rFonts w:hint="eastAsia"/>
        </w:rPr>
      </w:pPr>
      <w:r>
        <w:rPr>
          <w:rFonts w:hint="eastAsia"/>
        </w:rPr>
        <w:t>模型的评价、改进与推广</w:t>
      </w:r>
    </w:p>
    <w:p w14:paraId="4847DCEB" w14:textId="05864F7C" w:rsidR="00762CD8" w:rsidRPr="0017795E" w:rsidRDefault="00762CD8" w:rsidP="00762CD8">
      <w:pPr>
        <w:ind w:firstLine="480"/>
        <w:rPr>
          <w:color w:val="FF0000"/>
        </w:rPr>
      </w:pPr>
      <w:r w:rsidRPr="0017795E">
        <w:rPr>
          <w:rFonts w:hint="eastAsia"/>
          <w:color w:val="FF0000"/>
        </w:rPr>
        <w:t>可以</w:t>
      </w:r>
      <w:r w:rsidR="0017795E" w:rsidRPr="0017795E">
        <w:rPr>
          <w:rFonts w:hint="eastAsia"/>
          <w:color w:val="FF0000"/>
        </w:rPr>
        <w:t>改</w:t>
      </w:r>
      <w:r w:rsidRPr="0017795E">
        <w:rPr>
          <w:rFonts w:hint="eastAsia"/>
          <w:color w:val="FF0000"/>
        </w:rPr>
        <w:t>题目</w:t>
      </w:r>
    </w:p>
    <w:p w14:paraId="7B06BA5B" w14:textId="539E9A67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模型的优点</w:t>
      </w:r>
    </w:p>
    <w:p w14:paraId="4B8BEEBC" w14:textId="4DE31363" w:rsidR="00C43658" w:rsidRDefault="00762CD8" w:rsidP="00C43658">
      <w:pPr>
        <w:ind w:firstLineChars="0" w:firstLine="0"/>
      </w:pPr>
      <w:r>
        <w:rPr>
          <w:rFonts w:hint="eastAsia"/>
        </w:rPr>
        <w:t>必写</w:t>
      </w:r>
    </w:p>
    <w:p w14:paraId="438D8413" w14:textId="19A6DAE1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模型的缺点</w:t>
      </w:r>
    </w:p>
    <w:p w14:paraId="5BEEA8CD" w14:textId="0D1E4A01" w:rsidR="00C43658" w:rsidRDefault="00762CD8" w:rsidP="00C43658">
      <w:pPr>
        <w:ind w:firstLineChars="0" w:firstLine="0"/>
      </w:pPr>
      <w:r>
        <w:rPr>
          <w:rFonts w:hint="eastAsia"/>
        </w:rPr>
        <w:t>必写</w:t>
      </w:r>
      <w:r>
        <w:rPr>
          <w:rFonts w:hint="eastAsia"/>
        </w:rPr>
        <w:t xml:space="preserve"> </w:t>
      </w:r>
      <w:r>
        <w:rPr>
          <w:rFonts w:hint="eastAsia"/>
        </w:rPr>
        <w:t>个数少于优点</w:t>
      </w:r>
    </w:p>
    <w:p w14:paraId="2B6730B3" w14:textId="3EF1D3E5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模型的改进</w:t>
      </w:r>
    </w:p>
    <w:p w14:paraId="5D9FC9EC" w14:textId="5171C254" w:rsidR="00C43658" w:rsidRDefault="00762CD8" w:rsidP="00C43658">
      <w:pPr>
        <w:ind w:firstLineChars="0" w:firstLine="0"/>
      </w:pPr>
      <w:r>
        <w:rPr>
          <w:rFonts w:hint="eastAsia"/>
        </w:rPr>
        <w:t>针对缺点</w:t>
      </w:r>
    </w:p>
    <w:p w14:paraId="155CDD0F" w14:textId="7A62B7B4" w:rsidR="00C43658" w:rsidRDefault="00C43658" w:rsidP="00C43658">
      <w:pPr>
        <w:pStyle w:val="2"/>
        <w:rPr>
          <w:rFonts w:hint="eastAsia"/>
        </w:rPr>
      </w:pPr>
      <w:r>
        <w:rPr>
          <w:rFonts w:hint="eastAsia"/>
        </w:rPr>
        <w:t>模型的推广</w:t>
      </w:r>
    </w:p>
    <w:p w14:paraId="3B489744" w14:textId="5F05C8E6" w:rsidR="00C43658" w:rsidRDefault="00C43658" w:rsidP="00C43658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27CE88D3" w14:textId="038948F2" w:rsidR="00BA73D7" w:rsidRPr="00BA73D7" w:rsidRDefault="00BA73D7" w:rsidP="00BA73D7">
      <w:pPr>
        <w:ind w:firstLine="480"/>
        <w:rPr>
          <w:color w:val="FF0000"/>
        </w:rPr>
      </w:pPr>
      <w:bookmarkStart w:id="1" w:name="_Hlk172988380"/>
      <w:bookmarkStart w:id="2" w:name="_Ref172988214"/>
      <w:r w:rsidRPr="00BA73D7">
        <w:rPr>
          <w:rFonts w:hint="eastAsia"/>
          <w:color w:val="FF0000"/>
        </w:rPr>
        <w:t>如果要引用网页的内容，格式一般为：作者，资源标题，网址，访问时间</w:t>
      </w:r>
      <w:r w:rsidRPr="00BA73D7">
        <w:rPr>
          <w:rFonts w:hint="eastAsia"/>
          <w:color w:val="FF0000"/>
        </w:rPr>
        <w:t>;</w:t>
      </w:r>
      <w:r w:rsidRPr="00BA73D7">
        <w:rPr>
          <w:rFonts w:hint="eastAsia"/>
          <w:color w:val="FF0000"/>
        </w:rPr>
        <w:t>也可以使用</w:t>
      </w:r>
      <w:r w:rsidRPr="00BA73D7">
        <w:rPr>
          <w:rFonts w:hint="eastAsia"/>
          <w:color w:val="FF0000"/>
        </w:rPr>
        <w:t>Word</w:t>
      </w:r>
      <w:r w:rsidRPr="00BA73D7">
        <w:rPr>
          <w:rFonts w:hint="eastAsia"/>
          <w:color w:val="FF0000"/>
        </w:rPr>
        <w:t>中的插入引文功能得到对应的格式；在正文中要标记出参考文献的序号，序号要放在右上角</w:t>
      </w:r>
    </w:p>
    <w:bookmarkEnd w:id="1"/>
    <w:p w14:paraId="665E9365" w14:textId="3A9387DA" w:rsidR="00BF5980" w:rsidRDefault="00BA73D7" w:rsidP="00BA73D7">
      <w:pPr>
        <w:pStyle w:val="a5"/>
        <w:numPr>
          <w:ilvl w:val="0"/>
          <w:numId w:val="3"/>
        </w:numPr>
        <w:ind w:left="442" w:firstLineChars="0" w:hanging="442"/>
      </w:pPr>
      <w:r w:rsidRPr="00BA73D7">
        <w:rPr>
          <w:rFonts w:hint="eastAsia"/>
        </w:rPr>
        <w:t>王春峰</w:t>
      </w:r>
      <w:r w:rsidRPr="00BA73D7">
        <w:rPr>
          <w:rFonts w:hint="eastAsia"/>
        </w:rPr>
        <w:t>,</w:t>
      </w:r>
      <w:r w:rsidRPr="00BA73D7">
        <w:rPr>
          <w:rFonts w:hint="eastAsia"/>
        </w:rPr>
        <w:t>万海晖</w:t>
      </w:r>
      <w:r w:rsidRPr="00BA73D7">
        <w:rPr>
          <w:rFonts w:hint="eastAsia"/>
        </w:rPr>
        <w:t>,</w:t>
      </w:r>
      <w:r w:rsidRPr="00BA73D7">
        <w:rPr>
          <w:rFonts w:hint="eastAsia"/>
        </w:rPr>
        <w:t>张维</w:t>
      </w:r>
      <w:r w:rsidRPr="00BA73D7">
        <w:rPr>
          <w:rFonts w:hint="eastAsia"/>
        </w:rPr>
        <w:t>.</w:t>
      </w:r>
      <w:r w:rsidRPr="00BA73D7">
        <w:rPr>
          <w:rFonts w:hint="eastAsia"/>
        </w:rPr>
        <w:t>基于神经网络技术的商业银行信用风险评估</w:t>
      </w:r>
      <w:r w:rsidRPr="00BA73D7">
        <w:rPr>
          <w:rFonts w:hint="eastAsia"/>
        </w:rPr>
        <w:t>[J].</w:t>
      </w:r>
      <w:r w:rsidRPr="00BA73D7">
        <w:rPr>
          <w:rFonts w:hint="eastAsia"/>
        </w:rPr>
        <w:t>系统工程理论与实践</w:t>
      </w:r>
      <w:r w:rsidRPr="00BA73D7">
        <w:rPr>
          <w:rFonts w:hint="eastAsia"/>
        </w:rPr>
        <w:t>, 1999, 19(9):24-33.DOI:doi:10.2190/K5DG-LENJ-AMDR-591P.</w:t>
      </w:r>
      <w:bookmarkEnd w:id="2"/>
    </w:p>
    <w:p w14:paraId="6BF0C4CA" w14:textId="6B8B3584" w:rsidR="00BA73D7" w:rsidRDefault="00C43658" w:rsidP="00BA73D7">
      <w:pPr>
        <w:pStyle w:val="1"/>
        <w:rPr>
          <w:rFonts w:hint="eastAsia"/>
        </w:rPr>
      </w:pPr>
      <w:r>
        <w:rPr>
          <w:rFonts w:hint="eastAsia"/>
        </w:rPr>
        <w:lastRenderedPageBreak/>
        <w:t>附录</w:t>
      </w: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BA73D7" w14:paraId="783E4FA3" w14:textId="77777777" w:rsidTr="0080395E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321F5CF7" w14:textId="0FB261B0" w:rsidR="00BA73D7" w:rsidRPr="00BA73D7" w:rsidRDefault="00BA73D7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 w:rsidRPr="00BA73D7">
              <w:rPr>
                <w:rFonts w:hint="eastAsia"/>
                <w:b/>
                <w:bCs/>
              </w:rPr>
              <w:t>1</w:t>
            </w:r>
          </w:p>
        </w:tc>
      </w:tr>
      <w:tr w:rsidR="00BA73D7" w14:paraId="5D429BB9" w14:textId="77777777" w:rsidTr="0080395E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9820D3D" w14:textId="240A14CA" w:rsidR="00BA73D7" w:rsidRDefault="00BA73D7" w:rsidP="0080395E">
            <w:pPr>
              <w:ind w:firstLineChars="0" w:firstLine="0"/>
            </w:pPr>
            <w:r>
              <w:rPr>
                <w:rFonts w:hint="eastAsia"/>
              </w:rPr>
              <w:t>介绍：</w:t>
            </w:r>
            <w:r w:rsidR="0080395E">
              <w:rPr>
                <w:rFonts w:hint="eastAsia"/>
              </w:rPr>
              <w:t>支撑材料的文件列表</w:t>
            </w:r>
          </w:p>
        </w:tc>
      </w:tr>
      <w:tr w:rsidR="00327D80" w14:paraId="0D32ABAD" w14:textId="77777777" w:rsidTr="0080395E">
        <w:trPr>
          <w:trHeight w:val="380"/>
          <w:jc w:val="center"/>
        </w:trPr>
        <w:tc>
          <w:tcPr>
            <w:tcW w:w="9565" w:type="dxa"/>
            <w:vAlign w:val="center"/>
          </w:tcPr>
          <w:p w14:paraId="2B8FD507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数据文件</w:t>
            </w:r>
          </w:p>
          <w:p w14:paraId="108FB990" w14:textId="7777777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图片文件</w:t>
            </w:r>
          </w:p>
          <w:p w14:paraId="5F5CFBBF" w14:textId="667648F7" w:rsidR="00327D80" w:rsidRDefault="00327D80" w:rsidP="00327D80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代码文件</w:t>
            </w:r>
          </w:p>
        </w:tc>
      </w:tr>
    </w:tbl>
    <w:p w14:paraId="38841C6A" w14:textId="77777777" w:rsidR="00762CD8" w:rsidRDefault="00762CD8" w:rsidP="00762CD8">
      <w:pPr>
        <w:ind w:firstLine="480"/>
      </w:pPr>
      <w:r>
        <w:rPr>
          <w:rFonts w:hint="eastAsia"/>
        </w:rPr>
        <w:t>支撑材料文件列表</w:t>
      </w:r>
    </w:p>
    <w:p w14:paraId="39D0DFB2" w14:textId="77777777" w:rsidR="008038E2" w:rsidRDefault="008038E2" w:rsidP="00762CD8">
      <w:pPr>
        <w:ind w:firstLine="480"/>
      </w:pPr>
    </w:p>
    <w:p w14:paraId="6C4F4806" w14:textId="77777777" w:rsidR="008038E2" w:rsidRDefault="008038E2" w:rsidP="00762CD8">
      <w:pPr>
        <w:ind w:firstLine="480"/>
      </w:pPr>
    </w:p>
    <w:p w14:paraId="49579B7D" w14:textId="77777777" w:rsidR="008038E2" w:rsidRDefault="008038E2" w:rsidP="00762CD8">
      <w:pPr>
        <w:ind w:firstLine="480"/>
      </w:pPr>
    </w:p>
    <w:p w14:paraId="0BA376EB" w14:textId="77777777" w:rsidR="008038E2" w:rsidRDefault="008038E2" w:rsidP="00762CD8">
      <w:pPr>
        <w:ind w:firstLine="480"/>
      </w:pPr>
    </w:p>
    <w:p w14:paraId="771CB817" w14:textId="77777777" w:rsidR="008038E2" w:rsidRDefault="008038E2" w:rsidP="00762CD8">
      <w:pPr>
        <w:ind w:firstLine="480"/>
      </w:pPr>
    </w:p>
    <w:p w14:paraId="0DB4B4E6" w14:textId="54697BE1" w:rsidR="008038E2" w:rsidRDefault="00762CD8" w:rsidP="008038E2">
      <w:pPr>
        <w:ind w:firstLine="480"/>
      </w:pPr>
      <w:r>
        <w:rPr>
          <w:noProof/>
        </w:rPr>
        <w:drawing>
          <wp:inline distT="0" distB="0" distL="0" distR="0" wp14:anchorId="05E94003" wp14:editId="60496A89">
            <wp:extent cx="5274310" cy="2611755"/>
            <wp:effectExtent l="0" t="0" r="2540" b="0"/>
            <wp:docPr id="751340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047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F323" w14:textId="6F2C3330" w:rsidR="00762CD8" w:rsidRDefault="00762CD8" w:rsidP="00762CD8">
      <w:pPr>
        <w:ind w:firstLine="480"/>
      </w:pPr>
      <w:r>
        <w:rPr>
          <w:noProof/>
        </w:rPr>
        <w:drawing>
          <wp:inline distT="0" distB="0" distL="0" distR="0" wp14:anchorId="7B88F37D" wp14:editId="4FF20DED">
            <wp:extent cx="5274310" cy="3013710"/>
            <wp:effectExtent l="0" t="0" r="2540" b="0"/>
            <wp:docPr id="126860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0845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0D1F55" wp14:editId="5677B860">
            <wp:extent cx="5274310" cy="1877695"/>
            <wp:effectExtent l="0" t="0" r="2540" b="8255"/>
            <wp:docPr id="190960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895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A0A7" w14:textId="77777777" w:rsidR="0080395E" w:rsidRDefault="0080395E" w:rsidP="0080395E">
      <w:pPr>
        <w:ind w:firstLine="480"/>
      </w:pPr>
    </w:p>
    <w:p w14:paraId="5CBE14FC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71E981AE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4219C6B9" w14:textId="19327234" w:rsidR="0080395E" w:rsidRPr="00BA73D7" w:rsidRDefault="0080395E" w:rsidP="009765E7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2</w:t>
            </w:r>
          </w:p>
        </w:tc>
      </w:tr>
      <w:tr w:rsidR="0080395E" w14:paraId="57B9CF6E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2620E9E5" w14:textId="24F1D494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51137C07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5F7C3FCD" w14:textId="77777777" w:rsidR="0080395E" w:rsidRDefault="0080395E" w:rsidP="009765E7">
            <w:pPr>
              <w:ind w:firstLineChars="0" w:firstLine="0"/>
            </w:pPr>
          </w:p>
          <w:p w14:paraId="274CFCDB" w14:textId="77777777" w:rsidR="0080395E" w:rsidRDefault="0080395E" w:rsidP="009765E7">
            <w:pPr>
              <w:ind w:firstLineChars="0" w:firstLine="0"/>
            </w:pPr>
          </w:p>
          <w:p w14:paraId="7393C3C4" w14:textId="77777777" w:rsidR="0080395E" w:rsidRDefault="0080395E" w:rsidP="009765E7">
            <w:pPr>
              <w:ind w:firstLineChars="0" w:firstLine="0"/>
            </w:pPr>
          </w:p>
          <w:p w14:paraId="0E57959E" w14:textId="77777777" w:rsidR="0080395E" w:rsidRDefault="0080395E" w:rsidP="009765E7">
            <w:pPr>
              <w:ind w:firstLineChars="0" w:firstLine="0"/>
            </w:pPr>
          </w:p>
        </w:tc>
      </w:tr>
    </w:tbl>
    <w:p w14:paraId="7BC84AA0" w14:textId="77777777" w:rsidR="0080395E" w:rsidRDefault="0080395E" w:rsidP="0080395E">
      <w:pPr>
        <w:ind w:firstLine="480"/>
      </w:pPr>
    </w:p>
    <w:p w14:paraId="137AB15F" w14:textId="77777777" w:rsidR="0080395E" w:rsidRPr="0080395E" w:rsidRDefault="0080395E" w:rsidP="0080395E">
      <w:pPr>
        <w:ind w:firstLine="480"/>
      </w:pPr>
    </w:p>
    <w:tbl>
      <w:tblPr>
        <w:tblStyle w:val="aa"/>
        <w:tblW w:w="9565" w:type="dxa"/>
        <w:jc w:val="center"/>
        <w:tblLook w:val="04A0" w:firstRow="1" w:lastRow="0" w:firstColumn="1" w:lastColumn="0" w:noHBand="0" w:noVBand="1"/>
      </w:tblPr>
      <w:tblGrid>
        <w:gridCol w:w="9565"/>
      </w:tblGrid>
      <w:tr w:rsidR="0080395E" w14:paraId="494EF762" w14:textId="77777777" w:rsidTr="009765E7">
        <w:trPr>
          <w:trHeight w:val="380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0B294529" w14:textId="1AEB21A4" w:rsidR="0080395E" w:rsidRPr="00BA73D7" w:rsidRDefault="0080395E" w:rsidP="0080395E">
            <w:pPr>
              <w:ind w:firstLineChars="0" w:firstLine="0"/>
              <w:rPr>
                <w:b/>
                <w:bCs/>
              </w:rPr>
            </w:pPr>
            <w:r w:rsidRPr="00BA73D7">
              <w:rPr>
                <w:rFonts w:hint="eastAsia"/>
                <w:b/>
                <w:bCs/>
              </w:rPr>
              <w:t>附录</w:t>
            </w:r>
            <w:r>
              <w:rPr>
                <w:rFonts w:hint="eastAsia"/>
                <w:b/>
                <w:bCs/>
              </w:rPr>
              <w:t>3</w:t>
            </w:r>
          </w:p>
        </w:tc>
      </w:tr>
      <w:tr w:rsidR="0080395E" w14:paraId="2D654505" w14:textId="77777777" w:rsidTr="009765E7">
        <w:trPr>
          <w:trHeight w:val="391"/>
          <w:jc w:val="center"/>
        </w:trPr>
        <w:tc>
          <w:tcPr>
            <w:tcW w:w="9565" w:type="dxa"/>
            <w:shd w:val="clear" w:color="auto" w:fill="D0CECE" w:themeFill="background2" w:themeFillShade="E6"/>
            <w:vAlign w:val="center"/>
          </w:tcPr>
          <w:p w14:paraId="75753AFF" w14:textId="77777777" w:rsidR="0080395E" w:rsidRDefault="0080395E" w:rsidP="009765E7">
            <w:pPr>
              <w:ind w:firstLineChars="0" w:firstLine="0"/>
            </w:pPr>
            <w:r>
              <w:rPr>
                <w:rFonts w:hint="eastAsia"/>
              </w:rPr>
              <w:t>介绍：该代码事某某语言编写的，作用是什么</w:t>
            </w:r>
          </w:p>
        </w:tc>
      </w:tr>
      <w:tr w:rsidR="0080395E" w14:paraId="7260F3D1" w14:textId="77777777" w:rsidTr="009765E7">
        <w:trPr>
          <w:trHeight w:val="380"/>
          <w:jc w:val="center"/>
        </w:trPr>
        <w:tc>
          <w:tcPr>
            <w:tcW w:w="9565" w:type="dxa"/>
            <w:vAlign w:val="center"/>
          </w:tcPr>
          <w:p w14:paraId="21159860" w14:textId="77777777" w:rsidR="0080395E" w:rsidRDefault="0080395E" w:rsidP="009765E7">
            <w:pPr>
              <w:ind w:firstLineChars="0" w:firstLine="0"/>
            </w:pPr>
          </w:p>
          <w:p w14:paraId="54836042" w14:textId="77777777" w:rsidR="0080395E" w:rsidRDefault="0080395E" w:rsidP="009765E7">
            <w:pPr>
              <w:ind w:firstLineChars="0" w:firstLine="0"/>
            </w:pPr>
          </w:p>
          <w:p w14:paraId="4F10A575" w14:textId="77777777" w:rsidR="0080395E" w:rsidRDefault="0080395E" w:rsidP="009765E7">
            <w:pPr>
              <w:ind w:firstLineChars="0" w:firstLine="0"/>
            </w:pPr>
          </w:p>
          <w:p w14:paraId="4CA85F68" w14:textId="77777777" w:rsidR="0080395E" w:rsidRDefault="0080395E" w:rsidP="009765E7">
            <w:pPr>
              <w:ind w:firstLineChars="0" w:firstLine="0"/>
            </w:pPr>
          </w:p>
        </w:tc>
      </w:tr>
    </w:tbl>
    <w:p w14:paraId="118735D7" w14:textId="77777777" w:rsidR="0080395E" w:rsidRPr="0080395E" w:rsidRDefault="0080395E" w:rsidP="00BA73D7">
      <w:pPr>
        <w:ind w:firstLine="480"/>
      </w:pPr>
    </w:p>
    <w:sectPr w:rsidR="0080395E" w:rsidRPr="0080395E" w:rsidSect="00D765B2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E6AF" w14:textId="77777777" w:rsidR="00171F4E" w:rsidRDefault="00171F4E" w:rsidP="00415D7B">
      <w:pPr>
        <w:ind w:firstLine="480"/>
      </w:pPr>
      <w:r>
        <w:separator/>
      </w:r>
    </w:p>
  </w:endnote>
  <w:endnote w:type="continuationSeparator" w:id="0">
    <w:p w14:paraId="22F866FB" w14:textId="77777777" w:rsidR="00171F4E" w:rsidRDefault="00171F4E" w:rsidP="00415D7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EE1A" w14:textId="77777777" w:rsidR="00415D7B" w:rsidRDefault="00415D7B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12563"/>
      <w:docPartObj>
        <w:docPartGallery w:val="Page Numbers (Bottom of Page)"/>
        <w:docPartUnique/>
      </w:docPartObj>
    </w:sdtPr>
    <w:sdtContent>
      <w:p w14:paraId="3B0EF08D" w14:textId="10982E90" w:rsidR="00E70E2D" w:rsidRDefault="00E70E2D" w:rsidP="003B21C3">
        <w:pPr>
          <w:pStyle w:val="a8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E39003" w14:textId="77777777" w:rsidR="00415D7B" w:rsidRDefault="00415D7B" w:rsidP="003B21C3">
    <w:pPr>
      <w:pStyle w:val="a8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7962E" w14:textId="77777777" w:rsidR="00415D7B" w:rsidRDefault="00415D7B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D41B" w14:textId="77777777" w:rsidR="00171F4E" w:rsidRDefault="00171F4E" w:rsidP="00415D7B">
      <w:pPr>
        <w:ind w:firstLine="480"/>
      </w:pPr>
      <w:r>
        <w:separator/>
      </w:r>
    </w:p>
  </w:footnote>
  <w:footnote w:type="continuationSeparator" w:id="0">
    <w:p w14:paraId="0B790D4C" w14:textId="77777777" w:rsidR="00171F4E" w:rsidRDefault="00171F4E" w:rsidP="00415D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AC07" w14:textId="77777777" w:rsidR="00415D7B" w:rsidRDefault="00415D7B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5842" w14:textId="77777777" w:rsidR="00415D7B" w:rsidRDefault="00415D7B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01CB" w14:textId="77777777" w:rsidR="00415D7B" w:rsidRDefault="00415D7B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6FA"/>
    <w:multiLevelType w:val="hybridMultilevel"/>
    <w:tmpl w:val="8632CA4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1C1625F5"/>
    <w:multiLevelType w:val="hybridMultilevel"/>
    <w:tmpl w:val="4490D3D6"/>
    <w:lvl w:ilvl="0" w:tplc="147414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8421FB"/>
    <w:multiLevelType w:val="hybridMultilevel"/>
    <w:tmpl w:val="BBA406DA"/>
    <w:lvl w:ilvl="0" w:tplc="49C68D52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3A34C7B"/>
    <w:multiLevelType w:val="hybridMultilevel"/>
    <w:tmpl w:val="8B6E7B48"/>
    <w:lvl w:ilvl="0" w:tplc="6C240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380503"/>
    <w:multiLevelType w:val="multilevel"/>
    <w:tmpl w:val="46B26EE0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19B225E"/>
    <w:multiLevelType w:val="multilevel"/>
    <w:tmpl w:val="3EB4FDFE"/>
    <w:lvl w:ilvl="0">
      <w:start w:val="1"/>
      <w:numFmt w:val="chineseCountingThousand"/>
      <w:suff w:val="nothing"/>
      <w:lvlText w:val="%1、"/>
      <w:lvlJc w:val="center"/>
      <w:pPr>
        <w:ind w:left="0" w:firstLine="0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05804814">
    <w:abstractNumId w:val="1"/>
  </w:num>
  <w:num w:numId="2" w16cid:durableId="401216422">
    <w:abstractNumId w:val="5"/>
  </w:num>
  <w:num w:numId="3" w16cid:durableId="1105804609">
    <w:abstractNumId w:val="2"/>
  </w:num>
  <w:num w:numId="4" w16cid:durableId="1548689144">
    <w:abstractNumId w:val="3"/>
  </w:num>
  <w:num w:numId="5" w16cid:durableId="11727200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34244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5771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555438">
    <w:abstractNumId w:val="4"/>
  </w:num>
  <w:num w:numId="9" w16cid:durableId="175762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CA"/>
    <w:rsid w:val="0006582A"/>
    <w:rsid w:val="00085135"/>
    <w:rsid w:val="000A0517"/>
    <w:rsid w:val="000C2A79"/>
    <w:rsid w:val="000D4A59"/>
    <w:rsid w:val="000E7BC2"/>
    <w:rsid w:val="00150683"/>
    <w:rsid w:val="00157573"/>
    <w:rsid w:val="00171F4E"/>
    <w:rsid w:val="0017795E"/>
    <w:rsid w:val="001835DF"/>
    <w:rsid w:val="0019671F"/>
    <w:rsid w:val="00225551"/>
    <w:rsid w:val="00231BF9"/>
    <w:rsid w:val="00276D68"/>
    <w:rsid w:val="0032391E"/>
    <w:rsid w:val="00327D80"/>
    <w:rsid w:val="00332F8F"/>
    <w:rsid w:val="003B21C3"/>
    <w:rsid w:val="003D2AFB"/>
    <w:rsid w:val="003E473B"/>
    <w:rsid w:val="0040540A"/>
    <w:rsid w:val="00405835"/>
    <w:rsid w:val="00415D7B"/>
    <w:rsid w:val="00467422"/>
    <w:rsid w:val="00490A20"/>
    <w:rsid w:val="004A5CFA"/>
    <w:rsid w:val="0050425A"/>
    <w:rsid w:val="005235EB"/>
    <w:rsid w:val="00585584"/>
    <w:rsid w:val="005B019C"/>
    <w:rsid w:val="006A1ACE"/>
    <w:rsid w:val="006C7F30"/>
    <w:rsid w:val="006F0A04"/>
    <w:rsid w:val="006F4E90"/>
    <w:rsid w:val="00717013"/>
    <w:rsid w:val="00722D88"/>
    <w:rsid w:val="00762CD8"/>
    <w:rsid w:val="007738C7"/>
    <w:rsid w:val="00790861"/>
    <w:rsid w:val="007B6708"/>
    <w:rsid w:val="007D15FE"/>
    <w:rsid w:val="007D5E04"/>
    <w:rsid w:val="008038E2"/>
    <w:rsid w:val="0080395E"/>
    <w:rsid w:val="008E0C18"/>
    <w:rsid w:val="008E3C74"/>
    <w:rsid w:val="008F7231"/>
    <w:rsid w:val="009409DF"/>
    <w:rsid w:val="009765E7"/>
    <w:rsid w:val="00985B6C"/>
    <w:rsid w:val="00A03CCF"/>
    <w:rsid w:val="00A25FF4"/>
    <w:rsid w:val="00A72A3D"/>
    <w:rsid w:val="00A92FB1"/>
    <w:rsid w:val="00AD0A4D"/>
    <w:rsid w:val="00AF39C9"/>
    <w:rsid w:val="00B125B2"/>
    <w:rsid w:val="00B501B8"/>
    <w:rsid w:val="00BA73D7"/>
    <w:rsid w:val="00BF1D30"/>
    <w:rsid w:val="00BF5980"/>
    <w:rsid w:val="00C26014"/>
    <w:rsid w:val="00C3433D"/>
    <w:rsid w:val="00C43658"/>
    <w:rsid w:val="00C5172C"/>
    <w:rsid w:val="00C66F1A"/>
    <w:rsid w:val="00C83AF4"/>
    <w:rsid w:val="00CB40E6"/>
    <w:rsid w:val="00CF2AF3"/>
    <w:rsid w:val="00D236B3"/>
    <w:rsid w:val="00D527E2"/>
    <w:rsid w:val="00D765B2"/>
    <w:rsid w:val="00D84F60"/>
    <w:rsid w:val="00DD3EF5"/>
    <w:rsid w:val="00DD5D5D"/>
    <w:rsid w:val="00E04669"/>
    <w:rsid w:val="00E53B51"/>
    <w:rsid w:val="00E632C9"/>
    <w:rsid w:val="00E70E2D"/>
    <w:rsid w:val="00E91130"/>
    <w:rsid w:val="00EC1848"/>
    <w:rsid w:val="00EC18AD"/>
    <w:rsid w:val="00EC1CF7"/>
    <w:rsid w:val="00F311CA"/>
    <w:rsid w:val="00FA108B"/>
    <w:rsid w:val="00FC2580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F55AF"/>
  <w15:chartTrackingRefBased/>
  <w15:docId w15:val="{31AEA9D9-BBBA-4BA7-9ABF-8DB9C1B1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EF5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391E"/>
    <w:pPr>
      <w:keepNext/>
      <w:keepLines/>
      <w:numPr>
        <w:numId w:val="8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2391E"/>
    <w:pPr>
      <w:keepNext/>
      <w:keepLines/>
      <w:numPr>
        <w:ilvl w:val="1"/>
        <w:numId w:val="8"/>
      </w:numPr>
      <w:spacing w:after="120"/>
      <w:ind w:left="0" w:firstLineChars="0" w:firstLine="0"/>
      <w:jc w:val="left"/>
      <w:outlineLvl w:val="1"/>
    </w:pPr>
    <w:rPr>
      <w:rFonts w:ascii="黑体" w:eastAsia="黑体" w:hAnsi="黑体" w:cs="黑体"/>
      <w:szCs w:val="24"/>
    </w:rPr>
  </w:style>
  <w:style w:type="paragraph" w:styleId="3">
    <w:name w:val="heading 3"/>
    <w:basedOn w:val="a"/>
    <w:next w:val="a"/>
    <w:link w:val="30"/>
    <w:uiPriority w:val="9"/>
    <w:qFormat/>
    <w:rsid w:val="0032391E"/>
    <w:pPr>
      <w:keepNext/>
      <w:keepLines/>
      <w:numPr>
        <w:ilvl w:val="2"/>
        <w:numId w:val="8"/>
      </w:numPr>
      <w:ind w:left="0" w:firstLineChars="0" w:firstLine="0"/>
      <w:jc w:val="left"/>
      <w:outlineLvl w:val="2"/>
    </w:pPr>
    <w:rPr>
      <w:rFonts w:ascii="黑体" w:eastAsia="黑体" w:hAnsi="黑体" w:cs="黑体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91E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2391E"/>
    <w:rPr>
      <w:rFonts w:ascii="黑体" w:eastAsia="黑体" w:hAnsi="黑体" w:cs="黑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2391E"/>
    <w:rPr>
      <w:rFonts w:ascii="黑体" w:eastAsia="黑体" w:hAnsi="黑体" w:cs="黑体"/>
      <w:sz w:val="24"/>
      <w:szCs w:val="24"/>
    </w:rPr>
  </w:style>
  <w:style w:type="paragraph" w:customStyle="1" w:styleId="a3">
    <w:name w:val="图表标题"/>
    <w:basedOn w:val="a"/>
    <w:next w:val="a"/>
    <w:qFormat/>
    <w:rsid w:val="0050425A"/>
    <w:pPr>
      <w:ind w:firstLineChars="0" w:firstLine="0"/>
      <w:jc w:val="center"/>
    </w:pPr>
    <w:rPr>
      <w:b/>
      <w:sz w:val="21"/>
    </w:rPr>
  </w:style>
  <w:style w:type="character" w:styleId="a4">
    <w:name w:val="Subtle Reference"/>
    <w:basedOn w:val="a0"/>
    <w:uiPriority w:val="31"/>
    <w:rsid w:val="004A5CFA"/>
    <w:rPr>
      <w:smallCaps/>
      <w:color w:val="5A5A5A" w:themeColor="text1" w:themeTint="A5"/>
    </w:rPr>
  </w:style>
  <w:style w:type="paragraph" w:styleId="a5">
    <w:name w:val="List Paragraph"/>
    <w:basedOn w:val="a"/>
    <w:uiPriority w:val="34"/>
    <w:rsid w:val="004A5CFA"/>
    <w:pPr>
      <w:ind w:firstLine="420"/>
    </w:pPr>
  </w:style>
  <w:style w:type="paragraph" w:styleId="a6">
    <w:name w:val="header"/>
    <w:basedOn w:val="a"/>
    <w:link w:val="a7"/>
    <w:uiPriority w:val="99"/>
    <w:unhideWhenUsed/>
    <w:rsid w:val="00415D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15D7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15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15D7B"/>
    <w:rPr>
      <w:rFonts w:ascii="Times New Roman" w:eastAsia="宋体" w:hAnsi="Times New Roman"/>
      <w:sz w:val="18"/>
      <w:szCs w:val="18"/>
    </w:rPr>
  </w:style>
  <w:style w:type="table" w:styleId="aa">
    <w:name w:val="Table Grid"/>
    <w:basedOn w:val="a1"/>
    <w:uiPriority w:val="39"/>
    <w:rsid w:val="00A72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A72A3D"/>
    <w:rPr>
      <w:rFonts w:asciiTheme="majorHAnsi" w:eastAsia="黑体" w:hAnsiTheme="majorHAnsi" w:cstheme="majorBidi"/>
      <w:sz w:val="20"/>
      <w:szCs w:val="20"/>
    </w:rPr>
  </w:style>
  <w:style w:type="table" w:customStyle="1" w:styleId="ac">
    <w:name w:val="三线表"/>
    <w:basedOn w:val="a1"/>
    <w:uiPriority w:val="99"/>
    <w:rsid w:val="001835DF"/>
    <w:pPr>
      <w:adjustRightInd w:val="0"/>
      <w:snapToGrid w:val="0"/>
      <w:jc w:val="center"/>
    </w:pPr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MDisplayEquation">
    <w:name w:val="AMDisplayEquation"/>
    <w:basedOn w:val="a"/>
    <w:link w:val="AMDisplayEquation0"/>
    <w:rsid w:val="000E7BC2"/>
    <w:pPr>
      <w:tabs>
        <w:tab w:val="center" w:pos="454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0E7BC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header" Target="header3.xml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image" Target="media/image51.png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header" Target="header1.xml"/><Relationship Id="rId118" Type="http://schemas.openxmlformats.org/officeDocument/2006/relationships/footer" Target="footer3.xml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08" Type="http://schemas.openxmlformats.org/officeDocument/2006/relationships/oleObject" Target="embeddings/oleObject53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4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1.bin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image" Target="media/image49.png"/><Relationship Id="rId115" Type="http://schemas.openxmlformats.org/officeDocument/2006/relationships/footer" Target="footer1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image" Target="media/image47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0.png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E65B-BC43-4024-B80D-865F702E3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8</Pages>
  <Words>2161</Words>
  <Characters>2313</Characters>
  <Application>Microsoft Office Word</Application>
  <DocSecurity>0</DocSecurity>
  <Lines>192</Lines>
  <Paragraphs>178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心洁 季</dc:creator>
  <cp:keywords/>
  <dc:description/>
  <cp:lastModifiedBy>心洁 季</cp:lastModifiedBy>
  <cp:revision>21</cp:revision>
  <dcterms:created xsi:type="dcterms:W3CDTF">2024-07-21T07:46:00Z</dcterms:created>
  <dcterms:modified xsi:type="dcterms:W3CDTF">2025-09-04T14:13:00Z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23421b3bc95b2145bdb23374c8c7fe84ca2e0024345638630239c5f454da9ef7</vt:lpwstr>
  </property>
  <property fmtid="{D5CDD505-2E9C-101B-9397-08002B2CF9AE}" pid="3" name="AMWinEqns">
    <vt:bool>true</vt:bool>
  </property>
</Properties>
</file>