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ACA" w:rsidRDefault="004C0E38">
      <w:bookmarkStart w:id="0" w:name="_GoBack"/>
      <w:r>
        <w:rPr>
          <w:rFonts w:hint="eastAsia"/>
        </w:rPr>
        <w:t>工作总结：</w:t>
      </w:r>
    </w:p>
    <w:p w:rsidR="004C0E38" w:rsidRDefault="004C0E38">
      <w:r>
        <w:rPr>
          <w:rFonts w:hint="eastAsia"/>
        </w:rPr>
        <w:t>细读论文《</w:t>
      </w:r>
      <w:r>
        <w:rPr>
          <w:rFonts w:hint="eastAsia"/>
        </w:rPr>
        <w:t>nips</w:t>
      </w:r>
      <w:r w:rsidR="00B40222">
        <w:rPr>
          <w:rFonts w:hint="eastAsia"/>
        </w:rPr>
        <w:t>-2017</w:t>
      </w:r>
      <w:r>
        <w:rPr>
          <w:rFonts w:hint="eastAsia"/>
        </w:rPr>
        <w:t>-maddpg</w:t>
      </w:r>
      <w:r>
        <w:rPr>
          <w:rFonts w:hint="eastAsia"/>
        </w:rPr>
        <w:t>》，</w:t>
      </w:r>
      <w:proofErr w:type="spellStart"/>
      <w:r>
        <w:rPr>
          <w:rFonts w:hint="eastAsia"/>
        </w:rPr>
        <w:t>maddpg</w:t>
      </w:r>
      <w:proofErr w:type="spellEnd"/>
      <w:r>
        <w:rPr>
          <w:rFonts w:hint="eastAsia"/>
        </w:rPr>
        <w:t>算法以</w:t>
      </w:r>
      <w:r>
        <w:rPr>
          <w:rFonts w:hint="eastAsia"/>
        </w:rPr>
        <w:t>Actor-critic</w:t>
      </w:r>
      <w:r>
        <w:rPr>
          <w:rFonts w:hint="eastAsia"/>
        </w:rPr>
        <w:t>为框架，结合的</w:t>
      </w:r>
      <w:r>
        <w:rPr>
          <w:rFonts w:hint="eastAsia"/>
        </w:rPr>
        <w:t>P</w:t>
      </w:r>
      <w:r>
        <w:t>G</w:t>
      </w:r>
      <w:r>
        <w:rPr>
          <w:rFonts w:hint="eastAsia"/>
        </w:rPr>
        <w:t>算法（处理连续动作，变异性小收敛稳点的特点）和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算法（使用经验回放提高</w:t>
      </w: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efficiency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network</w:t>
      </w:r>
      <w:r>
        <w:rPr>
          <w:rFonts w:hint="eastAsia"/>
        </w:rPr>
        <w:t>提高估计准确性）的优点。</w:t>
      </w:r>
      <w:r>
        <w:rPr>
          <w:rFonts w:hint="eastAsia"/>
        </w:rPr>
        <w:t>Critic</w:t>
      </w:r>
      <w:r>
        <w:t xml:space="preserve"> </w:t>
      </w:r>
      <w:r>
        <w:rPr>
          <w:rFonts w:hint="eastAsia"/>
        </w:rPr>
        <w:t>收集所有</w:t>
      </w:r>
      <w:r>
        <w:rPr>
          <w:rFonts w:hint="eastAsia"/>
        </w:rPr>
        <w:t>agent</w:t>
      </w:r>
      <w:r>
        <w:rPr>
          <w:rFonts w:hint="eastAsia"/>
        </w:rPr>
        <w:t>的观测和动作，评估当前</w:t>
      </w:r>
      <w:r>
        <w:rPr>
          <w:rFonts w:hint="eastAsia"/>
        </w:rPr>
        <w:t>agent</w:t>
      </w:r>
      <w:r>
        <w:rPr>
          <w:rFonts w:hint="eastAsia"/>
        </w:rPr>
        <w:t>的策略好坏，</w:t>
      </w:r>
      <w:r>
        <w:rPr>
          <w:rFonts w:hint="eastAsia"/>
        </w:rPr>
        <w:t>actor</w:t>
      </w:r>
      <w:r>
        <w:rPr>
          <w:rFonts w:hint="eastAsia"/>
        </w:rPr>
        <w:t>分布执行每个</w:t>
      </w:r>
      <w:r>
        <w:rPr>
          <w:rFonts w:hint="eastAsia"/>
        </w:rPr>
        <w:t>agent</w:t>
      </w:r>
      <w:r>
        <w:rPr>
          <w:rFonts w:hint="eastAsia"/>
        </w:rPr>
        <w:t>的动作。使</w:t>
      </w:r>
      <w:proofErr w:type="spellStart"/>
      <w:r>
        <w:rPr>
          <w:rFonts w:hint="eastAsia"/>
        </w:rPr>
        <w:t>maddpg</w:t>
      </w:r>
      <w:proofErr w:type="spellEnd"/>
      <w:r>
        <w:rPr>
          <w:rFonts w:hint="eastAsia"/>
        </w:rPr>
        <w:t>可以在，</w:t>
      </w:r>
      <w:r>
        <w:rPr>
          <w:rFonts w:hint="eastAsia"/>
        </w:rPr>
        <w:t>competition</w:t>
      </w:r>
      <w:r>
        <w:rPr>
          <w:rFonts w:hint="eastAsia"/>
        </w:rPr>
        <w:t>，</w:t>
      </w:r>
      <w:r>
        <w:rPr>
          <w:rFonts w:hint="eastAsia"/>
        </w:rPr>
        <w:t xml:space="preserve"> cooperation</w:t>
      </w:r>
      <w:r>
        <w:rPr>
          <w:rFonts w:hint="eastAsia"/>
        </w:rPr>
        <w:t>，</w:t>
      </w:r>
      <w:r>
        <w:rPr>
          <w:rFonts w:hint="eastAsia"/>
        </w:rPr>
        <w:t>mix</w:t>
      </w:r>
      <w:r>
        <w:rPr>
          <w:rFonts w:hint="eastAsia"/>
        </w:rPr>
        <w:t>的任意环境下使用。</w:t>
      </w:r>
    </w:p>
    <w:p w:rsidR="004C0E38" w:rsidRDefault="004C0E38">
      <w:r>
        <w:rPr>
          <w:rFonts w:hint="eastAsia"/>
        </w:rPr>
        <w:t>但算法</w:t>
      </w:r>
      <w:r>
        <w:rPr>
          <w:rFonts w:hint="eastAsia"/>
        </w:rPr>
        <w:t>critic</w:t>
      </w:r>
      <w:r>
        <w:rPr>
          <w:rFonts w:hint="eastAsia"/>
        </w:rPr>
        <w:t>集中式训练收集所有</w:t>
      </w:r>
      <w:r>
        <w:rPr>
          <w:rFonts w:hint="eastAsia"/>
        </w:rPr>
        <w:t>agent</w:t>
      </w:r>
      <w:r>
        <w:rPr>
          <w:rFonts w:hint="eastAsia"/>
        </w:rPr>
        <w:t>的观测</w:t>
      </w:r>
      <w:r w:rsidR="00B40222">
        <w:rPr>
          <w:rFonts w:hint="eastAsia"/>
        </w:rPr>
        <w:t>，算法复杂度随</w:t>
      </w:r>
      <w:r w:rsidR="00B40222">
        <w:rPr>
          <w:rFonts w:hint="eastAsia"/>
        </w:rPr>
        <w:t>agent</w:t>
      </w:r>
      <w:r w:rsidR="00B40222">
        <w:rPr>
          <w:rFonts w:hint="eastAsia"/>
        </w:rPr>
        <w:t>的数量线性增加。而在环境中并不是每个</w:t>
      </w:r>
      <w:r w:rsidR="00B40222">
        <w:rPr>
          <w:rFonts w:hint="eastAsia"/>
        </w:rPr>
        <w:t>agent</w:t>
      </w:r>
      <w:r w:rsidR="00B40222">
        <w:rPr>
          <w:rFonts w:hint="eastAsia"/>
        </w:rPr>
        <w:t>都具有强相关性的。所以如何区分</w:t>
      </w:r>
      <w:r w:rsidR="00B40222">
        <w:rPr>
          <w:rFonts w:hint="eastAsia"/>
        </w:rPr>
        <w:t>agent</w:t>
      </w:r>
      <w:r w:rsidR="00B40222">
        <w:rPr>
          <w:rFonts w:hint="eastAsia"/>
        </w:rPr>
        <w:t>的相关程度并提高算法的性能，是下一步的改进方向。</w:t>
      </w:r>
    </w:p>
    <w:p w:rsidR="00B40222" w:rsidRDefault="00B40222"/>
    <w:p w:rsidR="00B40222" w:rsidRDefault="00B40222">
      <w:r>
        <w:rPr>
          <w:rFonts w:hint="eastAsia"/>
        </w:rPr>
        <w:t>查询文献</w:t>
      </w:r>
    </w:p>
    <w:p w:rsidR="00B40222" w:rsidRPr="00B40222" w:rsidRDefault="00B40222">
      <w:pPr>
        <w:rPr>
          <w:sz w:val="16"/>
        </w:rPr>
      </w:pPr>
      <w:hyperlink r:id="rId4" w:tgtFrame="_blank" w:history="1">
        <w:r w:rsidRPr="00B40222">
          <w:rPr>
            <w:rFonts w:hint="eastAsia"/>
            <w:sz w:val="16"/>
          </w:rPr>
          <w:t>《</w:t>
        </w:r>
        <w:r w:rsidRPr="00B40222">
          <w:rPr>
            <w:rFonts w:hint="eastAsia"/>
            <w:sz w:val="16"/>
          </w:rPr>
          <w:t>AAMAS-2018, VDN: Value-Decomposition Networks For Cooperative Multi-Agent Learning</w:t>
        </w:r>
        <w:r w:rsidRPr="00B40222">
          <w:rPr>
            <w:rFonts w:hint="eastAsia"/>
            <w:sz w:val="16"/>
          </w:rPr>
          <w:t>》</w:t>
        </w:r>
      </w:hyperlink>
    </w:p>
    <w:p w:rsidR="00B40222" w:rsidRPr="00B40222" w:rsidRDefault="00B40222">
      <w:pPr>
        <w:rPr>
          <w:sz w:val="16"/>
        </w:rPr>
      </w:pPr>
      <w:hyperlink r:id="rId5" w:tgtFrame="_blank" w:history="1">
        <w:r w:rsidRPr="00B40222">
          <w:rPr>
            <w:rFonts w:hint="eastAsia"/>
            <w:sz w:val="16"/>
          </w:rPr>
          <w:t>《</w:t>
        </w:r>
        <w:r w:rsidRPr="00B40222">
          <w:rPr>
            <w:rFonts w:hint="eastAsia"/>
            <w:sz w:val="16"/>
          </w:rPr>
          <w:t>ICML-2018, QMIX: Monotonic Value Function Factorisation for Deep Multi-Agent Reinforcement Learning</w:t>
        </w:r>
        <w:r w:rsidRPr="00B40222">
          <w:rPr>
            <w:rFonts w:hint="eastAsia"/>
            <w:sz w:val="16"/>
          </w:rPr>
          <w:t>》</w:t>
        </w:r>
      </w:hyperlink>
    </w:p>
    <w:p w:rsidR="00B40222" w:rsidRPr="00B40222" w:rsidRDefault="00B40222">
      <w:pPr>
        <w:rPr>
          <w:sz w:val="16"/>
        </w:rPr>
      </w:pPr>
      <w:hyperlink r:id="rId6" w:tgtFrame="_blank" w:history="1">
        <w:r w:rsidRPr="00B40222">
          <w:rPr>
            <w:rFonts w:hint="eastAsia"/>
            <w:sz w:val="16"/>
          </w:rPr>
          <w:t>《</w:t>
        </w:r>
        <w:r w:rsidRPr="00B40222">
          <w:rPr>
            <w:rFonts w:hint="eastAsia"/>
            <w:sz w:val="16"/>
          </w:rPr>
          <w:t>ICML-2019, QTRAN: Learning to Factorize with Transformation for Cooperative Multi-Agent Reinforcement learning</w:t>
        </w:r>
        <w:r w:rsidRPr="00B40222">
          <w:rPr>
            <w:rFonts w:hint="eastAsia"/>
            <w:sz w:val="16"/>
          </w:rPr>
          <w:t>》</w:t>
        </w:r>
      </w:hyperlink>
    </w:p>
    <w:p w:rsidR="00B40222" w:rsidRPr="00B40222" w:rsidRDefault="00B40222">
      <w:pPr>
        <w:rPr>
          <w:rFonts w:hint="eastAsia"/>
        </w:rPr>
      </w:pPr>
      <w:r w:rsidRPr="00B40222">
        <w:rPr>
          <w:rFonts w:hint="eastAsia"/>
        </w:rPr>
        <w:t>这三篇文章对此有改进，我将泛读并按重要程度依次阅读分析。</w:t>
      </w:r>
    </w:p>
    <w:p w:rsidR="00B40222" w:rsidRDefault="00B40222"/>
    <w:p w:rsidR="00B40222" w:rsidRDefault="00B40222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nips-2017-maddpg</w:t>
      </w:r>
      <w:r>
        <w:rPr>
          <w:rFonts w:hint="eastAsia"/>
        </w:rPr>
        <w:t>》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-gym</w:t>
      </w:r>
      <w:r>
        <w:rPr>
          <w:rFonts w:hint="eastAsia"/>
        </w:rPr>
        <w:t>，开源了</w:t>
      </w:r>
      <w:r>
        <w:rPr>
          <w:rFonts w:hint="eastAsia"/>
        </w:rPr>
        <w:t>multi-agent</w:t>
      </w:r>
      <w:r>
        <w:rPr>
          <w:rFonts w:hint="eastAsia"/>
        </w:rPr>
        <w:t>环境</w:t>
      </w:r>
      <w:r>
        <w:rPr>
          <w:rFonts w:hint="eastAsia"/>
        </w:rPr>
        <w:t>M</w:t>
      </w:r>
      <w:r>
        <w:t>PE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t>PE</w:t>
      </w:r>
      <w:r>
        <w:rPr>
          <w:rFonts w:hint="eastAsia"/>
        </w:rPr>
        <w:t>实现论文中一个</w:t>
      </w:r>
      <w:r>
        <w:rPr>
          <w:rFonts w:hint="eastAsia"/>
        </w:rPr>
        <w:t>listener-speaker</w:t>
      </w:r>
      <w:r>
        <w:rPr>
          <w:rFonts w:hint="eastAsia"/>
        </w:rPr>
        <w:t>的实例，下面会借用这个框架，改写我们的</w:t>
      </w:r>
      <w:proofErr w:type="gramStart"/>
      <w:r>
        <w:rPr>
          <w:rFonts w:hint="eastAsia"/>
        </w:rPr>
        <w:t>多车辆</w:t>
      </w:r>
      <w:proofErr w:type="gramEnd"/>
      <w:r>
        <w:rPr>
          <w:rFonts w:hint="eastAsia"/>
        </w:rPr>
        <w:t>协同控制的应用场景。</w:t>
      </w:r>
      <w:bookmarkEnd w:id="0"/>
    </w:p>
    <w:sectPr w:rsidR="00B40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86"/>
    <w:rsid w:val="001303D9"/>
    <w:rsid w:val="004C0E38"/>
    <w:rsid w:val="005C40A5"/>
    <w:rsid w:val="008A7086"/>
    <w:rsid w:val="00B40222"/>
    <w:rsid w:val="00F1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9F251-0649-427F-8325-86D55865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02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1905.05408" TargetMode="External"/><Relationship Id="rId5" Type="http://schemas.openxmlformats.org/officeDocument/2006/relationships/hyperlink" Target="https://arxiv.org/pdf/1803.11485" TargetMode="External"/><Relationship Id="rId4" Type="http://schemas.openxmlformats.org/officeDocument/2006/relationships/hyperlink" Target="https://arxiv.org/pdf/1706.0529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2020-03-20T00:34:00Z</dcterms:created>
  <dcterms:modified xsi:type="dcterms:W3CDTF">2020-03-20T01:21:00Z</dcterms:modified>
</cp:coreProperties>
</file>