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E8F" w:rsidRDefault="003B13C8">
      <w:r>
        <w:rPr>
          <w:rFonts w:hint="eastAsia"/>
        </w:rPr>
        <w:t>工作总结及计划：</w:t>
      </w:r>
    </w:p>
    <w:p w:rsidR="003B13C8" w:rsidRDefault="003B13C8" w:rsidP="003B13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阅读论文《</w:t>
      </w:r>
      <w:r>
        <w:rPr>
          <w:rFonts w:hint="eastAsia"/>
        </w:rPr>
        <w:t>2018-aamas-</w:t>
      </w:r>
      <w:r>
        <w:t>Value-Decomposition Networks For Cooperative Multi-Agent Learning</w:t>
      </w:r>
      <w:r>
        <w:rPr>
          <w:rFonts w:hint="eastAsia"/>
        </w:rPr>
        <w:t>》</w:t>
      </w:r>
      <w:r>
        <w:rPr>
          <w:rFonts w:hint="eastAsia"/>
        </w:rPr>
        <w:t>,</w:t>
      </w:r>
      <w:r>
        <w:rPr>
          <w:rFonts w:hint="eastAsia"/>
        </w:rPr>
        <w:t>使用值分解的方法处理</w:t>
      </w:r>
      <w:r>
        <w:rPr>
          <w:rFonts w:hint="eastAsia"/>
        </w:rPr>
        <w:t>credit</w:t>
      </w:r>
      <w:r>
        <w:t xml:space="preserve"> </w:t>
      </w:r>
      <w:r>
        <w:rPr>
          <w:rFonts w:hint="eastAsia"/>
        </w:rPr>
        <w:t>assignment</w:t>
      </w:r>
      <w:r>
        <w:rPr>
          <w:rFonts w:hint="eastAsia"/>
        </w:rPr>
        <w:t>问题。在协同场景下，优化了策略，实验设计与分析详尽，没有理论推导。</w:t>
      </w:r>
      <w:r>
        <w:t>V</w:t>
      </w:r>
      <w:r>
        <w:rPr>
          <w:rFonts w:hint="eastAsia"/>
        </w:rPr>
        <w:t>alue-decomposition</w:t>
      </w:r>
      <w:r>
        <w:rPr>
          <w:rFonts w:hint="eastAsia"/>
        </w:rPr>
        <w:t>是线性累积的，只能应用在协同场景下。</w:t>
      </w:r>
      <w:r>
        <w:t>A</w:t>
      </w:r>
      <w:r>
        <w:rPr>
          <w:rFonts w:hint="eastAsia"/>
        </w:rPr>
        <w:t>gent</w:t>
      </w:r>
      <w:r>
        <w:rPr>
          <w:rFonts w:hint="eastAsia"/>
        </w:rPr>
        <w:t>规模较小。论文中使用了很多</w:t>
      </w:r>
      <w:r>
        <w:rPr>
          <w:rFonts w:hint="eastAsia"/>
        </w:rPr>
        <w:t>R</w:t>
      </w:r>
      <w:r>
        <w:t>L</w:t>
      </w:r>
      <w:r>
        <w:rPr>
          <w:rFonts w:hint="eastAsia"/>
        </w:rPr>
        <w:t>技巧，如</w:t>
      </w:r>
      <w:proofErr w:type="spellStart"/>
      <w:r>
        <w:rPr>
          <w:rFonts w:hint="eastAsia"/>
        </w:rPr>
        <w:t>dueling</w:t>
      </w:r>
      <w:r>
        <w:t>DQN</w:t>
      </w:r>
      <w:proofErr w:type="spellEnd"/>
      <w:r>
        <w:t>，</w:t>
      </w:r>
      <w:r>
        <w:rPr>
          <w:rFonts w:hint="eastAsia"/>
        </w:rPr>
        <w:t xml:space="preserve"> weights</w:t>
      </w:r>
      <w:r>
        <w:t xml:space="preserve"> </w:t>
      </w:r>
      <w:r>
        <w:rPr>
          <w:rFonts w:hint="eastAsia"/>
        </w:rPr>
        <w:t>sharing</w:t>
      </w:r>
      <w:r>
        <w:rPr>
          <w:rFonts w:hint="eastAsia"/>
        </w:rPr>
        <w:t>等值得学习。给我的启发是，</w:t>
      </w:r>
      <w:r>
        <w:rPr>
          <w:rFonts w:hint="eastAsia"/>
        </w:rPr>
        <w:t>value-decomposition</w:t>
      </w:r>
      <w:r>
        <w:rPr>
          <w:rFonts w:hint="eastAsia"/>
        </w:rPr>
        <w:t>其他的分解方式，能否应用到竞争的环境中。</w:t>
      </w:r>
    </w:p>
    <w:p w:rsidR="003B13C8" w:rsidRDefault="003B13C8" w:rsidP="003B13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阅读论文《</w:t>
      </w:r>
      <w:r>
        <w:rPr>
          <w:rFonts w:hint="eastAsia"/>
        </w:rPr>
        <w:t>2020-</w:t>
      </w:r>
      <w:r>
        <w:t>AAAI-</w:t>
      </w:r>
      <w:r>
        <w:t>Neighborhood Cognition Consistent Multi-Agent Reinforcement Learning</w:t>
      </w:r>
      <w:r>
        <w:rPr>
          <w:rFonts w:hint="eastAsia"/>
        </w:rPr>
        <w:t>》，论文使用认知一致性的概念在领域能加强</w:t>
      </w:r>
      <w:r>
        <w:rPr>
          <w:rFonts w:hint="eastAsia"/>
        </w:rPr>
        <w:t>agent</w:t>
      </w:r>
      <w:r>
        <w:rPr>
          <w:rFonts w:hint="eastAsia"/>
        </w:rPr>
        <w:t>的协同，使用</w:t>
      </w:r>
      <w:r>
        <w:rPr>
          <w:rFonts w:hint="eastAsia"/>
        </w:rPr>
        <w:t>V</w:t>
      </w:r>
      <w:r>
        <w:t>AE</w:t>
      </w:r>
      <w:r>
        <w:rPr>
          <w:rFonts w:hint="eastAsia"/>
        </w:rPr>
        <w:t>训练认知</w:t>
      </w:r>
      <w:r w:rsidR="005908A7">
        <w:rPr>
          <w:rFonts w:hint="eastAsia"/>
        </w:rPr>
        <w:t>变量，</w:t>
      </w:r>
      <w:r w:rsidR="005908A7">
        <w:rPr>
          <w:rFonts w:hint="eastAsia"/>
        </w:rPr>
        <w:t>优化了策略</w:t>
      </w:r>
      <w:r w:rsidR="005908A7">
        <w:rPr>
          <w:rFonts w:hint="eastAsia"/>
        </w:rPr>
        <w:t>。论文中训练模型的参数角度，实践中能否收敛呢？也只能应用在协同环境中。但在大规模的应用场景中，自适应划分</w:t>
      </w:r>
      <w:r w:rsidR="005908A7">
        <w:rPr>
          <w:rFonts w:hint="eastAsia"/>
        </w:rPr>
        <w:t>agent</w:t>
      </w:r>
      <w:r w:rsidR="005908A7">
        <w:rPr>
          <w:rFonts w:hint="eastAsia"/>
        </w:rPr>
        <w:t>邻域，区分协同关系的强弱，成为一种趋势。</w:t>
      </w:r>
    </w:p>
    <w:p w:rsidR="005908A7" w:rsidRDefault="005908A7" w:rsidP="003B13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M</w:t>
      </w:r>
      <w:r>
        <w:t>PE</w:t>
      </w:r>
      <w:r>
        <w:rPr>
          <w:rFonts w:hint="eastAsia"/>
        </w:rPr>
        <w:t>仿真环境实现</w:t>
      </w:r>
      <w:r>
        <w:rPr>
          <w:rFonts w:hint="eastAsia"/>
        </w:rPr>
        <w:t>agent</w:t>
      </w:r>
      <w:r>
        <w:rPr>
          <w:rFonts w:hint="eastAsia"/>
        </w:rPr>
        <w:t>停车的训练，扩展到</w:t>
      </w:r>
      <w:r>
        <w:rPr>
          <w:rFonts w:hint="eastAsia"/>
        </w:rPr>
        <w:t>agent</w:t>
      </w:r>
      <w:r>
        <w:rPr>
          <w:rFonts w:hint="eastAsia"/>
        </w:rPr>
        <w:t>协同保持队列，停车等多个场景中。</w:t>
      </w:r>
    </w:p>
    <w:p w:rsidR="005908A7" w:rsidRDefault="005908A7" w:rsidP="003B13C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计划学习实践上述论文的方法，并继续阅读</w:t>
      </w:r>
      <w:r>
        <w:rPr>
          <w:rFonts w:hint="eastAsia"/>
        </w:rPr>
        <w:t>M</w:t>
      </w:r>
      <w:r>
        <w:t>ARL</w:t>
      </w:r>
      <w:r>
        <w:rPr>
          <w:rFonts w:hint="eastAsia"/>
        </w:rPr>
        <w:t>经典框架</w:t>
      </w:r>
      <w:r>
        <w:t>QMIX</w:t>
      </w:r>
      <w:r>
        <w:t>，</w:t>
      </w:r>
      <w:proofErr w:type="spellStart"/>
      <w:r>
        <w:t>Q</w:t>
      </w:r>
      <w:r>
        <w:rPr>
          <w:rFonts w:hint="eastAsia"/>
        </w:rPr>
        <w:t>tran</w:t>
      </w:r>
      <w:proofErr w:type="spellEnd"/>
      <w:r>
        <w:rPr>
          <w:rFonts w:hint="eastAsia"/>
        </w:rPr>
        <w:t>等。</w:t>
      </w:r>
      <w:bookmarkStart w:id="0" w:name="_GoBack"/>
      <w:bookmarkEnd w:id="0"/>
    </w:p>
    <w:sectPr w:rsidR="00590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945C5"/>
    <w:multiLevelType w:val="hybridMultilevel"/>
    <w:tmpl w:val="461C1828"/>
    <w:lvl w:ilvl="0" w:tplc="5D90CC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85C"/>
    <w:rsid w:val="003B13C8"/>
    <w:rsid w:val="005908A7"/>
    <w:rsid w:val="0065685C"/>
    <w:rsid w:val="00DB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695AC-45C3-4D97-9DDD-1E521E8A7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3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2020-03-28T12:48:00Z</dcterms:created>
  <dcterms:modified xsi:type="dcterms:W3CDTF">2020-03-28T13:06:00Z</dcterms:modified>
</cp:coreProperties>
</file>