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0AF9" w14:textId="77777777" w:rsidR="00B4698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连接层组件细化拆解（示范版）</w:t>
      </w:r>
    </w:p>
    <w:p w14:paraId="4932E698" w14:textId="77777777" w:rsidR="00B46986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连接层・组件细化拆解（示范版）</w:t>
      </w:r>
      <w:bookmarkEnd w:id="0"/>
    </w:p>
    <w:p w14:paraId="40C5440A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前置说明</w:t>
      </w:r>
      <w:bookmarkEnd w:id="1"/>
    </w:p>
    <w:p w14:paraId="6ACFFFE8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延续统一拆解标准：</w:t>
      </w:r>
      <w:r>
        <w:rPr>
          <w:rFonts w:ascii="Arial" w:eastAsia="等线" w:hAnsi="Arial" w:cs="Arial"/>
          <w:b/>
        </w:rPr>
        <w:t>组件职责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数据结构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执行流程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分支逻辑（正常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异常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超时）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依赖关系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对外接口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单元测试要点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3F9F97B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96409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所属大模块：连接层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核心定位：系统推理与联想核心中枢，承接单元层输出，为权重层提供推理结果；包含推理调度、多类推理引擎，是逻辑运算核心</w:t>
            </w:r>
          </w:p>
        </w:tc>
      </w:tr>
    </w:tbl>
    <w:p w14:paraId="688D3222" w14:textId="77777777" w:rsidR="00B46986" w:rsidRDefault="00B4698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BC92197" w14:textId="77777777" w:rsidR="00B46986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一、连接层整体组件划分</w:t>
      </w:r>
      <w:bookmarkEnd w:id="2"/>
    </w:p>
    <w:p w14:paraId="3E1A4C29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连接层共拆分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6 </w:t>
      </w:r>
      <w:r>
        <w:rPr>
          <w:rFonts w:ascii="Arial" w:eastAsia="等线" w:hAnsi="Arial" w:cs="Arial"/>
          <w:b/>
        </w:rPr>
        <w:t>个核心功能组件</w:t>
      </w:r>
      <w:r>
        <w:rPr>
          <w:rFonts w:ascii="Arial" w:eastAsia="等线" w:hAnsi="Arial" w:cs="Arial"/>
        </w:rPr>
        <w:t>：</w:t>
      </w:r>
    </w:p>
    <w:p w14:paraId="11E8A47A" w14:textId="77777777" w:rsidR="00B4698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推理优先级仲裁器（总调度入口）</w:t>
      </w:r>
    </w:p>
    <w:p w14:paraId="24FA9F29" w14:textId="77777777" w:rsidR="00B4698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因果推理引擎组件</w:t>
      </w:r>
    </w:p>
    <w:p w14:paraId="3DB89C45" w14:textId="77777777" w:rsidR="00B4698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逻辑推演引擎组件</w:t>
      </w:r>
    </w:p>
    <w:p w14:paraId="6E4FDBA1" w14:textId="77777777" w:rsidR="00B4698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时序推理引擎组件</w:t>
      </w:r>
    </w:p>
    <w:p w14:paraId="08A9A428" w14:textId="77777777" w:rsidR="00B4698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类比迁移引擎组件</w:t>
      </w:r>
    </w:p>
    <w:p w14:paraId="6F0B3EF6" w14:textId="77777777" w:rsidR="00B4698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发散联想引擎组件</w:t>
      </w:r>
    </w:p>
    <w:p w14:paraId="1D7B588F" w14:textId="77777777" w:rsidR="00B46986" w:rsidRDefault="00B4698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0011CB9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：推理优先级仲裁器（总调度入口）</w:t>
      </w:r>
      <w:bookmarkEnd w:id="3"/>
    </w:p>
    <w:p w14:paraId="65B7B694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"/>
    </w:p>
    <w:p w14:paraId="53E42FA5" w14:textId="77777777" w:rsidR="00B4698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：连接层统一入口，按照固定优先级调度各类推理引擎，管控执行顺序、超时阈值、结果汇总与分支跳转</w:t>
      </w:r>
    </w:p>
    <w:p w14:paraId="7404ABA6" w14:textId="77777777" w:rsidR="00B46986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执行优先级（硬编码不可修改）</w:t>
      </w:r>
      <w:r>
        <w:rPr>
          <w:rFonts w:ascii="Arial" w:eastAsia="等线" w:hAnsi="Arial" w:cs="Arial"/>
        </w:rPr>
        <w:t>：因果推理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逻辑推演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时序推理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t>类比迁移</w:t>
      </w:r>
      <w:r>
        <w:rPr>
          <w:rFonts w:ascii="Arial" w:eastAsia="等线" w:hAnsi="Arial" w:cs="Arial"/>
        </w:rPr>
        <w:t xml:space="preserve"> &gt; </w:t>
      </w:r>
      <w:r>
        <w:rPr>
          <w:rFonts w:ascii="Arial" w:eastAsia="等线" w:hAnsi="Arial" w:cs="Arial"/>
        </w:rPr>
        <w:lastRenderedPageBreak/>
        <w:t>发散联想</w:t>
      </w:r>
    </w:p>
    <w:p w14:paraId="7239EFEB" w14:textId="77777777" w:rsidR="00B46986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全局定位</w:t>
      </w:r>
      <w:r>
        <w:rPr>
          <w:rFonts w:ascii="Arial" w:eastAsia="等线" w:hAnsi="Arial" w:cs="Arial"/>
        </w:rPr>
        <w:t>：连接层总入口、流量分发中心</w:t>
      </w:r>
    </w:p>
    <w:p w14:paraId="33B60AE0" w14:textId="77777777" w:rsidR="00B4698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：全部推理引擎、权重层、源头兜底、路径兜底</w:t>
      </w:r>
    </w:p>
    <w:p w14:paraId="69CBFAA1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"/>
    </w:p>
    <w:p w14:paraId="515AE8B9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）推理请求结构体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17E3C36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EF32D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ReasonRequest {</w:t>
            </w:r>
            <w:r>
              <w:rPr>
                <w:rFonts w:ascii="Consolas" w:eastAsia="Consolas" w:hAnsi="Consolas" w:cs="Consolas"/>
              </w:rPr>
              <w:br/>
              <w:t xml:space="preserve">    request_id: string      // 请求唯一标识</w:t>
            </w:r>
            <w:r>
              <w:rPr>
                <w:rFonts w:ascii="Consolas" w:eastAsia="Consolas" w:hAnsi="Consolas" w:cs="Consolas"/>
              </w:rPr>
              <w:br/>
              <w:t xml:space="preserve">    query_content: any      // 待推理内容/数据</w:t>
            </w:r>
            <w:r>
              <w:rPr>
                <w:rFonts w:ascii="Consolas" w:eastAsia="Consolas" w:hAnsi="Consolas" w:cs="Consolas"/>
              </w:rPr>
              <w:br/>
              <w:t xml:space="preserve">    context: object         // 上下文信息</w:t>
            </w:r>
            <w:r>
              <w:rPr>
                <w:rFonts w:ascii="Consolas" w:eastAsia="Consolas" w:hAnsi="Consolas" w:cs="Consolas"/>
              </w:rPr>
              <w:br/>
              <w:t xml:space="preserve">    req_type: enum          // 推理类型：通用/因果/逻辑/时序/类比/联想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  // 请求发起时间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7CB9618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）推理结果总结构体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40F5DC5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9C41F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ReasonTotalResult {</w:t>
            </w:r>
            <w:r>
              <w:rPr>
                <w:rFonts w:ascii="Consolas" w:eastAsia="Consolas" w:hAnsi="Consolas" w:cs="Consolas"/>
              </w:rPr>
              <w:br/>
              <w:t xml:space="preserve">    request_id: string</w:t>
            </w:r>
            <w:r>
              <w:rPr>
                <w:rFonts w:ascii="Consolas" w:eastAsia="Consolas" w:hAnsi="Consolas" w:cs="Consolas"/>
              </w:rPr>
              <w:br/>
              <w:t xml:space="preserve">    final_result: any       // 最终推理内容</w:t>
            </w:r>
            <w:r>
              <w:rPr>
                <w:rFonts w:ascii="Consolas" w:eastAsia="Consolas" w:hAnsi="Consolas" w:cs="Consolas"/>
              </w:rPr>
              <w:br/>
              <w:t xml:space="preserve">    engine_used: string     // 命中的推理引擎名称</w:t>
            </w:r>
            <w:r>
              <w:rPr>
                <w:rFonts w:ascii="Consolas" w:eastAsia="Consolas" w:hAnsi="Consolas" w:cs="Consolas"/>
              </w:rPr>
              <w:br/>
              <w:t xml:space="preserve">    confidence: float       // 整体置信度</w:t>
            </w:r>
            <w:r>
              <w:rPr>
                <w:rFonts w:ascii="Consolas" w:eastAsia="Consolas" w:hAnsi="Consolas" w:cs="Consolas"/>
              </w:rPr>
              <w:br/>
              <w:t xml:space="preserve">    reason_path: array      // 推理链路日志</w:t>
            </w:r>
            <w:r>
              <w:rPr>
                <w:rFonts w:ascii="Consolas" w:eastAsia="Consolas" w:hAnsi="Consolas" w:cs="Consolas"/>
              </w:rPr>
              <w:br/>
              <w:t xml:space="preserve">    is_speculate: bool      // 是否为推测结果（联想类标记）</w:t>
            </w:r>
            <w:r>
              <w:rPr>
                <w:rFonts w:ascii="Consolas" w:eastAsia="Consolas" w:hAnsi="Consolas" w:cs="Consolas"/>
              </w:rPr>
              <w:br/>
              <w:t xml:space="preserve">    total_cost: int         // 总耗时(ms)</w:t>
            </w:r>
            <w:r>
              <w:rPr>
                <w:rFonts w:ascii="Consolas" w:eastAsia="Consolas" w:hAnsi="Consolas" w:cs="Consolas"/>
              </w:rPr>
              <w:br/>
              <w:t xml:space="preserve">    status: enum            // 状态：成功/超时/无结果/异常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311B710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8"/>
    </w:p>
    <w:p w14:paraId="49A8BE06" w14:textId="77777777" w:rsidR="00B46986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接收上层下发的</w:t>
      </w:r>
      <w:r>
        <w:rPr>
          <w:rFonts w:ascii="Consolas" w:eastAsia="Consolas" w:hAnsi="Consolas" w:cs="Consolas"/>
          <w:shd w:val="clear" w:color="auto" w:fill="EFF0F1"/>
        </w:rPr>
        <w:t>ReasonRequest</w:t>
      </w:r>
      <w:r>
        <w:rPr>
          <w:rFonts w:ascii="Arial" w:eastAsia="等线" w:hAnsi="Arial" w:cs="Arial"/>
        </w:rPr>
        <w:t>推理请求</w:t>
      </w:r>
    </w:p>
    <w:p w14:paraId="698EC485" w14:textId="77777777" w:rsidR="00B46986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按照</w:t>
      </w:r>
      <w:r>
        <w:rPr>
          <w:rFonts w:ascii="Arial" w:eastAsia="等线" w:hAnsi="Arial" w:cs="Arial"/>
          <w:b/>
        </w:rPr>
        <w:t>因果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逻辑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时序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类比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联想</w:t>
      </w:r>
      <w:r>
        <w:rPr>
          <w:rFonts w:ascii="Arial" w:eastAsia="等线" w:hAnsi="Arial" w:cs="Arial"/>
        </w:rPr>
        <w:t>固定顺序，依次调用对应推理引擎</w:t>
      </w:r>
    </w:p>
    <w:p w14:paraId="25160214" w14:textId="77777777" w:rsidR="00B4698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单个引擎执行完毕：</w:t>
      </w:r>
    </w:p>
    <w:p w14:paraId="585A71FC" w14:textId="77777777" w:rsidR="00B46986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有有效结果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停止后续引擎，封装结果并向上返回</w:t>
      </w:r>
    </w:p>
    <w:p w14:paraId="20D3BDA5" w14:textId="77777777" w:rsidR="00B46986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无结果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超时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自动切换至下一级引擎</w:t>
      </w:r>
    </w:p>
    <w:p w14:paraId="761F2866" w14:textId="77777777" w:rsidR="00B46986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所有引擎执行完成均无结果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统一返回「无法完成有效推理」</w:t>
      </w:r>
    </w:p>
    <w:p w14:paraId="245DB982" w14:textId="77777777" w:rsidR="00B46986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全流程记录推理路径，同步推送至路径兜底模块</w:t>
      </w:r>
    </w:p>
    <w:p w14:paraId="3AA26BCC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9"/>
    </w:p>
    <w:p w14:paraId="040E3419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正常分支</w:t>
      </w:r>
      <w:bookmarkEnd w:id="10"/>
    </w:p>
    <w:p w14:paraId="2FF16565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引擎按顺序执行，命中有效结果，正常返回推理内容、链路、置信度。</w:t>
      </w:r>
    </w:p>
    <w:p w14:paraId="5ACBA403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超时分支</w:t>
      </w:r>
      <w:bookmarkEnd w:id="11"/>
    </w:p>
    <w:p w14:paraId="515FFC80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各引擎独立超时阈值：</w:t>
      </w:r>
    </w:p>
    <w:p w14:paraId="6A66AC8A" w14:textId="77777777" w:rsidR="00B46986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因果推理：</w:t>
      </w:r>
      <w:r>
        <w:rPr>
          <w:rFonts w:ascii="Arial" w:eastAsia="等线" w:hAnsi="Arial" w:cs="Arial"/>
        </w:rPr>
        <w:t>500ms</w:t>
      </w:r>
    </w:p>
    <w:p w14:paraId="7FF61580" w14:textId="77777777" w:rsidR="00B46986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逻辑推演：</w:t>
      </w:r>
      <w:r>
        <w:rPr>
          <w:rFonts w:ascii="Arial" w:eastAsia="等线" w:hAnsi="Arial" w:cs="Arial"/>
        </w:rPr>
        <w:t>300ms</w:t>
      </w:r>
    </w:p>
    <w:p w14:paraId="1EA3DADE" w14:textId="77777777" w:rsidR="00B46986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时序推理：</w:t>
      </w:r>
      <w:r>
        <w:rPr>
          <w:rFonts w:ascii="Arial" w:eastAsia="等线" w:hAnsi="Arial" w:cs="Arial"/>
        </w:rPr>
        <w:t>200ms</w:t>
      </w:r>
    </w:p>
    <w:p w14:paraId="0F104ACC" w14:textId="77777777" w:rsidR="00B46986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类比迁移：</w:t>
      </w:r>
      <w:r>
        <w:rPr>
          <w:rFonts w:ascii="Arial" w:eastAsia="等线" w:hAnsi="Arial" w:cs="Arial"/>
        </w:rPr>
        <w:t>150ms</w:t>
      </w:r>
    </w:p>
    <w:p w14:paraId="7F1226E8" w14:textId="77777777" w:rsidR="00B46986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发散联想：</w:t>
      </w:r>
      <w:r>
        <w:rPr>
          <w:rFonts w:ascii="Arial" w:eastAsia="等线" w:hAnsi="Arial" w:cs="Arial"/>
        </w:rPr>
        <w:t>100ms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单引擎超时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直接跳过，执行下一级引擎；全部引擎超时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标记异常，返回降级结果。</w:t>
      </w:r>
    </w:p>
    <w:p w14:paraId="766B9853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>异常分支（推理报错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链路断裂）</w:t>
      </w:r>
      <w:bookmarkEnd w:id="12"/>
    </w:p>
    <w:p w14:paraId="18BFA6B5" w14:textId="77777777" w:rsidR="00B46986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记录异常日志，触发路径兜底复盘</w:t>
      </w:r>
    </w:p>
    <w:p w14:paraId="0B6B3FA7" w14:textId="77777777" w:rsidR="00B46986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继续尝试剩余引擎，保证业务不中断</w:t>
      </w:r>
    </w:p>
    <w:p w14:paraId="2C75B19A" w14:textId="77777777" w:rsidR="00B46986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全引擎异常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上报稳态层与结构兜底，进入受限模式</w:t>
      </w:r>
    </w:p>
    <w:p w14:paraId="3A2B22CF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5D1EBCA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32C14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连接层统一入口：接收推理请求，返回汇总结果</w:t>
            </w:r>
            <w:r>
              <w:rPr>
                <w:rFonts w:ascii="Consolas" w:eastAsia="Consolas" w:hAnsi="Consolas" w:cs="Consolas"/>
              </w:rPr>
              <w:br/>
              <w:t>reason(request: ReasonRequest) -&gt; ReasonTotalResult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动态设置引擎优先级（仅运维权限，常规禁用）</w:t>
            </w:r>
            <w:r>
              <w:rPr>
                <w:rFonts w:ascii="Consolas" w:eastAsia="Consolas" w:hAnsi="Consolas" w:cs="Consolas"/>
              </w:rPr>
              <w:br/>
              <w:t>set_engine_priority(priority_list: array) -&gt; bool</w:t>
            </w:r>
          </w:p>
        </w:tc>
      </w:tr>
    </w:tbl>
    <w:p w14:paraId="7F3928A3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14"/>
    </w:p>
    <w:p w14:paraId="4ED8F5B7" w14:textId="77777777" w:rsidR="00B46986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验证优先级顺序：高优先级引擎优先出结果，低优先级不执行</w:t>
      </w:r>
    </w:p>
    <w:p w14:paraId="74575B19" w14:textId="77777777" w:rsidR="00B46986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逐个模拟引擎超时，校验自动跳转逻辑</w:t>
      </w:r>
    </w:p>
    <w:p w14:paraId="564EC451" w14:textId="77777777" w:rsidR="00B46986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全引擎无结果场景，校验返回文案与状态标记</w:t>
      </w:r>
    </w:p>
    <w:p w14:paraId="26CE498B" w14:textId="77777777" w:rsidR="00B46986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模拟引擎报错，验证异常日志、兜底触发、业务降级效果</w:t>
      </w:r>
    </w:p>
    <w:p w14:paraId="52E82579" w14:textId="77777777" w:rsidR="00B46986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校验推理路径日志完整性</w:t>
      </w:r>
    </w:p>
    <w:p w14:paraId="2EF273D7" w14:textId="77777777" w:rsidR="00B46986" w:rsidRDefault="00B4698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652D3A0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：因果推理引擎组件</w:t>
      </w:r>
      <w:bookmarkEnd w:id="15"/>
    </w:p>
    <w:p w14:paraId="528D76C4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16"/>
    </w:p>
    <w:p w14:paraId="18122EA6" w14:textId="77777777" w:rsidR="00B46986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：基于结构因果模型，完成因果分析、干预推理、因果效应计算</w:t>
      </w:r>
    </w:p>
    <w:p w14:paraId="0C9449EF" w14:textId="77777777" w:rsidR="00B46986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优先级</w:t>
      </w:r>
      <w:r>
        <w:rPr>
          <w:rFonts w:ascii="Arial" w:eastAsia="等线" w:hAnsi="Arial" w:cs="Arial"/>
        </w:rPr>
        <w:t>：最高</w:t>
      </w:r>
    </w:p>
    <w:p w14:paraId="2FE50F12" w14:textId="77777777" w:rsidR="00B46986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500ms</w:t>
      </w:r>
    </w:p>
    <w:p w14:paraId="017FF6B1" w14:textId="77777777" w:rsidR="00B46986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：推理优先级仲裁器、单元层（事实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概念数据）、约束层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事实规则、路径兜底</w:t>
      </w:r>
    </w:p>
    <w:p w14:paraId="25278CEA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678FB47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5B1B7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CausalRequest {</w:t>
            </w:r>
            <w:r>
              <w:rPr>
                <w:rFonts w:ascii="Consolas" w:eastAsia="Consolas" w:hAnsi="Consolas" w:cs="Consolas"/>
              </w:rPr>
              <w:br/>
              <w:t xml:space="preserve">    causal_graph: object    // 因果图结构</w:t>
            </w:r>
            <w:r>
              <w:rPr>
                <w:rFonts w:ascii="Consolas" w:eastAsia="Consolas" w:hAnsi="Consolas" w:cs="Consolas"/>
              </w:rPr>
              <w:br/>
              <w:t xml:space="preserve">    observation: array      // 观测数据</w:t>
            </w:r>
            <w:r>
              <w:rPr>
                <w:rFonts w:ascii="Consolas" w:eastAsia="Consolas" w:hAnsi="Consolas" w:cs="Consolas"/>
              </w:rPr>
              <w:br/>
              <w:t xml:space="preserve">    intervene: bool         // 是否开启干预推理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CausalResult {</w:t>
            </w:r>
            <w:r>
              <w:rPr>
                <w:rFonts w:ascii="Consolas" w:eastAsia="Consolas" w:hAnsi="Consolas" w:cs="Consolas"/>
              </w:rPr>
              <w:br/>
              <w:t xml:space="preserve">    is_success: bool</w:t>
            </w:r>
            <w:r>
              <w:rPr>
                <w:rFonts w:ascii="Consolas" w:eastAsia="Consolas" w:hAnsi="Consolas" w:cs="Consolas"/>
              </w:rPr>
              <w:br/>
              <w:t xml:space="preserve">    effect_value: float     // 因果效应值</w:t>
            </w:r>
            <w:r>
              <w:rPr>
                <w:rFonts w:ascii="Consolas" w:eastAsia="Consolas" w:hAnsi="Consolas" w:cs="Consolas"/>
              </w:rPr>
              <w:br/>
              <w:t xml:space="preserve">    conclusion: string      // 因果结论</w:t>
            </w:r>
            <w:r>
              <w:rPr>
                <w:rFonts w:ascii="Consolas" w:eastAsia="Consolas" w:hAnsi="Consolas" w:cs="Consolas"/>
              </w:rPr>
              <w:br/>
              <w:t xml:space="preserve">    path: array             // 因果推理路径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F0B7946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18"/>
    </w:p>
    <w:p w14:paraId="46383ACF" w14:textId="77777777" w:rsidR="00B46986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接收仲裁器分发的因果推理任务、因果图与观测数据</w:t>
      </w:r>
    </w:p>
    <w:p w14:paraId="763502DE" w14:textId="77777777" w:rsidR="00B46986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基于结构因果模型</w:t>
      </w:r>
      <w:r>
        <w:rPr>
          <w:rFonts w:ascii="Arial" w:eastAsia="等线" w:hAnsi="Arial" w:cs="Arial"/>
        </w:rPr>
        <w:t xml:space="preserve"> + Do-calculus </w:t>
      </w:r>
      <w:r>
        <w:rPr>
          <w:rFonts w:ascii="Arial" w:eastAsia="等线" w:hAnsi="Arial" w:cs="Arial"/>
        </w:rPr>
        <w:t>执行因果演算</w:t>
      </w:r>
    </w:p>
    <w:p w14:paraId="6ABBFF86" w14:textId="77777777" w:rsidR="00B46986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校验结果是否匹配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事实约束</w:t>
      </w:r>
    </w:p>
    <w:p w14:paraId="4946A1B4" w14:textId="77777777" w:rsidR="00B46986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生成推理结果与路径，回传给仲裁器</w:t>
      </w:r>
    </w:p>
    <w:p w14:paraId="35B6510E" w14:textId="77777777" w:rsidR="00B46986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超时则标记状态并返回空结果</w:t>
      </w:r>
    </w:p>
    <w:p w14:paraId="2E5057AF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19"/>
    </w:p>
    <w:p w14:paraId="5B40A6FE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正常分支</w:t>
      </w:r>
      <w:bookmarkEnd w:id="20"/>
    </w:p>
    <w:p w14:paraId="5A5356FB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演算完成，输出因果效应、结论、推理路径。</w:t>
      </w:r>
    </w:p>
    <w:p w14:paraId="4A3CCCED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事实冲突分支</w:t>
      </w:r>
      <w:bookmarkEnd w:id="21"/>
    </w:p>
    <w:p w14:paraId="198E6F99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推理结果与客观事实不符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标记风险，附加溯源标记，交由源头兜底复核。</w:t>
      </w:r>
    </w:p>
    <w:p w14:paraId="085C0FB6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超时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异常分支</w:t>
      </w:r>
      <w:bookmarkEnd w:id="22"/>
    </w:p>
    <w:p w14:paraId="4ED36566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500ms </w:t>
      </w:r>
      <w:r>
        <w:rPr>
          <w:rFonts w:ascii="Arial" w:eastAsia="等线" w:hAnsi="Arial" w:cs="Arial"/>
        </w:rPr>
        <w:t>未完成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判定超时，返回无结果；运行报错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记录日志，触发路径兜底。</w:t>
      </w:r>
    </w:p>
    <w:p w14:paraId="1EE5E14F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71CF071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52B6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reason_causal(req: CausalRequest) -&gt; CausalResult</w:t>
            </w:r>
          </w:p>
        </w:tc>
      </w:tr>
    </w:tbl>
    <w:p w14:paraId="2E505B5F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24"/>
    </w:p>
    <w:p w14:paraId="5BCE06C7" w14:textId="77777777" w:rsidR="00B46986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标准因果场景，验证推理准确性</w:t>
      </w:r>
    </w:p>
    <w:p w14:paraId="09E6F423" w14:textId="77777777" w:rsidR="00B46986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构造违背事实的因果结论，校验约束拦截与溯源标记</w:t>
      </w:r>
    </w:p>
    <w:p w14:paraId="7C308F25" w14:textId="77777777" w:rsidR="00B46986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模拟超时、报错，验证跳转逻辑</w:t>
      </w:r>
    </w:p>
    <w:p w14:paraId="6DF073A0" w14:textId="77777777" w:rsidR="00B46986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校验因果图解析与演算稳定性</w:t>
      </w:r>
    </w:p>
    <w:p w14:paraId="3C90C4A0" w14:textId="77777777" w:rsidR="00B46986" w:rsidRDefault="00B4698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8D3FF93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：逻辑推演引擎组件</w:t>
      </w:r>
      <w:bookmarkEnd w:id="25"/>
    </w:p>
    <w:p w14:paraId="18006EE4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26"/>
    </w:p>
    <w:p w14:paraId="63AAD50D" w14:textId="77777777" w:rsidR="00B46986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Prolog </w:t>
      </w:r>
      <w:r>
        <w:rPr>
          <w:rFonts w:ascii="Arial" w:eastAsia="等线" w:hAnsi="Arial" w:cs="Arial"/>
        </w:rPr>
        <w:t>规则引擎，完成形式逻辑、演绎推理、命题推导</w:t>
      </w:r>
    </w:p>
    <w:p w14:paraId="2BBC44B7" w14:textId="77777777" w:rsidR="00B46986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优先级</w:t>
      </w:r>
      <w:r>
        <w:rPr>
          <w:rFonts w:ascii="Arial" w:eastAsia="等线" w:hAnsi="Arial" w:cs="Arial"/>
        </w:rPr>
        <w:t>：次高</w:t>
      </w:r>
    </w:p>
    <w:p w14:paraId="70A4F705" w14:textId="77777777" w:rsidR="00B46986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300ms</w:t>
      </w:r>
    </w:p>
    <w:p w14:paraId="03A57328" w14:textId="77777777" w:rsidR="00B46986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：推理优先级仲裁器、约束层、路径兜底</w:t>
      </w:r>
    </w:p>
    <w:p w14:paraId="7D3F6E37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53E3795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42606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LogicRequest {</w:t>
            </w:r>
            <w:r>
              <w:rPr>
                <w:rFonts w:ascii="Consolas" w:eastAsia="Consolas" w:hAnsi="Consolas" w:cs="Consolas"/>
              </w:rPr>
              <w:br/>
              <w:t xml:space="preserve">    fact_set: array         // 已知事实集合</w:t>
            </w:r>
            <w:r>
              <w:rPr>
                <w:rFonts w:ascii="Consolas" w:eastAsia="Consolas" w:hAnsi="Consolas" w:cs="Consolas"/>
              </w:rPr>
              <w:br/>
              <w:t xml:space="preserve">    rule_set: array         // 逻辑规则集合</w:t>
            </w:r>
            <w:r>
              <w:rPr>
                <w:rFonts w:ascii="Consolas" w:eastAsia="Consolas" w:hAnsi="Consolas" w:cs="Consolas"/>
              </w:rPr>
              <w:br/>
              <w:t xml:space="preserve">    goal: string            // 推理目标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LogicResult {</w:t>
            </w:r>
            <w:r>
              <w:rPr>
                <w:rFonts w:ascii="Consolas" w:eastAsia="Consolas" w:hAnsi="Consolas" w:cs="Consolas"/>
              </w:rPr>
              <w:br/>
              <w:t xml:space="preserve">    is_success: bool</w:t>
            </w:r>
            <w:r>
              <w:rPr>
                <w:rFonts w:ascii="Consolas" w:eastAsia="Consolas" w:hAnsi="Consolas" w:cs="Consolas"/>
              </w:rPr>
              <w:br/>
              <w:t xml:space="preserve">    logic_conclusion: string</w:t>
            </w:r>
            <w:r>
              <w:rPr>
                <w:rFonts w:ascii="Consolas" w:eastAsia="Consolas" w:hAnsi="Consolas" w:cs="Consolas"/>
              </w:rPr>
              <w:br/>
              <w:t xml:space="preserve">    proof_path: array       // 完整证明路径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8B2CB2E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28"/>
    </w:p>
    <w:p w14:paraId="5E2995FA" w14:textId="77777777" w:rsidR="00B46986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接收任务，加载事实集与逻辑规则</w:t>
      </w:r>
    </w:p>
    <w:p w14:paraId="7C6B71BB" w14:textId="77777777" w:rsidR="00B46986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执行形式逻辑推导，正向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反向匹配推理目标</w:t>
      </w:r>
    </w:p>
    <w:p w14:paraId="40F711F0" w14:textId="77777777" w:rsidR="00B46986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  <w:b/>
        </w:rPr>
        <w:t>可追溯证明路径</w:t>
      </w:r>
    </w:p>
    <w:p w14:paraId="6177F987" w14:textId="77777777" w:rsidR="00B46986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结果送检约束层，合规后回传仲裁器</w:t>
      </w:r>
    </w:p>
    <w:p w14:paraId="52ACABF9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29"/>
    </w:p>
    <w:p w14:paraId="454E59EE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正常分支</w:t>
      </w:r>
      <w:bookmarkEnd w:id="30"/>
    </w:p>
    <w:p w14:paraId="69DCDD92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推导成功，输出结论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完整证明链路。</w:t>
      </w:r>
    </w:p>
    <w:p w14:paraId="592D0946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>逻辑矛盾分支</w:t>
      </w:r>
      <w:bookmarkEnd w:id="31"/>
    </w:p>
    <w:p w14:paraId="2FC9971A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事实与规则互相矛盾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终止推导，标记「逻辑冲突」，触发路径兜底复盘。</w:t>
      </w:r>
    </w:p>
    <w:p w14:paraId="63B67DA9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超时</w:t>
      </w:r>
      <w:r>
        <w:rPr>
          <w:rFonts w:ascii="Arial" w:eastAsia="等线" w:hAnsi="Arial" w:cs="Arial"/>
          <w:b/>
          <w:sz w:val="28"/>
        </w:rPr>
        <w:t xml:space="preserve"> / </w:t>
      </w:r>
      <w:r>
        <w:rPr>
          <w:rFonts w:ascii="Arial" w:eastAsia="等线" w:hAnsi="Arial" w:cs="Arial"/>
          <w:b/>
          <w:sz w:val="28"/>
        </w:rPr>
        <w:t>异常分支</w:t>
      </w:r>
      <w:bookmarkEnd w:id="32"/>
    </w:p>
    <w:p w14:paraId="6AFFA597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300ms </w:t>
      </w:r>
      <w:r>
        <w:rPr>
          <w:rFonts w:ascii="Arial" w:eastAsia="等线" w:hAnsi="Arial" w:cs="Arial"/>
        </w:rPr>
        <w:t>超时或运行报错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返回空结果，跳转下一级引擎。</w:t>
      </w:r>
    </w:p>
    <w:p w14:paraId="6C8092F4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lastRenderedPageBreak/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621D244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299A6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reason_logic(req: LogicRequest) -&gt; LogicResult</w:t>
            </w:r>
          </w:p>
        </w:tc>
      </w:tr>
    </w:tbl>
    <w:p w14:paraId="1305DA17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34"/>
    </w:p>
    <w:p w14:paraId="628C6877" w14:textId="77777777" w:rsidR="00B46986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常规逻辑题验证推导结果与证明路径</w:t>
      </w:r>
    </w:p>
    <w:p w14:paraId="3F907B57" w14:textId="77777777" w:rsidR="00B46986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构造矛盾规则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事实，校验冲突检测与兜底触发</w:t>
      </w:r>
    </w:p>
    <w:p w14:paraId="24D897D7" w14:textId="77777777" w:rsidR="00B46986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超时场景验证自动降级</w:t>
      </w:r>
    </w:p>
    <w:p w14:paraId="2445E7C7" w14:textId="77777777" w:rsidR="00B46986" w:rsidRDefault="00B4698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8D97A83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：时序推理引擎组件</w:t>
      </w:r>
      <w:bookmarkEnd w:id="35"/>
    </w:p>
    <w:p w14:paraId="3A3DB66D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36"/>
    </w:p>
    <w:p w14:paraId="6C8C4E55" w14:textId="77777777" w:rsidR="00B46986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：处理时间序列、先后顺序、周期规律、趋势预测等时序类推理</w:t>
      </w:r>
    </w:p>
    <w:p w14:paraId="5DA611CE" w14:textId="77777777" w:rsidR="00B46986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优先级</w:t>
      </w:r>
      <w:r>
        <w:rPr>
          <w:rFonts w:ascii="Arial" w:eastAsia="等线" w:hAnsi="Arial" w:cs="Arial"/>
        </w:rPr>
        <w:t>：中等</w:t>
      </w:r>
    </w:p>
    <w:p w14:paraId="470600A6" w14:textId="77777777" w:rsidR="00B46986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200ms</w:t>
      </w:r>
    </w:p>
    <w:p w14:paraId="4C53C0F6" w14:textId="77777777" w:rsidR="00B46986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：推理优先级仲裁器、时序数据库、路径兜底</w:t>
      </w:r>
    </w:p>
    <w:p w14:paraId="441E8358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11DC48C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1A8F9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TemporalRequest {</w:t>
            </w:r>
            <w:r>
              <w:rPr>
                <w:rFonts w:ascii="Consolas" w:eastAsia="Consolas" w:hAnsi="Consolas" w:cs="Consolas"/>
              </w:rPr>
              <w:br/>
              <w:t xml:space="preserve">    event_list: array       // 时序事件列表</w:t>
            </w:r>
            <w:r>
              <w:rPr>
                <w:rFonts w:ascii="Consolas" w:eastAsia="Consolas" w:hAnsi="Consolas" w:cs="Consolas"/>
              </w:rPr>
              <w:br/>
              <w:t xml:space="preserve">    time_range: object      // 时间范围</w:t>
            </w:r>
            <w:r>
              <w:rPr>
                <w:rFonts w:ascii="Consolas" w:eastAsia="Consolas" w:hAnsi="Consolas" w:cs="Consolas"/>
              </w:rPr>
              <w:br/>
              <w:t xml:space="preserve">    query_type: enum        // 顺序/周期/趋势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TemporalResult {</w:t>
            </w:r>
            <w:r>
              <w:rPr>
                <w:rFonts w:ascii="Consolas" w:eastAsia="Consolas" w:hAnsi="Consolas" w:cs="Consolas"/>
              </w:rPr>
              <w:br/>
              <w:t xml:space="preserve">    is_success: bool</w:t>
            </w:r>
            <w:r>
              <w:rPr>
                <w:rFonts w:ascii="Consolas" w:eastAsia="Consolas" w:hAnsi="Consolas" w:cs="Consolas"/>
              </w:rPr>
              <w:br/>
              <w:t xml:space="preserve">    sequence_result: string // 时序结论</w:t>
            </w:r>
            <w:r>
              <w:rPr>
                <w:rFonts w:ascii="Consolas" w:eastAsia="Consolas" w:hAnsi="Consolas" w:cs="Consolas"/>
              </w:rPr>
              <w:br/>
              <w:t xml:space="preserve">    trend_data: array       // 趋势数据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AE0B87C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38"/>
    </w:p>
    <w:p w14:paraId="2A123DBF" w14:textId="77777777" w:rsidR="00B46986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加载时序事件与时间范围</w:t>
      </w:r>
    </w:p>
    <w:p w14:paraId="18D793EB" w14:textId="77777777" w:rsidR="00B46986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按查询类型执行顺序梳理、周期分析、趋势计算</w:t>
      </w:r>
    </w:p>
    <w:p w14:paraId="21525572" w14:textId="77777777" w:rsidR="00B46986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输出时序结论与配套数据</w:t>
      </w:r>
    </w:p>
    <w:p w14:paraId="6EA4BD4B" w14:textId="77777777" w:rsidR="00B46986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无有效结论则退出，流转至下一级引擎</w:t>
      </w:r>
    </w:p>
    <w:p w14:paraId="40FEE001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39"/>
    </w:p>
    <w:p w14:paraId="0CE466A6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28"/>
        </w:rPr>
        <w:t>正常分支</w:t>
      </w:r>
      <w:bookmarkEnd w:id="40"/>
    </w:p>
    <w:p w14:paraId="3142B171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输出时序分析结果。</w:t>
      </w:r>
    </w:p>
    <w:p w14:paraId="669E0C4C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8"/>
        </w:rPr>
        <w:t>数据缺失分支</w:t>
      </w:r>
      <w:bookmarkEnd w:id="41"/>
    </w:p>
    <w:p w14:paraId="584AAE0D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事件数据不完整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标记「数据不足」，正常流转下一引擎。</w:t>
      </w:r>
    </w:p>
    <w:p w14:paraId="44041EE2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8"/>
        </w:rPr>
        <w:t>超时分支</w:t>
      </w:r>
      <w:bookmarkEnd w:id="42"/>
    </w:p>
    <w:p w14:paraId="6D21AF19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200ms </w:t>
      </w:r>
      <w:r>
        <w:rPr>
          <w:rFonts w:ascii="Arial" w:eastAsia="等线" w:hAnsi="Arial" w:cs="Arial"/>
        </w:rPr>
        <w:t>未完成，直接跳过。</w:t>
      </w:r>
    </w:p>
    <w:p w14:paraId="40473A9B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2823379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03523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reason_temporal(req: TemporalRequest) -&gt; TemporalResult</w:t>
            </w:r>
          </w:p>
        </w:tc>
      </w:tr>
    </w:tbl>
    <w:p w14:paraId="6A1948D7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44"/>
    </w:p>
    <w:p w14:paraId="670C52E5" w14:textId="77777777" w:rsidR="00B46986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时间顺序、周期、趋势三类场景分别验证</w:t>
      </w:r>
    </w:p>
    <w:p w14:paraId="5ED4FF85" w14:textId="77777777" w:rsidR="00B46986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缺失数据场景校验标记内容</w:t>
      </w:r>
    </w:p>
    <w:p w14:paraId="2C5B7379" w14:textId="77777777" w:rsidR="00B46986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超时跳转逻辑验证</w:t>
      </w:r>
    </w:p>
    <w:p w14:paraId="4B69C0D9" w14:textId="77777777" w:rsidR="00B46986" w:rsidRDefault="00B4698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3182125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5</w:t>
      </w:r>
      <w:r>
        <w:rPr>
          <w:rFonts w:ascii="Arial" w:eastAsia="等线" w:hAnsi="Arial" w:cs="Arial"/>
          <w:b/>
          <w:sz w:val="32"/>
        </w:rPr>
        <w:t>：类比迁移引擎组件</w:t>
      </w:r>
      <w:bookmarkEnd w:id="45"/>
    </w:p>
    <w:p w14:paraId="3FBC59E4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6"/>
    </w:p>
    <w:p w14:paraId="37D14450" w14:textId="77777777" w:rsidR="00B46986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：完成跨领域类比、结构映射、经验迁移推理</w:t>
      </w:r>
    </w:p>
    <w:p w14:paraId="72368BA6" w14:textId="77777777" w:rsidR="00B46986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优先级</w:t>
      </w:r>
      <w:r>
        <w:rPr>
          <w:rFonts w:ascii="Arial" w:eastAsia="等线" w:hAnsi="Arial" w:cs="Arial"/>
        </w:rPr>
        <w:t>：中等偏低</w:t>
      </w:r>
    </w:p>
    <w:p w14:paraId="3198504C" w14:textId="77777777" w:rsidR="00B46986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150ms</w:t>
      </w:r>
    </w:p>
    <w:p w14:paraId="3B4D4A27" w14:textId="77777777" w:rsidR="00B46986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依赖组件</w:t>
      </w:r>
      <w:r>
        <w:rPr>
          <w:rFonts w:ascii="Arial" w:eastAsia="等线" w:hAnsi="Arial" w:cs="Arial"/>
        </w:rPr>
        <w:t>：推理优先级仲裁器、单元层经验区、路径兜底</w:t>
      </w:r>
    </w:p>
    <w:p w14:paraId="1F228C24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4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0BDCCDE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70FFB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AnalogyRequest {</w:t>
            </w:r>
            <w:r>
              <w:rPr>
                <w:rFonts w:ascii="Consolas" w:eastAsia="Consolas" w:hAnsi="Consolas" w:cs="Consolas"/>
              </w:rPr>
              <w:br/>
              <w:t xml:space="preserve">    source_domain: object   // 源域样本/案例</w:t>
            </w:r>
            <w:r>
              <w:rPr>
                <w:rFonts w:ascii="Consolas" w:eastAsia="Consolas" w:hAnsi="Consolas" w:cs="Consolas"/>
              </w:rPr>
              <w:br/>
              <w:t xml:space="preserve">    target_domain: object   // 目标域问题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AnalogyResult {</w:t>
            </w:r>
            <w:r>
              <w:rPr>
                <w:rFonts w:ascii="Consolas" w:eastAsia="Consolas" w:hAnsi="Consolas" w:cs="Consolas"/>
              </w:rPr>
              <w:br/>
              <w:t xml:space="preserve">    is_success: bool</w:t>
            </w:r>
            <w:r>
              <w:rPr>
                <w:rFonts w:ascii="Consolas" w:eastAsia="Consolas" w:hAnsi="Consolas" w:cs="Consolas"/>
              </w:rPr>
              <w:br/>
              <w:t xml:space="preserve">    mapping_table: array    // 结构映射关系</w:t>
            </w:r>
            <w:r>
              <w:rPr>
                <w:rFonts w:ascii="Consolas" w:eastAsia="Consolas" w:hAnsi="Consolas" w:cs="Consolas"/>
              </w:rPr>
              <w:br/>
              <w:t xml:space="preserve">    transfer_conclusion: string // 迁移结论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0D4CA5A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48"/>
    </w:p>
    <w:p w14:paraId="6E639C95" w14:textId="77777777" w:rsidR="00B46986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读取源域、目标域数据</w:t>
      </w:r>
    </w:p>
    <w:p w14:paraId="7E7B01AD" w14:textId="77777777" w:rsidR="00B46986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执行结构相似度计算与结构映射</w:t>
      </w:r>
    </w:p>
    <w:p w14:paraId="4FFC4C4C" w14:textId="77777777" w:rsidR="00B46986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基于映射关系完成经验迁移</w:t>
      </w:r>
    </w:p>
    <w:p w14:paraId="1D07E298" w14:textId="77777777" w:rsidR="00B46986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生成结论，无匹配映射则退出</w:t>
      </w:r>
    </w:p>
    <w:p w14:paraId="528C92AC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49"/>
    </w:p>
    <w:p w14:paraId="75E3A5D3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28"/>
        </w:rPr>
        <w:t>正常分支</w:t>
      </w:r>
      <w:bookmarkEnd w:id="50"/>
    </w:p>
    <w:p w14:paraId="395D8B96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输出映射关系与迁移结论。</w:t>
      </w:r>
    </w:p>
    <w:p w14:paraId="54C0BDC0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28"/>
        </w:rPr>
        <w:t>无匹配案例</w:t>
      </w:r>
      <w:bookmarkEnd w:id="51"/>
    </w:p>
    <w:p w14:paraId="013C5ACD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源域与目标域无有效映射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直接跳转下一引擎。</w:t>
      </w:r>
    </w:p>
    <w:p w14:paraId="03741B1B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28"/>
        </w:rPr>
        <w:t>超时分支</w:t>
      </w:r>
      <w:bookmarkEnd w:id="52"/>
    </w:p>
    <w:p w14:paraId="184089DE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150ms </w:t>
      </w:r>
      <w:r>
        <w:rPr>
          <w:rFonts w:ascii="Arial" w:eastAsia="等线" w:hAnsi="Arial" w:cs="Arial"/>
        </w:rPr>
        <w:t>超时，跳过执行。</w:t>
      </w:r>
    </w:p>
    <w:p w14:paraId="7EF5CB51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5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4681D4B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5CFCE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reason_analogy(req: AnalogyRequest) -&gt; AnalogyResult</w:t>
            </w:r>
          </w:p>
        </w:tc>
      </w:tr>
    </w:tbl>
    <w:p w14:paraId="7DCB8517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0"/>
        </w:rPr>
        <w:lastRenderedPageBreak/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54"/>
    </w:p>
    <w:p w14:paraId="03BDBE2B" w14:textId="77777777" w:rsidR="00B46986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典型类比场景验证映射准确性</w:t>
      </w:r>
    </w:p>
    <w:p w14:paraId="21352002" w14:textId="77777777" w:rsidR="00B46986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无相似案例场景校验跳转逻辑</w:t>
      </w:r>
    </w:p>
    <w:p w14:paraId="0E19C2E6" w14:textId="77777777" w:rsidR="00B46986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超时测试</w:t>
      </w:r>
    </w:p>
    <w:p w14:paraId="0D56A0B0" w14:textId="77777777" w:rsidR="00B46986" w:rsidRDefault="00B4698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F5F3D14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6</w:t>
      </w:r>
      <w:r>
        <w:rPr>
          <w:rFonts w:ascii="Arial" w:eastAsia="等线" w:hAnsi="Arial" w:cs="Arial"/>
          <w:b/>
          <w:sz w:val="32"/>
        </w:rPr>
        <w:t>：发散联想引擎组件</w:t>
      </w:r>
      <w:bookmarkEnd w:id="55"/>
    </w:p>
    <w:p w14:paraId="13B70A80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56"/>
    </w:p>
    <w:p w14:paraId="701A88FE" w14:textId="77777777" w:rsidR="00B46986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：基于图神经网络实现自由联想、弱关联挖掘，属于补充型推理</w:t>
      </w:r>
    </w:p>
    <w:p w14:paraId="450676D4" w14:textId="77777777" w:rsidR="00B46986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优先级</w:t>
      </w:r>
      <w:r>
        <w:rPr>
          <w:rFonts w:ascii="Arial" w:eastAsia="等线" w:hAnsi="Arial" w:cs="Arial"/>
        </w:rPr>
        <w:t>：最低</w:t>
      </w:r>
    </w:p>
    <w:p w14:paraId="240974EA" w14:textId="77777777" w:rsidR="00B46986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超时阈值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100ms</w:t>
      </w:r>
    </w:p>
    <w:p w14:paraId="19D6FCF1" w14:textId="77777777" w:rsidR="00B46986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特殊规则</w:t>
      </w:r>
      <w:r>
        <w:rPr>
          <w:rFonts w:ascii="Arial" w:eastAsia="等线" w:hAnsi="Arial" w:cs="Arial"/>
        </w:rPr>
        <w:t>：所有联想结果</w:t>
      </w:r>
      <w:r>
        <w:rPr>
          <w:rFonts w:ascii="Arial" w:eastAsia="等线" w:hAnsi="Arial" w:cs="Arial"/>
          <w:b/>
        </w:rPr>
        <w:t>必须强制标注「推测」</w:t>
      </w:r>
      <w:r>
        <w:rPr>
          <w:rFonts w:ascii="Arial" w:eastAsia="等线" w:hAnsi="Arial" w:cs="Arial"/>
        </w:rPr>
        <w:t>，不得作为确定性结论</w:t>
      </w:r>
    </w:p>
    <w:p w14:paraId="67B26B69" w14:textId="77777777" w:rsidR="00B46986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：推理优先级仲裁器、单元层模糊区、路径兜底</w:t>
      </w:r>
    </w:p>
    <w:p w14:paraId="42CF8E62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2F57ABA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62D61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AssociationRequest {</w:t>
            </w:r>
            <w:r>
              <w:rPr>
                <w:rFonts w:ascii="Consolas" w:eastAsia="Consolas" w:hAnsi="Consolas" w:cs="Consolas"/>
              </w:rPr>
              <w:br/>
              <w:t xml:space="preserve">    seed_concept: string    // 联想种子概念</w:t>
            </w:r>
            <w:r>
              <w:rPr>
                <w:rFonts w:ascii="Consolas" w:eastAsia="Consolas" w:hAnsi="Consolas" w:cs="Consolas"/>
              </w:rPr>
              <w:br/>
              <w:t xml:space="preserve">    limit: int              // 联想结果数量上限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AssociationResult {</w:t>
            </w:r>
            <w:r>
              <w:rPr>
                <w:rFonts w:ascii="Consolas" w:eastAsia="Consolas" w:hAnsi="Consolas" w:cs="Consolas"/>
              </w:rPr>
              <w:br/>
              <w:t xml:space="preserve">    is_success: bool</w:t>
            </w:r>
            <w:r>
              <w:rPr>
                <w:rFonts w:ascii="Consolas" w:eastAsia="Consolas" w:hAnsi="Consolas" w:cs="Consolas"/>
              </w:rPr>
              <w:br/>
              <w:t xml:space="preserve">    assoc_list: array       // 联想列表+关联强度</w:t>
            </w:r>
            <w:r>
              <w:rPr>
                <w:rFonts w:ascii="Consolas" w:eastAsia="Consolas" w:hAnsi="Consolas" w:cs="Consolas"/>
              </w:rPr>
              <w:br/>
              <w:t xml:space="preserve">    is_speculate: bool      // 固定为 true（推测标记）</w:t>
            </w:r>
            <w:r>
              <w:rPr>
                <w:rFonts w:ascii="Consolas" w:eastAsia="Consolas" w:hAnsi="Consolas" w:cs="Consolas"/>
              </w:rPr>
              <w:br/>
              <w:t xml:space="preserve">    cost_time: int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1619942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58"/>
    </w:p>
    <w:p w14:paraId="28416686" w14:textId="77777777" w:rsidR="00B46986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接收种子概念，调用图神经网络执行随机游走与弱关联检索</w:t>
      </w:r>
    </w:p>
    <w:p w14:paraId="7006EB95" w14:textId="77777777" w:rsidR="00B46986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按关联强度排序生成联想列表</w:t>
      </w:r>
    </w:p>
    <w:p w14:paraId="5488A937" w14:textId="77777777" w:rsidR="00B46986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强制打上「推测」标签，回传结果</w:t>
      </w:r>
    </w:p>
    <w:p w14:paraId="19D08703" w14:textId="77777777" w:rsidR="00B46986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本引擎为最后一级，无结果则整体判定推理失败</w:t>
      </w:r>
    </w:p>
    <w:p w14:paraId="6FD8445F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59"/>
    </w:p>
    <w:p w14:paraId="56C3D8E3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28"/>
        </w:rPr>
        <w:t>正常分支</w:t>
      </w:r>
      <w:bookmarkEnd w:id="60"/>
    </w:p>
    <w:p w14:paraId="3264575B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输出联想列表，携带推测标记。</w:t>
      </w:r>
    </w:p>
    <w:p w14:paraId="4E77FE32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28"/>
        </w:rPr>
        <w:t>无联想结果</w:t>
      </w:r>
      <w:bookmarkEnd w:id="61"/>
    </w:p>
    <w:p w14:paraId="6C5FB095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返回空列表，仲裁器输出「无法完成有效推理」。</w:t>
      </w:r>
    </w:p>
    <w:p w14:paraId="2E063DF7" w14:textId="77777777" w:rsidR="00B46986" w:rsidRDefault="00000000">
      <w:pPr>
        <w:spacing w:before="260" w:after="120" w:line="288" w:lineRule="auto"/>
        <w:outlineLvl w:val="3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28"/>
        </w:rPr>
        <w:t>超时分支</w:t>
      </w:r>
      <w:bookmarkEnd w:id="62"/>
    </w:p>
    <w:p w14:paraId="4083EDB2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100ms </w:t>
      </w:r>
      <w:r>
        <w:rPr>
          <w:rFonts w:ascii="Arial" w:eastAsia="等线" w:hAnsi="Arial" w:cs="Arial"/>
        </w:rPr>
        <w:t>超时，直接判定无结果。</w:t>
      </w:r>
    </w:p>
    <w:p w14:paraId="20428BA6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63" w:name="heading_6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6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B46986" w14:paraId="3941692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42BCF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reason_associated(req: AssociationRequest) -&gt; AssociationResult</w:t>
            </w:r>
          </w:p>
        </w:tc>
      </w:tr>
    </w:tbl>
    <w:p w14:paraId="1D6B1B64" w14:textId="77777777" w:rsidR="00B46986" w:rsidRDefault="00000000">
      <w:pPr>
        <w:spacing w:before="300" w:after="120" w:line="288" w:lineRule="auto"/>
        <w:outlineLvl w:val="2"/>
        <w:rPr>
          <w:rFonts w:hint="eastAsia"/>
        </w:rPr>
      </w:pPr>
      <w:bookmarkStart w:id="64" w:name="heading_64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64"/>
    </w:p>
    <w:p w14:paraId="31067D3B" w14:textId="77777777" w:rsidR="00B46986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验证联想结果丰富度与关联强度排序</w:t>
      </w:r>
    </w:p>
    <w:p w14:paraId="60FF1939" w14:textId="77777777" w:rsidR="00B46986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强制校验「推测」标签是否必存在</w:t>
      </w:r>
    </w:p>
    <w:p w14:paraId="357782EA" w14:textId="77777777" w:rsidR="00B46986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超时、无结果场景验证</w:t>
      </w:r>
    </w:p>
    <w:p w14:paraId="44E6115E" w14:textId="77777777" w:rsidR="00B46986" w:rsidRDefault="00B4698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9350C21" w14:textId="77777777" w:rsidR="00B46986" w:rsidRDefault="00000000">
      <w:pPr>
        <w:spacing w:before="380" w:after="140" w:line="288" w:lineRule="auto"/>
        <w:outlineLvl w:val="0"/>
        <w:rPr>
          <w:rFonts w:hint="eastAsia"/>
        </w:rPr>
      </w:pPr>
      <w:bookmarkStart w:id="65" w:name="heading_65"/>
      <w:r>
        <w:rPr>
          <w:rFonts w:ascii="Arial" w:eastAsia="等线" w:hAnsi="Arial" w:cs="Arial"/>
          <w:b/>
          <w:sz w:val="36"/>
        </w:rPr>
        <w:t>二、连接层组件整体关系汇总</w:t>
      </w:r>
      <w:bookmarkEnd w:id="65"/>
    </w:p>
    <w:p w14:paraId="131F24AF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66" w:name="heading_66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调用流向</w:t>
      </w:r>
      <w:bookmarkEnd w:id="66"/>
    </w:p>
    <w:p w14:paraId="2CCF071F" w14:textId="77777777" w:rsidR="00B4698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推理优先级仲裁器（总入口）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因果推理引擎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（有结果则终止）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逻辑推演引擎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（有结果则终止）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时序推理引擎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（有结果则终止）</w:t>
      </w:r>
      <w:r>
        <w:rPr>
          <w:rFonts w:ascii="Arial" w:eastAsia="等线" w:hAnsi="Arial" w:cs="Arial"/>
        </w:rPr>
        <w:br/>
        <w:t xml:space="preserve">→ </w:t>
      </w:r>
      <w:r>
        <w:rPr>
          <w:rFonts w:ascii="Arial" w:eastAsia="等线" w:hAnsi="Arial" w:cs="Arial"/>
        </w:rPr>
        <w:t>类比迁移引擎</w:t>
      </w:r>
      <w:r>
        <w:rPr>
          <w:rFonts w:ascii="Arial" w:eastAsia="等线" w:hAnsi="Arial" w:cs="Arial"/>
        </w:rPr>
        <w:t xml:space="preserve"> →</w:t>
      </w:r>
      <w:r>
        <w:rPr>
          <w:rFonts w:ascii="Arial" w:eastAsia="等线" w:hAnsi="Arial" w:cs="Arial"/>
        </w:rPr>
        <w:t>（有结果则终止）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 xml:space="preserve">→ </w:t>
      </w:r>
      <w:r>
        <w:rPr>
          <w:rFonts w:ascii="Arial" w:eastAsia="等线" w:hAnsi="Arial" w:cs="Arial"/>
        </w:rPr>
        <w:t>发散联想引擎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最终收尾</w:t>
      </w:r>
    </w:p>
    <w:p w14:paraId="1D50F6EC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67" w:name="heading_67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全局联动规则</w:t>
      </w:r>
      <w:bookmarkEnd w:id="67"/>
    </w:p>
    <w:p w14:paraId="461D7A39" w14:textId="77777777" w:rsidR="00B46986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所有引擎运行日志、推理路径统一上报</w:t>
      </w:r>
      <w:r>
        <w:rPr>
          <w:rFonts w:ascii="Arial" w:eastAsia="等线" w:hAnsi="Arial" w:cs="Arial"/>
          <w:b/>
        </w:rPr>
        <w:t>路径兜底</w:t>
      </w:r>
      <w:r>
        <w:rPr>
          <w:rFonts w:ascii="Arial" w:eastAsia="等线" w:hAnsi="Arial" w:cs="Arial"/>
        </w:rPr>
        <w:t>；</w:t>
      </w:r>
    </w:p>
    <w:p w14:paraId="73E6C946" w14:textId="77777777" w:rsidR="00B46986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逻辑引擎结果必须经过约束层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事实校验；</w:t>
      </w:r>
    </w:p>
    <w:p w14:paraId="77C48A32" w14:textId="77777777" w:rsidR="00B46986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发散联想结果强制标记推测，禁止当作确定答案；</w:t>
      </w:r>
    </w:p>
    <w:p w14:paraId="49F6A576" w14:textId="77777777" w:rsidR="00B46986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单引擎故障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超时不影响整体链路，自动降级切换。</w:t>
      </w:r>
    </w:p>
    <w:p w14:paraId="16367F1B" w14:textId="77777777" w:rsidR="00B46986" w:rsidRDefault="00000000">
      <w:pPr>
        <w:spacing w:before="320" w:after="120" w:line="288" w:lineRule="auto"/>
        <w:outlineLvl w:val="1"/>
        <w:rPr>
          <w:rFonts w:hint="eastAsia"/>
        </w:rPr>
      </w:pPr>
      <w:bookmarkStart w:id="68" w:name="heading_68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超时阈值汇总</w:t>
      </w:r>
      <w:bookmarkEnd w:id="6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46986" w14:paraId="1422110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DD1D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851D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超时阈值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892BD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处置方式</w:t>
            </w:r>
          </w:p>
        </w:tc>
      </w:tr>
      <w:tr w:rsidR="00B46986" w14:paraId="720E88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45ED5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因果推理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7060B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FA6CA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跳过，执行下一级</w:t>
            </w:r>
          </w:p>
        </w:tc>
      </w:tr>
      <w:tr w:rsidR="00B46986" w14:paraId="0946E4D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262D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逻辑推演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75DCB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61F98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跳过，执行下一级</w:t>
            </w:r>
          </w:p>
        </w:tc>
      </w:tr>
      <w:tr w:rsidR="00B46986" w14:paraId="6CA1D18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4A3D3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时序推理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DD28F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389FF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跳过，执行下一级</w:t>
            </w:r>
          </w:p>
        </w:tc>
      </w:tr>
      <w:tr w:rsidR="00B46986" w14:paraId="589180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F21D9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类比迁移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24F88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1FC1B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跳过，执行下一级</w:t>
            </w:r>
          </w:p>
        </w:tc>
      </w:tr>
      <w:tr w:rsidR="00B46986" w14:paraId="3934230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0A51C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发散联想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B1057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ECC65" w14:textId="77777777" w:rsidR="00B4698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判定无推理结果</w:t>
            </w:r>
          </w:p>
        </w:tc>
      </w:tr>
    </w:tbl>
    <w:p w14:paraId="203058FA" w14:textId="77777777" w:rsidR="00B46986" w:rsidRDefault="00B4698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9D22058" w14:textId="77777777" w:rsidR="00B46986" w:rsidRDefault="00000000">
      <w:pPr>
        <w:spacing w:before="380" w:after="140" w:line="288" w:lineRule="auto"/>
        <w:outlineLvl w:val="0"/>
        <w:rPr>
          <w:rFonts w:hint="eastAsia"/>
        </w:rPr>
      </w:pPr>
      <w:bookmarkStart w:id="69" w:name="heading_69"/>
      <w:r>
        <w:rPr>
          <w:rFonts w:ascii="Arial" w:eastAsia="等线" w:hAnsi="Arial" w:cs="Arial"/>
          <w:b/>
          <w:sz w:val="36"/>
        </w:rPr>
        <w:t>三、补充说明</w:t>
      </w:r>
      <w:bookmarkEnd w:id="69"/>
    </w:p>
    <w:p w14:paraId="0D2FD2A6" w14:textId="77777777" w:rsidR="00B46986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本拆解延续工程落地标准，聚焦</w:t>
      </w:r>
      <w:r>
        <w:rPr>
          <w:rFonts w:ascii="Arial" w:eastAsia="等线" w:hAnsi="Arial" w:cs="Arial"/>
          <w:b/>
        </w:rPr>
        <w:t>数据结构、接口、流程、异常、测试</w:t>
      </w:r>
      <w:r>
        <w:rPr>
          <w:rFonts w:ascii="Arial" w:eastAsia="等线" w:hAnsi="Arial" w:cs="Arial"/>
        </w:rPr>
        <w:t>，可直接用于编码、联调、单元测试；</w:t>
      </w:r>
    </w:p>
    <w:p w14:paraId="7EB0D563" w14:textId="77777777" w:rsidR="00B46986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整体调度逻辑清晰，单组件故障隔离，具备高容错性；</w:t>
      </w:r>
    </w:p>
    <w:p w14:paraId="60F721D0" w14:textId="77777777" w:rsidR="00B46986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下一轮可继续拆解：</w:t>
      </w:r>
      <w:r>
        <w:rPr>
          <w:rFonts w:ascii="Arial" w:eastAsia="等线" w:hAnsi="Arial" w:cs="Arial"/>
          <w:b/>
        </w:rPr>
        <w:t>权重层</w:t>
      </w:r>
      <w:r>
        <w:rPr>
          <w:rFonts w:ascii="Arial" w:eastAsia="等线" w:hAnsi="Arial" w:cs="Arial"/>
        </w:rPr>
        <w:t>（内源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外源注意力、置信度、二阶策略组件）。</w:t>
      </w:r>
    </w:p>
    <w:p w14:paraId="03D9034E" w14:textId="5720A8A0" w:rsidR="00B46986" w:rsidRDefault="00B46986">
      <w:pPr>
        <w:spacing w:before="120" w:after="120" w:line="288" w:lineRule="auto"/>
        <w:rPr>
          <w:rFonts w:hint="eastAsia"/>
        </w:rPr>
      </w:pPr>
    </w:p>
    <w:sectPr w:rsidR="00B46986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D08B2" w14:textId="77777777" w:rsidR="00582FE7" w:rsidRDefault="00582F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E720AC" w14:textId="77777777" w:rsidR="00582FE7" w:rsidRDefault="00582F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6668B" w14:textId="77777777" w:rsidR="00B46986" w:rsidRDefault="00B4698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B35CA" w14:textId="77777777" w:rsidR="00582FE7" w:rsidRDefault="00582F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F9FB25" w14:textId="77777777" w:rsidR="00582FE7" w:rsidRDefault="00582F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589E" w14:textId="77777777" w:rsidR="00B46986" w:rsidRDefault="00B4698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EC9"/>
    <w:multiLevelType w:val="multilevel"/>
    <w:tmpl w:val="653C2C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CD692A"/>
    <w:multiLevelType w:val="multilevel"/>
    <w:tmpl w:val="74347AC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1C1025"/>
    <w:multiLevelType w:val="multilevel"/>
    <w:tmpl w:val="3BA805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8475C6"/>
    <w:multiLevelType w:val="multilevel"/>
    <w:tmpl w:val="F4B671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B74BD6"/>
    <w:multiLevelType w:val="multilevel"/>
    <w:tmpl w:val="3F9817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823BD9"/>
    <w:multiLevelType w:val="multilevel"/>
    <w:tmpl w:val="50FC55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9D4D17"/>
    <w:multiLevelType w:val="multilevel"/>
    <w:tmpl w:val="704470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5429B8"/>
    <w:multiLevelType w:val="multilevel"/>
    <w:tmpl w:val="6A1401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E22FBC"/>
    <w:multiLevelType w:val="multilevel"/>
    <w:tmpl w:val="D62E2C7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0E3B6E"/>
    <w:multiLevelType w:val="multilevel"/>
    <w:tmpl w:val="404278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B81E6F"/>
    <w:multiLevelType w:val="multilevel"/>
    <w:tmpl w:val="882EEA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1F7E43"/>
    <w:multiLevelType w:val="multilevel"/>
    <w:tmpl w:val="63B6DB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EBC788B"/>
    <w:multiLevelType w:val="multilevel"/>
    <w:tmpl w:val="70EEF2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D0623C"/>
    <w:multiLevelType w:val="multilevel"/>
    <w:tmpl w:val="B27CAF7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500860"/>
    <w:multiLevelType w:val="multilevel"/>
    <w:tmpl w:val="F41EAC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6A7316"/>
    <w:multiLevelType w:val="multilevel"/>
    <w:tmpl w:val="CC4C11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20862F4"/>
    <w:multiLevelType w:val="multilevel"/>
    <w:tmpl w:val="EA3E0C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2225F87"/>
    <w:multiLevelType w:val="multilevel"/>
    <w:tmpl w:val="EFEA6A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580029C"/>
    <w:multiLevelType w:val="multilevel"/>
    <w:tmpl w:val="9B1E47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61E3EDF"/>
    <w:multiLevelType w:val="multilevel"/>
    <w:tmpl w:val="774AB0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77D55FB"/>
    <w:multiLevelType w:val="multilevel"/>
    <w:tmpl w:val="688AEA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81B00E3"/>
    <w:multiLevelType w:val="multilevel"/>
    <w:tmpl w:val="49A0F6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88852E8"/>
    <w:multiLevelType w:val="multilevel"/>
    <w:tmpl w:val="9B2091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A4F0831"/>
    <w:multiLevelType w:val="multilevel"/>
    <w:tmpl w:val="D6FABBC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131153E"/>
    <w:multiLevelType w:val="multilevel"/>
    <w:tmpl w:val="4322D8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26F2C9D"/>
    <w:multiLevelType w:val="multilevel"/>
    <w:tmpl w:val="5ADAEE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3676A24"/>
    <w:multiLevelType w:val="multilevel"/>
    <w:tmpl w:val="905A77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4C24D79"/>
    <w:multiLevelType w:val="multilevel"/>
    <w:tmpl w:val="A6BABF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59D2975"/>
    <w:multiLevelType w:val="multilevel"/>
    <w:tmpl w:val="2ED4C7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6500647"/>
    <w:multiLevelType w:val="multilevel"/>
    <w:tmpl w:val="028402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65D00CD"/>
    <w:multiLevelType w:val="multilevel"/>
    <w:tmpl w:val="BE0673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6B514E0"/>
    <w:multiLevelType w:val="multilevel"/>
    <w:tmpl w:val="2C2294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77C7CCB"/>
    <w:multiLevelType w:val="multilevel"/>
    <w:tmpl w:val="B9D843B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DD63499"/>
    <w:multiLevelType w:val="multilevel"/>
    <w:tmpl w:val="2BE209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E650EBF"/>
    <w:multiLevelType w:val="multilevel"/>
    <w:tmpl w:val="EC3E91E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E662876"/>
    <w:multiLevelType w:val="multilevel"/>
    <w:tmpl w:val="E3DC06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F785A1F"/>
    <w:multiLevelType w:val="multilevel"/>
    <w:tmpl w:val="31C4A7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F9F1100"/>
    <w:multiLevelType w:val="multilevel"/>
    <w:tmpl w:val="B880BB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15D0795"/>
    <w:multiLevelType w:val="multilevel"/>
    <w:tmpl w:val="0E7642B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2E2388D"/>
    <w:multiLevelType w:val="multilevel"/>
    <w:tmpl w:val="56B6F9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3284699"/>
    <w:multiLevelType w:val="multilevel"/>
    <w:tmpl w:val="292263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34B0CAD"/>
    <w:multiLevelType w:val="multilevel"/>
    <w:tmpl w:val="CF7A15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4BD6D69"/>
    <w:multiLevelType w:val="multilevel"/>
    <w:tmpl w:val="4B50CC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5500A61"/>
    <w:multiLevelType w:val="multilevel"/>
    <w:tmpl w:val="D138FF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5F06509"/>
    <w:multiLevelType w:val="multilevel"/>
    <w:tmpl w:val="962484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60928CA"/>
    <w:multiLevelType w:val="multilevel"/>
    <w:tmpl w:val="0DF4C7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9035A5D"/>
    <w:multiLevelType w:val="multilevel"/>
    <w:tmpl w:val="F0E648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DC02772"/>
    <w:multiLevelType w:val="multilevel"/>
    <w:tmpl w:val="CFA234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F5F6038"/>
    <w:multiLevelType w:val="multilevel"/>
    <w:tmpl w:val="448625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06B0570"/>
    <w:multiLevelType w:val="multilevel"/>
    <w:tmpl w:val="7EEEFA3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1367B61"/>
    <w:multiLevelType w:val="multilevel"/>
    <w:tmpl w:val="34BECE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27D013F"/>
    <w:multiLevelType w:val="multilevel"/>
    <w:tmpl w:val="E1BEBC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2BC6079"/>
    <w:multiLevelType w:val="multilevel"/>
    <w:tmpl w:val="ADD8B2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3320A8E"/>
    <w:multiLevelType w:val="multilevel"/>
    <w:tmpl w:val="374CAC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64051D5"/>
    <w:multiLevelType w:val="multilevel"/>
    <w:tmpl w:val="2C4010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78919B9"/>
    <w:multiLevelType w:val="multilevel"/>
    <w:tmpl w:val="F21CC0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A43223E"/>
    <w:multiLevelType w:val="multilevel"/>
    <w:tmpl w:val="0232A77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CF33EC8"/>
    <w:multiLevelType w:val="multilevel"/>
    <w:tmpl w:val="A2D689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E14165D"/>
    <w:multiLevelType w:val="multilevel"/>
    <w:tmpl w:val="5F8E2A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00054B1"/>
    <w:multiLevelType w:val="multilevel"/>
    <w:tmpl w:val="985451D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01C13C1"/>
    <w:multiLevelType w:val="multilevel"/>
    <w:tmpl w:val="F9A4B6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06922D4"/>
    <w:multiLevelType w:val="multilevel"/>
    <w:tmpl w:val="A7FE5C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6BC207C"/>
    <w:multiLevelType w:val="multilevel"/>
    <w:tmpl w:val="E2187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7093275"/>
    <w:multiLevelType w:val="multilevel"/>
    <w:tmpl w:val="03623B2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7261CA8"/>
    <w:multiLevelType w:val="multilevel"/>
    <w:tmpl w:val="159C4F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73E1AF2"/>
    <w:multiLevelType w:val="multilevel"/>
    <w:tmpl w:val="CC1CEB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8477012"/>
    <w:multiLevelType w:val="multilevel"/>
    <w:tmpl w:val="623874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85741CE"/>
    <w:multiLevelType w:val="multilevel"/>
    <w:tmpl w:val="87880C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9E03930"/>
    <w:multiLevelType w:val="multilevel"/>
    <w:tmpl w:val="30546D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B0A590D"/>
    <w:multiLevelType w:val="multilevel"/>
    <w:tmpl w:val="24F061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D386F76"/>
    <w:multiLevelType w:val="multilevel"/>
    <w:tmpl w:val="8302564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F2F5B76"/>
    <w:multiLevelType w:val="multilevel"/>
    <w:tmpl w:val="0C522A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0BD7544"/>
    <w:multiLevelType w:val="multilevel"/>
    <w:tmpl w:val="F34064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0D106AA"/>
    <w:multiLevelType w:val="multilevel"/>
    <w:tmpl w:val="8F04F4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1862AD6"/>
    <w:multiLevelType w:val="multilevel"/>
    <w:tmpl w:val="13A64D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543120F"/>
    <w:multiLevelType w:val="multilevel"/>
    <w:tmpl w:val="12B033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57D415F"/>
    <w:multiLevelType w:val="multilevel"/>
    <w:tmpl w:val="1678831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5EF5973"/>
    <w:multiLevelType w:val="multilevel"/>
    <w:tmpl w:val="A29CD3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66A4584"/>
    <w:multiLevelType w:val="multilevel"/>
    <w:tmpl w:val="4500A1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6964E19"/>
    <w:multiLevelType w:val="multilevel"/>
    <w:tmpl w:val="8F9CC7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758578D"/>
    <w:multiLevelType w:val="multilevel"/>
    <w:tmpl w:val="0FE658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C94F7F"/>
    <w:multiLevelType w:val="multilevel"/>
    <w:tmpl w:val="051659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9930C46"/>
    <w:multiLevelType w:val="multilevel"/>
    <w:tmpl w:val="275674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A161C26"/>
    <w:multiLevelType w:val="multilevel"/>
    <w:tmpl w:val="1FF430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C0C4AF2"/>
    <w:multiLevelType w:val="multilevel"/>
    <w:tmpl w:val="F63051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D5071FC"/>
    <w:multiLevelType w:val="multilevel"/>
    <w:tmpl w:val="54BE54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E993837"/>
    <w:multiLevelType w:val="multilevel"/>
    <w:tmpl w:val="AEDA93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EE92BB5"/>
    <w:multiLevelType w:val="multilevel"/>
    <w:tmpl w:val="D3BA47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29342E0"/>
    <w:multiLevelType w:val="multilevel"/>
    <w:tmpl w:val="79C036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53E22A5"/>
    <w:multiLevelType w:val="multilevel"/>
    <w:tmpl w:val="B1A463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9FB5245"/>
    <w:multiLevelType w:val="multilevel"/>
    <w:tmpl w:val="BA445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AEC092E"/>
    <w:multiLevelType w:val="multilevel"/>
    <w:tmpl w:val="9EBE79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CB164AB"/>
    <w:multiLevelType w:val="multilevel"/>
    <w:tmpl w:val="9E581B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E5E3CA7"/>
    <w:multiLevelType w:val="multilevel"/>
    <w:tmpl w:val="0EDA01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EA97A81"/>
    <w:multiLevelType w:val="multilevel"/>
    <w:tmpl w:val="0DFE0B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0778275">
    <w:abstractNumId w:val="56"/>
  </w:num>
  <w:num w:numId="2" w16cid:durableId="358898005">
    <w:abstractNumId w:val="58"/>
  </w:num>
  <w:num w:numId="3" w16cid:durableId="1741557693">
    <w:abstractNumId w:val="67"/>
  </w:num>
  <w:num w:numId="4" w16cid:durableId="1880776028">
    <w:abstractNumId w:val="79"/>
  </w:num>
  <w:num w:numId="5" w16cid:durableId="325518168">
    <w:abstractNumId w:val="70"/>
  </w:num>
  <w:num w:numId="6" w16cid:durableId="497236812">
    <w:abstractNumId w:val="13"/>
  </w:num>
  <w:num w:numId="7" w16cid:durableId="1939560670">
    <w:abstractNumId w:val="10"/>
  </w:num>
  <w:num w:numId="8" w16cid:durableId="1338078866">
    <w:abstractNumId w:val="43"/>
  </w:num>
  <w:num w:numId="9" w16cid:durableId="1351030954">
    <w:abstractNumId w:val="11"/>
  </w:num>
  <w:num w:numId="10" w16cid:durableId="1159424274">
    <w:abstractNumId w:val="51"/>
  </w:num>
  <w:num w:numId="11" w16cid:durableId="1774203656">
    <w:abstractNumId w:val="53"/>
  </w:num>
  <w:num w:numId="12" w16cid:durableId="784471158">
    <w:abstractNumId w:val="94"/>
  </w:num>
  <w:num w:numId="13" w16cid:durableId="776755726">
    <w:abstractNumId w:val="93"/>
  </w:num>
  <w:num w:numId="14" w16cid:durableId="147063503">
    <w:abstractNumId w:val="54"/>
  </w:num>
  <w:num w:numId="15" w16cid:durableId="1420448568">
    <w:abstractNumId w:val="20"/>
  </w:num>
  <w:num w:numId="16" w16cid:durableId="172375889">
    <w:abstractNumId w:val="41"/>
  </w:num>
  <w:num w:numId="17" w16cid:durableId="42600038">
    <w:abstractNumId w:val="49"/>
  </w:num>
  <w:num w:numId="18" w16cid:durableId="2114085412">
    <w:abstractNumId w:val="9"/>
  </w:num>
  <w:num w:numId="19" w16cid:durableId="1845322623">
    <w:abstractNumId w:val="46"/>
  </w:num>
  <w:num w:numId="20" w16cid:durableId="1704331189">
    <w:abstractNumId w:val="35"/>
  </w:num>
  <w:num w:numId="21" w16cid:durableId="709721711">
    <w:abstractNumId w:val="60"/>
  </w:num>
  <w:num w:numId="22" w16cid:durableId="987586201">
    <w:abstractNumId w:val="29"/>
  </w:num>
  <w:num w:numId="23" w16cid:durableId="1500383834">
    <w:abstractNumId w:val="5"/>
  </w:num>
  <w:num w:numId="24" w16cid:durableId="1807354198">
    <w:abstractNumId w:val="82"/>
  </w:num>
  <w:num w:numId="25" w16cid:durableId="1627394688">
    <w:abstractNumId w:val="74"/>
  </w:num>
  <w:num w:numId="26" w16cid:durableId="441002541">
    <w:abstractNumId w:val="8"/>
  </w:num>
  <w:num w:numId="27" w16cid:durableId="477460588">
    <w:abstractNumId w:val="2"/>
  </w:num>
  <w:num w:numId="28" w16cid:durableId="680207346">
    <w:abstractNumId w:val="80"/>
  </w:num>
  <w:num w:numId="29" w16cid:durableId="817234566">
    <w:abstractNumId w:val="38"/>
  </w:num>
  <w:num w:numId="30" w16cid:durableId="242448326">
    <w:abstractNumId w:val="34"/>
  </w:num>
  <w:num w:numId="31" w16cid:durableId="882323705">
    <w:abstractNumId w:val="89"/>
  </w:num>
  <w:num w:numId="32" w16cid:durableId="1045640572">
    <w:abstractNumId w:val="84"/>
  </w:num>
  <w:num w:numId="33" w16cid:durableId="521020480">
    <w:abstractNumId w:val="69"/>
  </w:num>
  <w:num w:numId="34" w16cid:durableId="1043945010">
    <w:abstractNumId w:val="21"/>
  </w:num>
  <w:num w:numId="35" w16cid:durableId="321929799">
    <w:abstractNumId w:val="42"/>
  </w:num>
  <w:num w:numId="36" w16cid:durableId="1710183229">
    <w:abstractNumId w:val="16"/>
  </w:num>
  <w:num w:numId="37" w16cid:durableId="301928960">
    <w:abstractNumId w:val="86"/>
  </w:num>
  <w:num w:numId="38" w16cid:durableId="115367333">
    <w:abstractNumId w:val="1"/>
  </w:num>
  <w:num w:numId="39" w16cid:durableId="1361855533">
    <w:abstractNumId w:val="32"/>
  </w:num>
  <w:num w:numId="40" w16cid:durableId="1020547491">
    <w:abstractNumId w:val="55"/>
  </w:num>
  <w:num w:numId="41" w16cid:durableId="1586961880">
    <w:abstractNumId w:val="37"/>
  </w:num>
  <w:num w:numId="42" w16cid:durableId="315188925">
    <w:abstractNumId w:val="4"/>
  </w:num>
  <w:num w:numId="43" w16cid:durableId="2085295974">
    <w:abstractNumId w:val="23"/>
  </w:num>
  <w:num w:numId="44" w16cid:durableId="1778326177">
    <w:abstractNumId w:val="30"/>
  </w:num>
  <w:num w:numId="45" w16cid:durableId="427700021">
    <w:abstractNumId w:val="12"/>
  </w:num>
  <w:num w:numId="46" w16cid:durableId="1333724103">
    <w:abstractNumId w:val="68"/>
  </w:num>
  <w:num w:numId="47" w16cid:durableId="1205017967">
    <w:abstractNumId w:val="19"/>
  </w:num>
  <w:num w:numId="48" w16cid:durableId="829295213">
    <w:abstractNumId w:val="28"/>
  </w:num>
  <w:num w:numId="49" w16cid:durableId="1737389942">
    <w:abstractNumId w:val="31"/>
  </w:num>
  <w:num w:numId="50" w16cid:durableId="1825583736">
    <w:abstractNumId w:val="45"/>
  </w:num>
  <w:num w:numId="51" w16cid:durableId="2109154917">
    <w:abstractNumId w:val="63"/>
  </w:num>
  <w:num w:numId="52" w16cid:durableId="392658241">
    <w:abstractNumId w:val="73"/>
  </w:num>
  <w:num w:numId="53" w16cid:durableId="1107315515">
    <w:abstractNumId w:val="18"/>
  </w:num>
  <w:num w:numId="54" w16cid:durableId="424883868">
    <w:abstractNumId w:val="87"/>
  </w:num>
  <w:num w:numId="55" w16cid:durableId="2052535080">
    <w:abstractNumId w:val="64"/>
  </w:num>
  <w:num w:numId="56" w16cid:durableId="2103143715">
    <w:abstractNumId w:val="57"/>
  </w:num>
  <w:num w:numId="57" w16cid:durableId="1668825828">
    <w:abstractNumId w:val="48"/>
  </w:num>
  <w:num w:numId="58" w16cid:durableId="713122300">
    <w:abstractNumId w:val="40"/>
  </w:num>
  <w:num w:numId="59" w16cid:durableId="539703488">
    <w:abstractNumId w:val="22"/>
  </w:num>
  <w:num w:numId="60" w16cid:durableId="95715228">
    <w:abstractNumId w:val="50"/>
  </w:num>
  <w:num w:numId="61" w16cid:durableId="592402150">
    <w:abstractNumId w:val="65"/>
  </w:num>
  <w:num w:numId="62" w16cid:durableId="1077167586">
    <w:abstractNumId w:val="77"/>
  </w:num>
  <w:num w:numId="63" w16cid:durableId="1685282439">
    <w:abstractNumId w:val="71"/>
  </w:num>
  <w:num w:numId="64" w16cid:durableId="1503280884">
    <w:abstractNumId w:val="72"/>
  </w:num>
  <w:num w:numId="65" w16cid:durableId="941299530">
    <w:abstractNumId w:val="66"/>
  </w:num>
  <w:num w:numId="66" w16cid:durableId="252014100">
    <w:abstractNumId w:val="81"/>
  </w:num>
  <w:num w:numId="67" w16cid:durableId="91509993">
    <w:abstractNumId w:val="14"/>
  </w:num>
  <w:num w:numId="68" w16cid:durableId="1339384202">
    <w:abstractNumId w:val="83"/>
  </w:num>
  <w:num w:numId="69" w16cid:durableId="434793115">
    <w:abstractNumId w:val="33"/>
  </w:num>
  <w:num w:numId="70" w16cid:durableId="1142774493">
    <w:abstractNumId w:val="24"/>
  </w:num>
  <w:num w:numId="71" w16cid:durableId="532503891">
    <w:abstractNumId w:val="15"/>
  </w:num>
  <w:num w:numId="72" w16cid:durableId="1045904761">
    <w:abstractNumId w:val="61"/>
  </w:num>
  <w:num w:numId="73" w16cid:durableId="1999847169">
    <w:abstractNumId w:val="59"/>
  </w:num>
  <w:num w:numId="74" w16cid:durableId="583345365">
    <w:abstractNumId w:val="25"/>
  </w:num>
  <w:num w:numId="75" w16cid:durableId="152186062">
    <w:abstractNumId w:val="26"/>
  </w:num>
  <w:num w:numId="76" w16cid:durableId="199054851">
    <w:abstractNumId w:val="39"/>
  </w:num>
  <w:num w:numId="77" w16cid:durableId="927274547">
    <w:abstractNumId w:val="78"/>
  </w:num>
  <w:num w:numId="78" w16cid:durableId="657156224">
    <w:abstractNumId w:val="91"/>
  </w:num>
  <w:num w:numId="79" w16cid:durableId="720052809">
    <w:abstractNumId w:val="62"/>
  </w:num>
  <w:num w:numId="80" w16cid:durableId="1204831865">
    <w:abstractNumId w:val="90"/>
  </w:num>
  <w:num w:numId="81" w16cid:durableId="68505422">
    <w:abstractNumId w:val="75"/>
  </w:num>
  <w:num w:numId="82" w16cid:durableId="1769541105">
    <w:abstractNumId w:val="0"/>
  </w:num>
  <w:num w:numId="83" w16cid:durableId="1065683607">
    <w:abstractNumId w:val="47"/>
  </w:num>
  <w:num w:numId="84" w16cid:durableId="2039115614">
    <w:abstractNumId w:val="6"/>
  </w:num>
  <w:num w:numId="85" w16cid:durableId="1234510281">
    <w:abstractNumId w:val="27"/>
  </w:num>
  <w:num w:numId="86" w16cid:durableId="1663699525">
    <w:abstractNumId w:val="85"/>
  </w:num>
  <w:num w:numId="87" w16cid:durableId="1654719636">
    <w:abstractNumId w:val="17"/>
  </w:num>
  <w:num w:numId="88" w16cid:durableId="203103075">
    <w:abstractNumId w:val="76"/>
  </w:num>
  <w:num w:numId="89" w16cid:durableId="1266157534">
    <w:abstractNumId w:val="52"/>
  </w:num>
  <w:num w:numId="90" w16cid:durableId="1544319329">
    <w:abstractNumId w:val="7"/>
  </w:num>
  <w:num w:numId="91" w16cid:durableId="1381052669">
    <w:abstractNumId w:val="36"/>
  </w:num>
  <w:num w:numId="92" w16cid:durableId="468596552">
    <w:abstractNumId w:val="88"/>
  </w:num>
  <w:num w:numId="93" w16cid:durableId="1335764256">
    <w:abstractNumId w:val="92"/>
  </w:num>
  <w:num w:numId="94" w16cid:durableId="4329178">
    <w:abstractNumId w:val="44"/>
  </w:num>
  <w:num w:numId="95" w16cid:durableId="734937635">
    <w:abstractNumId w:val="3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6986"/>
    <w:rsid w:val="00582FE7"/>
    <w:rsid w:val="006953F4"/>
    <w:rsid w:val="006E20AF"/>
    <w:rsid w:val="00B4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0E0DB"/>
  <w15:docId w15:val="{170C6BD6-6218-4BC3-9460-9E365B45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2365</Words>
  <Characters>3406</Characters>
  <Application>Microsoft Office Word</Application>
  <DocSecurity>0</DocSecurity>
  <Lines>243</Lines>
  <Paragraphs>250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2026-06-16T05:32:00Z</dcterms:created>
  <dcterms:modified xsi:type="dcterms:W3CDTF">2026-06-16T13:34:00Z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{"Label":"1","ContentProducer":"001191110102MACQD9K64010000","ProduceID":"7651862048641567711","ReservedCode1":"","ContentPropagator":"","PropagateID":"","ReservedCode2":""}</vt:lpwstr>
  </property>
</Properties>
</file>