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4C642" w14:textId="77777777" w:rsidR="0023672F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三层兜底机制</w:t>
      </w:r>
      <w:r>
        <w:rPr>
          <w:rFonts w:ascii="Arial" w:eastAsia="等线" w:hAnsi="Arial" w:cs="Arial"/>
          <w:b/>
          <w:sz w:val="52"/>
        </w:rPr>
        <w:t xml:space="preserve"> · </w:t>
      </w:r>
      <w:r>
        <w:rPr>
          <w:rFonts w:ascii="Arial" w:eastAsia="等线" w:hAnsi="Arial" w:cs="Arial"/>
          <w:b/>
          <w:sz w:val="52"/>
        </w:rPr>
        <w:t>组件细化拆解（示范版）</w:t>
      </w:r>
    </w:p>
    <w:p w14:paraId="6706CE48" w14:textId="77777777" w:rsidR="0023672F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三层兜底机制・组件细化拆解（示范版）</w:t>
      </w:r>
      <w:bookmarkEnd w:id="0"/>
    </w:p>
    <w:p w14:paraId="0B248730" w14:textId="77777777" w:rsidR="0023672F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前置说明</w:t>
      </w:r>
      <w:bookmarkEnd w:id="1"/>
    </w:p>
    <w:p w14:paraId="1362E68D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统一拆解标准：</w:t>
      </w:r>
      <w:r>
        <w:rPr>
          <w:rFonts w:ascii="Arial" w:eastAsia="等线" w:hAnsi="Arial" w:cs="Arial"/>
          <w:b/>
        </w:rPr>
        <w:t>组件职责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数据结构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执行流程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分支逻辑（正常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异常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超时）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依赖关系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对外接口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单元测试要点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3672F" w14:paraId="52D6F94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365D8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所属大模块：三层兜底机制（全局后台常驻组件，无上下游业务链路，全系统异常拦截兜底中枢）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三层定义：源头兜底、路径兜底、结构兜底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核心定位：全系统异常溯源、推理链路复盘、全局崩溃防护、统一审计日志中枢，所有业务模块异常均上报本机制处置</w:t>
            </w:r>
          </w:p>
        </w:tc>
      </w:tr>
    </w:tbl>
    <w:p w14:paraId="1C2591D4" w14:textId="77777777" w:rsidR="0023672F" w:rsidRDefault="0023672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858299C" w14:textId="77777777" w:rsidR="0023672F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一、三层兜底整体组件划分</w:t>
      </w:r>
      <w:bookmarkEnd w:id="2"/>
    </w:p>
    <w:p w14:paraId="19413D56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三层兜底共拆分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4 </w:t>
      </w:r>
      <w:r>
        <w:rPr>
          <w:rFonts w:ascii="Arial" w:eastAsia="等线" w:hAnsi="Arial" w:cs="Arial"/>
          <w:b/>
        </w:rPr>
        <w:t>个核心功能组件</w:t>
      </w:r>
      <w:r>
        <w:rPr>
          <w:rFonts w:ascii="Arial" w:eastAsia="等线" w:hAnsi="Arial" w:cs="Arial"/>
        </w:rPr>
        <w:t>：</w:t>
      </w:r>
    </w:p>
    <w:p w14:paraId="76DAC2C9" w14:textId="77777777" w:rsidR="0023672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兜底总调度分发组件（总入口）</w:t>
      </w:r>
    </w:p>
    <w:p w14:paraId="416FA237" w14:textId="77777777" w:rsidR="0023672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源头兜底溯源组件</w:t>
      </w:r>
    </w:p>
    <w:p w14:paraId="72AEE1EF" w14:textId="77777777" w:rsidR="0023672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路径兜底复盘组件</w:t>
      </w:r>
    </w:p>
    <w:p w14:paraId="3A1E7261" w14:textId="77777777" w:rsidR="0023672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结构兜底全局防护组件</w:t>
      </w:r>
    </w:p>
    <w:p w14:paraId="3D16C416" w14:textId="77777777" w:rsidR="0023672F" w:rsidRDefault="0023672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D6D5975" w14:textId="77777777" w:rsidR="0023672F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1</w:t>
      </w:r>
      <w:r>
        <w:rPr>
          <w:rFonts w:ascii="Arial" w:eastAsia="等线" w:hAnsi="Arial" w:cs="Arial"/>
          <w:b/>
          <w:sz w:val="32"/>
        </w:rPr>
        <w:t>：兜底总调度分发组件（总入口）</w:t>
      </w:r>
      <w:bookmarkEnd w:id="3"/>
    </w:p>
    <w:p w14:paraId="570DB2B2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"/>
    </w:p>
    <w:p w14:paraId="438D44A9" w14:textId="77777777" w:rsidR="0023672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：接收全系统各模块异常上报，识别异常类型，分发至对应兜底子组件；</w:t>
      </w:r>
      <w:r>
        <w:rPr>
          <w:rFonts w:ascii="Arial" w:eastAsia="等线" w:hAnsi="Arial" w:cs="Arial"/>
        </w:rPr>
        <w:lastRenderedPageBreak/>
        <w:t>统一汇总审计日志、管控兜底资源、兜底任务优先级调度</w:t>
      </w:r>
    </w:p>
    <w:p w14:paraId="1D8FD3C0" w14:textId="77777777" w:rsidR="0023672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兜底优先级：结构兜底</w:t>
      </w:r>
      <w:r>
        <w:rPr>
          <w:rFonts w:ascii="Arial" w:eastAsia="等线" w:hAnsi="Arial" w:cs="Arial"/>
        </w:rPr>
        <w:t xml:space="preserve"> &gt; </w:t>
      </w:r>
      <w:r>
        <w:rPr>
          <w:rFonts w:ascii="Arial" w:eastAsia="等线" w:hAnsi="Arial" w:cs="Arial"/>
        </w:rPr>
        <w:t>源头兜底</w:t>
      </w:r>
      <w:r>
        <w:rPr>
          <w:rFonts w:ascii="Arial" w:eastAsia="等线" w:hAnsi="Arial" w:cs="Arial"/>
        </w:rPr>
        <w:t xml:space="preserve"> &gt; </w:t>
      </w:r>
      <w:r>
        <w:rPr>
          <w:rFonts w:ascii="Arial" w:eastAsia="等线" w:hAnsi="Arial" w:cs="Arial"/>
        </w:rPr>
        <w:t>路径兜底</w:t>
      </w:r>
    </w:p>
    <w:p w14:paraId="31BB23C0" w14:textId="77777777" w:rsidR="0023672F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全局兜底超时阈值：</w:t>
      </w:r>
      <w:r>
        <w:rPr>
          <w:rFonts w:ascii="Arial" w:eastAsia="等线" w:hAnsi="Arial" w:cs="Arial"/>
        </w:rPr>
        <w:t>200ms</w:t>
      </w:r>
    </w:p>
    <w:p w14:paraId="73573CA9" w14:textId="77777777" w:rsidR="0023672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：源头兜底组件、路径兜底组件、结构兜底组件、稳态层审计存储</w:t>
      </w:r>
    </w:p>
    <w:p w14:paraId="74BF1D45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3672F" w14:paraId="4FD87E7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2E643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AbnormalReportReq {</w:t>
            </w:r>
            <w:r>
              <w:rPr>
                <w:rFonts w:ascii="Consolas" w:eastAsia="Consolas" w:hAnsi="Consolas" w:cs="Consolas"/>
              </w:rPr>
              <w:br/>
              <w:t xml:space="preserve">    task_id: string</w:t>
            </w:r>
            <w:r>
              <w:rPr>
                <w:rFonts w:ascii="Consolas" w:eastAsia="Consolas" w:hAnsi="Consolas" w:cs="Consolas"/>
              </w:rPr>
              <w:br/>
              <w:t xml:space="preserve">    source_layer: enum    // 上报异常的模块：约束/连接/权重/单元/输入/输出/稳态</w:t>
            </w:r>
            <w:r>
              <w:rPr>
                <w:rFonts w:ascii="Consolas" w:eastAsia="Consolas" w:hAnsi="Consolas" w:cs="Consolas"/>
              </w:rPr>
              <w:br/>
              <w:t xml:space="preserve">    abnormal_type: enum   // 事实错误/推理异常/模块故障/严重违规/系统崩溃</w:t>
            </w:r>
            <w:r>
              <w:rPr>
                <w:rFonts w:ascii="Consolas" w:eastAsia="Consolas" w:hAnsi="Consolas" w:cs="Consolas"/>
              </w:rPr>
              <w:br/>
              <w:t xml:space="preserve">    raw_context: any      // 异常上下文完整数据</w:t>
            </w:r>
            <w:r>
              <w:rPr>
                <w:rFonts w:ascii="Consolas" w:eastAsia="Consolas" w:hAnsi="Consolas" w:cs="Consolas"/>
              </w:rPr>
              <w:br/>
              <w:t xml:space="preserve">    report_ts: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FuseAbnormalResp {</w:t>
            </w:r>
            <w:r>
              <w:rPr>
                <w:rFonts w:ascii="Consolas" w:eastAsia="Consolas" w:hAnsi="Consolas" w:cs="Consolas"/>
              </w:rPr>
              <w:br/>
              <w:t xml:space="preserve">    task_id: string</w:t>
            </w:r>
            <w:r>
              <w:rPr>
                <w:rFonts w:ascii="Consolas" w:eastAsia="Consolas" w:hAnsi="Consolas" w:cs="Consolas"/>
              </w:rPr>
              <w:br/>
              <w:t xml:space="preserve">    dispose_result: string // 兜底处置结论</w:t>
            </w:r>
            <w:r>
              <w:rPr>
                <w:rFonts w:ascii="Consolas" w:eastAsia="Consolas" w:hAnsi="Consolas" w:cs="Consolas"/>
              </w:rPr>
              <w:br/>
              <w:t xml:space="preserve">    trace_id: string       // 全链路溯源ID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 xml:space="preserve">    status: enum           // 已处置/待复核/无法修复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F788B2C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6"/>
    </w:p>
    <w:p w14:paraId="0E7FFF10" w14:textId="77777777" w:rsidR="0023672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接收全业务模块推送的异常上报数据包</w:t>
      </w:r>
    </w:p>
    <w:p w14:paraId="5F68C7C0" w14:textId="77777777" w:rsidR="0023672F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识别异常分类，匹配对应兜底组件：</w:t>
      </w:r>
    </w:p>
    <w:p w14:paraId="51C400C4" w14:textId="77777777" w:rsidR="0023672F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事实失真、信息造假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分发源头兜底</w:t>
      </w:r>
    </w:p>
    <w:p w14:paraId="675E4E3F" w14:textId="77777777" w:rsidR="0023672F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推理断裂、逻辑矛盾、引擎超时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分发路径兜底</w:t>
      </w:r>
    </w:p>
    <w:p w14:paraId="27ECA812" w14:textId="77777777" w:rsidR="0023672F" w:rsidRDefault="00000000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模块崩溃、</w:t>
      </w:r>
      <w:r>
        <w:rPr>
          <w:rFonts w:ascii="Arial" w:eastAsia="等线" w:hAnsi="Arial" w:cs="Arial"/>
        </w:rPr>
        <w:t xml:space="preserve">L0/L1 </w:t>
      </w:r>
      <w:r>
        <w:rPr>
          <w:rFonts w:ascii="Arial" w:eastAsia="等线" w:hAnsi="Arial" w:cs="Arial"/>
        </w:rPr>
        <w:t>严重违规、系统稳态破坏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分发结构兜底</w:t>
      </w:r>
    </w:p>
    <w:p w14:paraId="3CF88492" w14:textId="77777777" w:rsidR="0023672F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同步下发溯源</w:t>
      </w:r>
      <w:r>
        <w:rPr>
          <w:rFonts w:ascii="Arial" w:eastAsia="等线" w:hAnsi="Arial" w:cs="Arial"/>
        </w:rPr>
        <w:t xml:space="preserve"> ID </w:t>
      </w:r>
      <w:r>
        <w:rPr>
          <w:rFonts w:ascii="Arial" w:eastAsia="等线" w:hAnsi="Arial" w:cs="Arial"/>
        </w:rPr>
        <w:t>绑定全链路日志</w:t>
      </w:r>
    </w:p>
    <w:p w14:paraId="25029A33" w14:textId="77777777" w:rsidR="0023672F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收集各兜底组件处置结果，统一封装审计记录写入稳态层</w:t>
      </w:r>
    </w:p>
    <w:p w14:paraId="6FE2631A" w14:textId="77777777" w:rsidR="0023672F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对外推送处置通知至对应业务模块，同步降级指令</w:t>
      </w:r>
    </w:p>
    <w:p w14:paraId="5B00CEB6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lastRenderedPageBreak/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7"/>
    </w:p>
    <w:p w14:paraId="4906F61B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>正常分支</w:t>
      </w:r>
      <w:bookmarkEnd w:id="8"/>
    </w:p>
    <w:p w14:paraId="2B1C496B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异常正常分发处置，返回完整溯源与处置方案。</w:t>
      </w:r>
    </w:p>
    <w:p w14:paraId="77395F04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多异常并发分支</w:t>
      </w:r>
      <w:bookmarkEnd w:id="9"/>
    </w:p>
    <w:p w14:paraId="6EFF11CA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按优先级排队，结构类异常优先抢占资源，普通推理异常延后处理。</w:t>
      </w:r>
    </w:p>
    <w:p w14:paraId="4A5A5D9B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超时分支</w:t>
      </w:r>
      <w:bookmarkEnd w:id="10"/>
    </w:p>
    <w:p w14:paraId="07C5DA74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总调度</w:t>
      </w:r>
      <w:r>
        <w:rPr>
          <w:rFonts w:ascii="Arial" w:eastAsia="等线" w:hAnsi="Arial" w:cs="Arial"/>
        </w:rPr>
        <w:t xml:space="preserve"> 200ms </w:t>
      </w:r>
      <w:r>
        <w:rPr>
          <w:rFonts w:ascii="Arial" w:eastAsia="等线" w:hAnsi="Arial" w:cs="Arial"/>
        </w:rPr>
        <w:t>未完成分发，标记兜底阻塞，直接启用系统最低限度安全防护。</w:t>
      </w:r>
    </w:p>
    <w:p w14:paraId="4C5A5122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>兜底组件全部故障</w:t>
      </w:r>
      <w:bookmarkEnd w:id="11"/>
    </w:p>
    <w:p w14:paraId="3FE759A5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写入紧急告警日志，触发系统受限保护模式，阻断高风险业务输出。</w:t>
      </w:r>
    </w:p>
    <w:p w14:paraId="2966F60B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3672F" w14:paraId="2564308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9DB6F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receive_abnormal_report(req: AbnormalReportReq) -&gt; FuseAbnormalResp</w:t>
            </w:r>
            <w:r>
              <w:rPr>
                <w:rFonts w:ascii="Consolas" w:eastAsia="Consolas" w:hAnsi="Consolas" w:cs="Consolas"/>
              </w:rPr>
              <w:br/>
              <w:t>get_all_audit_log(trace_id: string) -&gt; List&lt;AuditRecord&gt;</w:t>
            </w:r>
            <w:r>
              <w:rPr>
                <w:rFonts w:ascii="Consolas" w:eastAsia="Consolas" w:hAnsi="Consolas" w:cs="Consolas"/>
              </w:rPr>
              <w:br/>
              <w:t>force_system_safe_mode() -&gt; bool</w:t>
            </w:r>
          </w:p>
        </w:tc>
      </w:tr>
    </w:tbl>
    <w:p w14:paraId="0FA77B8D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13"/>
    </w:p>
    <w:p w14:paraId="273B7A09" w14:textId="77777777" w:rsidR="0023672F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各类异常精准路由至对应兜底组件验证</w:t>
      </w:r>
    </w:p>
    <w:p w14:paraId="2FC56C62" w14:textId="77777777" w:rsidR="0023672F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高并发多异常优先级调度测试</w:t>
      </w:r>
    </w:p>
    <w:p w14:paraId="43DBBF85" w14:textId="77777777" w:rsidR="0023672F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总调度超时、兜底组件集体故障降级逻辑校验</w:t>
      </w:r>
    </w:p>
    <w:p w14:paraId="604F3BF0" w14:textId="77777777" w:rsidR="0023672F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全链路</w:t>
      </w:r>
      <w:r>
        <w:rPr>
          <w:rFonts w:ascii="Arial" w:eastAsia="等线" w:hAnsi="Arial" w:cs="Arial"/>
        </w:rPr>
        <w:t xml:space="preserve"> trace_id </w:t>
      </w:r>
      <w:r>
        <w:rPr>
          <w:rFonts w:ascii="Arial" w:eastAsia="等线" w:hAnsi="Arial" w:cs="Arial"/>
        </w:rPr>
        <w:t>日志绑定完整性验证</w:t>
      </w:r>
    </w:p>
    <w:p w14:paraId="5ABB523C" w14:textId="77777777" w:rsidR="0023672F" w:rsidRDefault="0023672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F4E9EC9" w14:textId="77777777" w:rsidR="0023672F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2</w:t>
      </w:r>
      <w:r>
        <w:rPr>
          <w:rFonts w:ascii="Arial" w:eastAsia="等线" w:hAnsi="Arial" w:cs="Arial"/>
          <w:b/>
          <w:sz w:val="32"/>
        </w:rPr>
        <w:t>：源头兜底溯源组件</w:t>
      </w:r>
      <w:bookmarkEnd w:id="14"/>
    </w:p>
    <w:p w14:paraId="662E80CD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15"/>
    </w:p>
    <w:p w14:paraId="21101503" w14:textId="77777777" w:rsidR="0023672F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：针对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事实不符、素材来源失真、虚假信息类异常，追溯数据来源、校验凭证、标记风险素材，禁止失真内容对外输出</w:t>
      </w:r>
    </w:p>
    <w:p w14:paraId="0102D415" w14:textId="77777777" w:rsidR="0023672F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超时阈值：</w:t>
      </w:r>
      <w:r>
        <w:rPr>
          <w:rFonts w:ascii="Arial" w:eastAsia="等线" w:hAnsi="Arial" w:cs="Arial"/>
        </w:rPr>
        <w:t>120ms</w:t>
      </w:r>
    </w:p>
    <w:p w14:paraId="648EE1C0" w14:textId="77777777" w:rsidR="0023672F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：兜底总调度、单元层精确区、约束层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规则组件</w:t>
      </w:r>
    </w:p>
    <w:p w14:paraId="58775E76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3672F" w14:paraId="3928DDE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FC6C1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SourceTraceReq {</w:t>
            </w:r>
            <w:r>
              <w:rPr>
                <w:rFonts w:ascii="Consolas" w:eastAsia="Consolas" w:hAnsi="Consolas" w:cs="Consolas"/>
              </w:rPr>
              <w:br/>
              <w:t xml:space="preserve">    target_data_id: string</w:t>
            </w:r>
            <w:r>
              <w:rPr>
                <w:rFonts w:ascii="Consolas" w:eastAsia="Consolas" w:hAnsi="Consolas" w:cs="Consolas"/>
              </w:rPr>
              <w:br/>
              <w:t xml:space="preserve">    error_fact: string</w:t>
            </w:r>
            <w:r>
              <w:rPr>
                <w:rFonts w:ascii="Consolas" w:eastAsia="Consolas" w:hAnsi="Consolas" w:cs="Consolas"/>
              </w:rPr>
              <w:br/>
              <w:t xml:space="preserve">    original_source_list: string[]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SourceTraceResp {</w:t>
            </w:r>
            <w:r>
              <w:rPr>
                <w:rFonts w:ascii="Consolas" w:eastAsia="Consolas" w:hAnsi="Consolas" w:cs="Consolas"/>
              </w:rPr>
              <w:br/>
              <w:t xml:space="preserve">    is_source_valid: bool</w:t>
            </w:r>
            <w:r>
              <w:rPr>
                <w:rFonts w:ascii="Consolas" w:eastAsia="Consolas" w:hAnsi="Consolas" w:cs="Consolas"/>
              </w:rPr>
              <w:br/>
              <w:t xml:space="preserve">    invalid_source: string[]</w:t>
            </w:r>
            <w:r>
              <w:rPr>
                <w:rFonts w:ascii="Consolas" w:eastAsia="Consolas" w:hAnsi="Consolas" w:cs="Consolas"/>
              </w:rPr>
              <w:br/>
              <w:t xml:space="preserve">    risk_tag: string</w:t>
            </w:r>
            <w:r>
              <w:rPr>
                <w:rFonts w:ascii="Consolas" w:eastAsia="Consolas" w:hAnsi="Consolas" w:cs="Consolas"/>
              </w:rPr>
              <w:br/>
              <w:t xml:space="preserve">    dispose_suggest: string // 封存素材/补充凭证/丢弃数据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FD620F6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17"/>
    </w:p>
    <w:p w14:paraId="04BB7E19" w14:textId="77777777" w:rsidR="0023672F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接收总调度下发的事实异常溯源任务</w:t>
      </w:r>
    </w:p>
    <w:p w14:paraId="27E13AF5" w14:textId="77777777" w:rsidR="0023672F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调取单元层精确区素材原始来源凭证</w:t>
      </w:r>
    </w:p>
    <w:p w14:paraId="069F937D" w14:textId="77777777" w:rsidR="0023672F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交叉校验多来源一致性，识别失效、虚假数据源</w:t>
      </w:r>
    </w:p>
    <w:p w14:paraId="32E9C4A7" w14:textId="77777777" w:rsidR="0023672F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生成风险标记与处置方案，回传给总调度</w:t>
      </w:r>
    </w:p>
    <w:p w14:paraId="4D2A14E2" w14:textId="77777777" w:rsidR="0023672F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标记风险素材，限制该素材后续参与推理、输出</w:t>
      </w:r>
    </w:p>
    <w:p w14:paraId="626FF040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18"/>
    </w:p>
    <w:p w14:paraId="7B60B265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正常分支</w:t>
      </w:r>
      <w:bookmarkEnd w:id="19"/>
    </w:p>
    <w:p w14:paraId="47A8C327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溯源完成，区分有效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无效数据源，输出处置建议。</w:t>
      </w:r>
    </w:p>
    <w:p w14:paraId="30538FC0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>来源缺失分支</w:t>
      </w:r>
      <w:bookmarkEnd w:id="20"/>
    </w:p>
    <w:p w14:paraId="10BE97C3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无多源凭证支撑事实，直接标记高风险，永久限制对外输出。</w:t>
      </w:r>
    </w:p>
    <w:p w14:paraId="7AD0D39A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8"/>
        </w:rPr>
        <w:t>超时分支</w:t>
      </w:r>
      <w:bookmarkEnd w:id="21"/>
    </w:p>
    <w:p w14:paraId="3852AAE4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120ms </w:t>
      </w:r>
      <w:r>
        <w:rPr>
          <w:rFonts w:ascii="Arial" w:eastAsia="等线" w:hAnsi="Arial" w:cs="Arial"/>
        </w:rPr>
        <w:t>未完成溯源，临时标记风险，禁止内容输出，后台异步延后复核。</w:t>
      </w:r>
    </w:p>
    <w:p w14:paraId="5672AEB0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lastRenderedPageBreak/>
        <w:t>素材库连接异常</w:t>
      </w:r>
      <w:bookmarkEnd w:id="22"/>
    </w:p>
    <w:p w14:paraId="08A4892E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无法调取来源数据，判定存疑，执行封禁兜底策略。</w:t>
      </w:r>
    </w:p>
    <w:p w14:paraId="2B2F6B20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3672F" w14:paraId="4BCA173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D740E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trace_data_source(req: SourceTraceReq) -&gt; SourceTraceResp</w:t>
            </w:r>
            <w:r>
              <w:rPr>
                <w:rFonts w:ascii="Consolas" w:eastAsia="Consolas" w:hAnsi="Consolas" w:cs="Consolas"/>
              </w:rPr>
              <w:br/>
              <w:t>lock_risk_data(data_id: string) -&gt; bool</w:t>
            </w:r>
          </w:p>
        </w:tc>
      </w:tr>
    </w:tbl>
    <w:p w14:paraId="22E9D341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24"/>
    </w:p>
    <w:p w14:paraId="7F5A2D84" w14:textId="77777777" w:rsidR="0023672F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多来源冲突场景溯源准确性验证</w:t>
      </w:r>
    </w:p>
    <w:p w14:paraId="4191170A" w14:textId="77777777" w:rsidR="0023672F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无凭证素材自动封禁逻辑测试</w:t>
      </w:r>
    </w:p>
    <w:p w14:paraId="762DBEA9" w14:textId="77777777" w:rsidR="0023672F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溯源超时异步复核流程校验</w:t>
      </w:r>
    </w:p>
    <w:p w14:paraId="53F8460A" w14:textId="77777777" w:rsidR="0023672F" w:rsidRDefault="0023672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6A3D628" w14:textId="77777777" w:rsidR="0023672F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3</w:t>
      </w:r>
      <w:r>
        <w:rPr>
          <w:rFonts w:ascii="Arial" w:eastAsia="等线" w:hAnsi="Arial" w:cs="Arial"/>
          <w:b/>
          <w:sz w:val="32"/>
        </w:rPr>
        <w:t>：路径兜底复盘组件</w:t>
      </w:r>
      <w:bookmarkEnd w:id="25"/>
    </w:p>
    <w:p w14:paraId="065BA549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26"/>
    </w:p>
    <w:p w14:paraId="04E0929A" w14:textId="77777777" w:rsidR="0023672F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：推理链路异常专用兜底，复盘全推理步骤、定位故障引擎、记录逻辑矛盾点，提供推理修复参考，优化后续推理权重</w:t>
      </w:r>
    </w:p>
    <w:p w14:paraId="3664D073" w14:textId="77777777" w:rsidR="0023672F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超时阈值：</w:t>
      </w:r>
      <w:r>
        <w:rPr>
          <w:rFonts w:ascii="Arial" w:eastAsia="等线" w:hAnsi="Arial" w:cs="Arial"/>
        </w:rPr>
        <w:t>150ms</w:t>
      </w:r>
    </w:p>
    <w:p w14:paraId="549D8F96" w14:textId="77777777" w:rsidR="0023672F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：兜底总调度、连接层五大推理引擎、权重层二阶策略组件</w:t>
      </w:r>
    </w:p>
    <w:p w14:paraId="3B9A5618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3672F" w14:paraId="463ACC1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5A013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PathReviewReq {</w:t>
            </w:r>
            <w:r>
              <w:rPr>
                <w:rFonts w:ascii="Consolas" w:eastAsia="Consolas" w:hAnsi="Consolas" w:cs="Consolas"/>
              </w:rPr>
              <w:br/>
              <w:t xml:space="preserve">    reasoning_trace_id: string</w:t>
            </w:r>
            <w:r>
              <w:rPr>
                <w:rFonts w:ascii="Consolas" w:eastAsia="Consolas" w:hAnsi="Consolas" w:cs="Consolas"/>
              </w:rPr>
              <w:br/>
              <w:t xml:space="preserve">    broken_engine: string|null</w:t>
            </w:r>
            <w:r>
              <w:rPr>
                <w:rFonts w:ascii="Consolas" w:eastAsia="Consolas" w:hAnsi="Consolas" w:cs="Consolas"/>
              </w:rPr>
              <w:br/>
              <w:t xml:space="preserve">    conflict_logic: string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PathReviewResp {</w:t>
            </w:r>
            <w:r>
              <w:rPr>
                <w:rFonts w:ascii="Consolas" w:eastAsia="Consolas" w:hAnsi="Consolas" w:cs="Consolas"/>
              </w:rPr>
              <w:br/>
              <w:t xml:space="preserve">    fault_position: string // 故障引擎/推理步骤编号</w:t>
            </w:r>
            <w:r>
              <w:rPr>
                <w:rFonts w:ascii="Consolas" w:eastAsia="Consolas" w:hAnsi="Consolas" w:cs="Consolas"/>
              </w:rPr>
              <w:br/>
              <w:t xml:space="preserve">    conflict_detail: string</w:t>
            </w:r>
            <w:r>
              <w:rPr>
                <w:rFonts w:ascii="Consolas" w:eastAsia="Consolas" w:hAnsi="Consolas" w:cs="Consolas"/>
              </w:rPr>
              <w:br/>
              <w:t xml:space="preserve">    optimize_suggest: string // 调低引擎权重/更换推理顺序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8B3C034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lastRenderedPageBreak/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28"/>
    </w:p>
    <w:p w14:paraId="02E179CA" w14:textId="77777777" w:rsidR="0023672F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接收推理异常复盘任务，读取完整推理路径日志</w:t>
      </w:r>
    </w:p>
    <w:p w14:paraId="1F09E744" w14:textId="77777777" w:rsidR="0023672F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定位超时、报错、产生矛盾结论的推理节点</w:t>
      </w:r>
    </w:p>
    <w:p w14:paraId="59F9EDFA" w14:textId="77777777" w:rsidR="0023672F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分析故障诱因，生成策略优化建议同步至二阶权重组件</w:t>
      </w:r>
    </w:p>
    <w:p w14:paraId="642B6B3B" w14:textId="77777777" w:rsidR="0023672F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记录推理缺陷归档，用于后续自迭代优化</w:t>
      </w:r>
    </w:p>
    <w:p w14:paraId="70BDA759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29"/>
    </w:p>
    <w:p w14:paraId="36C9F745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>正常分支</w:t>
      </w:r>
      <w:bookmarkEnd w:id="30"/>
    </w:p>
    <w:p w14:paraId="7D1FE84E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精准定位推理故障节点，输出优化方案。</w:t>
      </w:r>
    </w:p>
    <w:p w14:paraId="4C1FFB29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>日志缺失分支</w:t>
      </w:r>
      <w:bookmarkEnd w:id="31"/>
    </w:p>
    <w:p w14:paraId="01F3336F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推理路径记录不全，标记推理链路不稳定，临时下调该任务同类推理权重。</w:t>
      </w:r>
    </w:p>
    <w:p w14:paraId="6A08CD23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t>超时分支</w:t>
      </w:r>
      <w:bookmarkEnd w:id="32"/>
    </w:p>
    <w:p w14:paraId="6EB2B12C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150ms </w:t>
      </w:r>
      <w:r>
        <w:rPr>
          <w:rFonts w:ascii="Arial" w:eastAsia="等线" w:hAnsi="Arial" w:cs="Arial"/>
        </w:rPr>
        <w:t>复盘未完成，仅记录故障引擎名称，简化复盘归档。</w:t>
      </w:r>
    </w:p>
    <w:p w14:paraId="5843E6AF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28"/>
        </w:rPr>
        <w:t>推理引擎集体失效</w:t>
      </w:r>
      <w:bookmarkEnd w:id="33"/>
    </w:p>
    <w:p w14:paraId="3FF5B199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上报总调度升级为结构类风险，转交结构兜底处理。</w:t>
      </w:r>
    </w:p>
    <w:p w14:paraId="4FAB153F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3672F" w14:paraId="46D5DE7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AE37B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review_reason_path(req: PathReviewReq) -&gt; PathReviewResp</w:t>
            </w:r>
            <w:r>
              <w:rPr>
                <w:rFonts w:ascii="Consolas" w:eastAsia="Consolas" w:hAnsi="Consolas" w:cs="Consolas"/>
              </w:rPr>
              <w:br/>
              <w:t>sync_reason_fault_to_strategy() -&gt; bool</w:t>
            </w:r>
          </w:p>
        </w:tc>
      </w:tr>
    </w:tbl>
    <w:p w14:paraId="15C473F1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35"/>
    </w:p>
    <w:p w14:paraId="2CA0AFEE" w14:textId="77777777" w:rsidR="0023672F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单引擎超时、逻辑矛盾定位精度测试</w:t>
      </w:r>
    </w:p>
    <w:p w14:paraId="2B8A0CF6" w14:textId="77777777" w:rsidR="0023672F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复盘结果自动同步二阶权重策略验证</w:t>
      </w:r>
    </w:p>
    <w:p w14:paraId="6A20087D" w14:textId="77777777" w:rsidR="0023672F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日志缺失、超时简化归档逻辑校验</w:t>
      </w:r>
    </w:p>
    <w:p w14:paraId="69F29C6B" w14:textId="77777777" w:rsidR="0023672F" w:rsidRDefault="0023672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B679C20" w14:textId="77777777" w:rsidR="0023672F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2"/>
        </w:rPr>
        <w:lastRenderedPageBreak/>
        <w:t>组件</w:t>
      </w:r>
      <w:r>
        <w:rPr>
          <w:rFonts w:ascii="Arial" w:eastAsia="等线" w:hAnsi="Arial" w:cs="Arial"/>
          <w:b/>
          <w:sz w:val="32"/>
        </w:rPr>
        <w:t xml:space="preserve"> 4</w:t>
      </w:r>
      <w:r>
        <w:rPr>
          <w:rFonts w:ascii="Arial" w:eastAsia="等线" w:hAnsi="Arial" w:cs="Arial"/>
          <w:b/>
          <w:sz w:val="32"/>
        </w:rPr>
        <w:t>：结构兜底全局防护组件</w:t>
      </w:r>
      <w:bookmarkEnd w:id="36"/>
    </w:p>
    <w:p w14:paraId="70DD36A3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37"/>
    </w:p>
    <w:p w14:paraId="71860233" w14:textId="77777777" w:rsidR="0023672F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：系统最高等级兜底，处置</w:t>
      </w:r>
      <w:r>
        <w:rPr>
          <w:rFonts w:ascii="Arial" w:eastAsia="等线" w:hAnsi="Arial" w:cs="Arial"/>
        </w:rPr>
        <w:t xml:space="preserve"> L0/L1 </w:t>
      </w:r>
      <w:r>
        <w:rPr>
          <w:rFonts w:ascii="Arial" w:eastAsia="等线" w:hAnsi="Arial" w:cs="Arial"/>
        </w:rPr>
        <w:t>严重违规、模块宕机、稳态破坏、高危行为指令，执行全局限流、受限模式切换、紧急阻断输出，保障系统底层秩序</w:t>
      </w:r>
    </w:p>
    <w:p w14:paraId="3D0F4973" w14:textId="77777777" w:rsidR="0023672F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优先级最高，抢占全部兜底资源</w:t>
      </w:r>
    </w:p>
    <w:p w14:paraId="0E81A26A" w14:textId="77777777" w:rsidR="0023672F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超时阈值：</w:t>
      </w:r>
      <w:r>
        <w:rPr>
          <w:rFonts w:ascii="Arial" w:eastAsia="等线" w:hAnsi="Arial" w:cs="Arial"/>
        </w:rPr>
        <w:t>80ms</w:t>
      </w:r>
    </w:p>
    <w:p w14:paraId="1E40639F" w14:textId="77777777" w:rsidR="0023672F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：兜底总调度、约束层</w:t>
      </w:r>
      <w:r>
        <w:rPr>
          <w:rFonts w:ascii="Arial" w:eastAsia="等线" w:hAnsi="Arial" w:cs="Arial"/>
        </w:rPr>
        <w:t xml:space="preserve"> L0/L1</w:t>
      </w:r>
      <w:r>
        <w:rPr>
          <w:rFonts w:ascii="Arial" w:eastAsia="等线" w:hAnsi="Arial" w:cs="Arial"/>
        </w:rPr>
        <w:t>、稳态层、输出层总控</w:t>
      </w:r>
    </w:p>
    <w:p w14:paraId="273A9D8F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3672F" w14:paraId="41709A1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B45C7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StructureProtectReq {</w:t>
            </w:r>
            <w:r>
              <w:rPr>
                <w:rFonts w:ascii="Consolas" w:eastAsia="Consolas" w:hAnsi="Consolas" w:cs="Consolas"/>
              </w:rPr>
              <w:br/>
              <w:t xml:space="preserve">    risk_level: enum // 一级致命/二级严重</w:t>
            </w:r>
            <w:r>
              <w:rPr>
                <w:rFonts w:ascii="Consolas" w:eastAsia="Consolas" w:hAnsi="Consolas" w:cs="Consolas"/>
              </w:rPr>
              <w:br/>
              <w:t xml:space="preserve">    broken_module: string</w:t>
            </w:r>
            <w:r>
              <w:rPr>
                <w:rFonts w:ascii="Consolas" w:eastAsia="Consolas" w:hAnsi="Consolas" w:cs="Consolas"/>
              </w:rPr>
              <w:br/>
              <w:t xml:space="preserve">    violation_content: any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StructureProtectResp {</w:t>
            </w:r>
            <w:r>
              <w:rPr>
                <w:rFonts w:ascii="Consolas" w:eastAsia="Consolas" w:hAnsi="Consolas" w:cs="Consolas"/>
              </w:rPr>
              <w:br/>
              <w:t xml:space="preserve">    execute_limit: bool // 是否开启全局限流</w:t>
            </w:r>
            <w:r>
              <w:rPr>
                <w:rFonts w:ascii="Consolas" w:eastAsia="Consolas" w:hAnsi="Consolas" w:cs="Consolas"/>
              </w:rPr>
              <w:br/>
              <w:t xml:space="preserve">    switch_safe_mode: bool</w:t>
            </w:r>
            <w:r>
              <w:rPr>
                <w:rFonts w:ascii="Consolas" w:eastAsia="Consolas" w:hAnsi="Consolas" w:cs="Consolas"/>
              </w:rPr>
              <w:br/>
              <w:t xml:space="preserve">    block_output_range: enum // 全部输出/仅高危模态</w:t>
            </w:r>
            <w:r>
              <w:rPr>
                <w:rFonts w:ascii="Consolas" w:eastAsia="Consolas" w:hAnsi="Consolas" w:cs="Consolas"/>
              </w:rPr>
              <w:br/>
              <w:t xml:space="preserve">    alarm_level: string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17D34F8D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39"/>
    </w:p>
    <w:p w14:paraId="209F91BE" w14:textId="77777777" w:rsidR="0023672F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接收高等级风险防护任务，判定风险等级</w:t>
      </w:r>
    </w:p>
    <w:p w14:paraId="24A6DE5F" w14:textId="77777777" w:rsidR="0023672F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一级致命风险：立即切换系统受限安全模式，阻断全部对外输出</w:t>
      </w:r>
    </w:p>
    <w:p w14:paraId="30ADACC4" w14:textId="77777777" w:rsidR="0023672F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二级严重风险：限流、屏蔽高危模态输出，锁定违规规则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行为</w:t>
      </w:r>
    </w:p>
    <w:p w14:paraId="11C9B545" w14:textId="77777777" w:rsidR="0023672F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生成高级告警记录，永久存入独立审计链</w:t>
      </w:r>
    </w:p>
    <w:p w14:paraId="023BD849" w14:textId="77777777" w:rsidR="0023672F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下发防护指令至输出层、约束层执行拦截</w:t>
      </w:r>
    </w:p>
    <w:p w14:paraId="4CE50F2F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40"/>
    </w:p>
    <w:p w14:paraId="0A844D6E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28"/>
        </w:rPr>
        <w:t>正常分支</w:t>
      </w:r>
      <w:bookmarkEnd w:id="41"/>
    </w:p>
    <w:p w14:paraId="109B26CB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按风险等级执行对应防护策略，返回管控范围。</w:t>
      </w:r>
    </w:p>
    <w:p w14:paraId="2B2BE535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28"/>
        </w:rPr>
        <w:t>连续多次高危异常</w:t>
      </w:r>
      <w:bookmarkEnd w:id="42"/>
    </w:p>
    <w:p w14:paraId="4E04E337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叠加加重防护，延长安全模式持续时长。</w:t>
      </w:r>
    </w:p>
    <w:p w14:paraId="2C8DA154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28"/>
        </w:rPr>
        <w:t>超时分支</w:t>
      </w:r>
      <w:bookmarkEnd w:id="43"/>
    </w:p>
    <w:p w14:paraId="5072E004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80ms </w:t>
      </w:r>
      <w:r>
        <w:rPr>
          <w:rFonts w:ascii="Arial" w:eastAsia="等线" w:hAnsi="Arial" w:cs="Arial"/>
        </w:rPr>
        <w:t>未完成防护调度，强制启动硬编码最低安全阻断逻辑。</w:t>
      </w:r>
    </w:p>
    <w:p w14:paraId="6208E4C0" w14:textId="77777777" w:rsidR="0023672F" w:rsidRDefault="00000000">
      <w:pPr>
        <w:spacing w:before="260" w:after="120" w:line="288" w:lineRule="auto"/>
        <w:outlineLvl w:val="3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28"/>
        </w:rPr>
        <w:t>核心模块崩溃</w:t>
      </w:r>
      <w:bookmarkEnd w:id="44"/>
    </w:p>
    <w:p w14:paraId="0A3C77CA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永久限制该模块调用，仅保留基础只读查询功能。</w:t>
      </w:r>
    </w:p>
    <w:p w14:paraId="4CCC3249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4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3672F" w14:paraId="55D000E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1F34F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global_risk_protect(req: StructureProtectReq) -&gt; StructureProtectResp</w:t>
            </w:r>
            <w:r>
              <w:rPr>
                <w:rFonts w:ascii="Consolas" w:eastAsia="Consolas" w:hAnsi="Consolas" w:cs="Consolas"/>
              </w:rPr>
              <w:br/>
              <w:t>cancel_safe_mode(auth_sign: string) -&gt; bool</w:t>
            </w:r>
          </w:p>
        </w:tc>
      </w:tr>
    </w:tbl>
    <w:p w14:paraId="27BF8AA4" w14:textId="77777777" w:rsidR="0023672F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46"/>
    </w:p>
    <w:p w14:paraId="7A367E8E" w14:textId="77777777" w:rsidR="0023672F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一级致命风险全输出阻断验证</w:t>
      </w:r>
    </w:p>
    <w:p w14:paraId="17A20AA5" w14:textId="77777777" w:rsidR="0023672F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连续违规叠加防护逻辑测试</w:t>
      </w:r>
    </w:p>
    <w:p w14:paraId="3E7F1590" w14:textId="77777777" w:rsidR="0023672F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防护调度超时硬阻断兜底校验</w:t>
      </w:r>
    </w:p>
    <w:p w14:paraId="2C6B02F1" w14:textId="77777777" w:rsidR="0023672F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安全模式仅高权限签名可解除校验</w:t>
      </w:r>
    </w:p>
    <w:p w14:paraId="205C91EC" w14:textId="77777777" w:rsidR="0023672F" w:rsidRDefault="0023672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A56D152" w14:textId="77777777" w:rsidR="0023672F" w:rsidRDefault="00000000">
      <w:pPr>
        <w:spacing w:before="380" w:after="140" w:line="288" w:lineRule="auto"/>
        <w:outlineLvl w:val="0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6"/>
        </w:rPr>
        <w:t>二、三层兜底组件整体关系汇总</w:t>
      </w:r>
      <w:bookmarkEnd w:id="47"/>
    </w:p>
    <w:p w14:paraId="0FA8EE50" w14:textId="77777777" w:rsidR="0023672F" w:rsidRDefault="00000000">
      <w:pPr>
        <w:spacing w:before="320" w:after="120" w:line="288" w:lineRule="auto"/>
        <w:outlineLvl w:val="1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调用流向</w:t>
      </w:r>
      <w:bookmarkEnd w:id="48"/>
    </w:p>
    <w:p w14:paraId="5ECB3D64" w14:textId="77777777" w:rsidR="0023672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全系统各模块异常上报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兜底总调度分发组件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事实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素材异常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源头兜底溯源组件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推理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引擎异常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路径兜底复盘组件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严重违规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模块崩溃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稳态破坏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结构兜底全局防护组件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所有兜底处置记录统一汇总写入稳态层审计存储</w:t>
      </w:r>
    </w:p>
    <w:p w14:paraId="35FF065C" w14:textId="77777777" w:rsidR="0023672F" w:rsidRDefault="00000000">
      <w:pPr>
        <w:spacing w:before="320" w:after="120" w:line="288" w:lineRule="auto"/>
        <w:outlineLvl w:val="1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2"/>
        </w:rPr>
        <w:lastRenderedPageBreak/>
        <w:t xml:space="preserve">2. </w:t>
      </w:r>
      <w:r>
        <w:rPr>
          <w:rFonts w:ascii="Arial" w:eastAsia="等线" w:hAnsi="Arial" w:cs="Arial"/>
          <w:b/>
          <w:sz w:val="32"/>
        </w:rPr>
        <w:t>超时与优先级汇总</w:t>
      </w:r>
      <w:bookmarkEnd w:id="4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3672F" w14:paraId="1E64DAD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3D9E1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A5A24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处置优先级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0E2E8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单组件超时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DB13A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降级处置</w:t>
            </w:r>
          </w:p>
        </w:tc>
      </w:tr>
      <w:tr w:rsidR="0023672F" w14:paraId="0039251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BF246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结构兜底全局防护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A398E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EB310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82250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硬编码强制阻断输出</w:t>
            </w:r>
          </w:p>
        </w:tc>
      </w:tr>
      <w:tr w:rsidR="0023672F" w14:paraId="7BEBFEA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FB406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源头兜底溯源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A2286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B3677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52727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临时封禁可疑素材，后台异步复核</w:t>
            </w:r>
          </w:p>
        </w:tc>
      </w:tr>
      <w:tr w:rsidR="0023672F" w14:paraId="0508B10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50D55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路径兜底复盘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D466E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3A78E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FB1E7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仅记录故障点位，简化复盘</w:t>
            </w:r>
          </w:p>
        </w:tc>
      </w:tr>
      <w:tr w:rsidR="0023672F" w14:paraId="13C5D83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D1A29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兜底总调度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179F4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全局统一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03E10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9BD0A" w14:textId="77777777" w:rsidR="0023672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启动最低安全防护模式</w:t>
            </w:r>
          </w:p>
        </w:tc>
      </w:tr>
    </w:tbl>
    <w:p w14:paraId="28047692" w14:textId="77777777" w:rsidR="0023672F" w:rsidRDefault="00000000">
      <w:pPr>
        <w:spacing w:before="320" w:after="120" w:line="288" w:lineRule="auto"/>
        <w:outlineLvl w:val="1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核心约束规则</w:t>
      </w:r>
      <w:bookmarkEnd w:id="50"/>
    </w:p>
    <w:p w14:paraId="4E45888B" w14:textId="77777777" w:rsidR="0023672F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三层兜底隔离运行，业务主链路阻塞不影响兜底后台；</w:t>
      </w:r>
    </w:p>
    <w:p w14:paraId="5C941D9A" w14:textId="77777777" w:rsidR="0023672F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结构兜底拥有最高权限，可强制限制全系统输出、切换安全模式；</w:t>
      </w:r>
    </w:p>
    <w:p w14:paraId="3940865F" w14:textId="77777777" w:rsidR="0023672F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所有兜底处置日志永久归档，不可删除，独立审计链留存；</w:t>
      </w:r>
    </w:p>
    <w:p w14:paraId="7B6FB3CA" w14:textId="77777777" w:rsidR="0023672F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源头兜底仅管控素材真实性，路径兜底仅优化推理逻辑，二者无法处理底层系统风险，风险升级自动转交结构兜底。</w:t>
      </w:r>
    </w:p>
    <w:p w14:paraId="07513EF4" w14:textId="77777777" w:rsidR="0023672F" w:rsidRDefault="00000000">
      <w:pPr>
        <w:spacing w:before="320" w:after="120" w:line="288" w:lineRule="auto"/>
        <w:outlineLvl w:val="1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跨模块联动关系</w:t>
      </w:r>
      <w:bookmarkEnd w:id="51"/>
    </w:p>
    <w:p w14:paraId="52E8BFC7" w14:textId="77777777" w:rsidR="0023672F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源头兜底锁定风险素材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同步通知单元层禁止素材调用；</w:t>
      </w:r>
    </w:p>
    <w:p w14:paraId="4612046B" w14:textId="77777777" w:rsidR="0023672F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路径兜底推理缺陷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同步推送权重层二阶策略完成自优化；</w:t>
      </w:r>
    </w:p>
    <w:p w14:paraId="3C404F84" w14:textId="77777777" w:rsidR="0023672F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结构兜底触发安全模式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下发指令约束层、输出层同步阻断业务；</w:t>
      </w:r>
    </w:p>
    <w:p w14:paraId="0A376235" w14:textId="77777777" w:rsidR="0023672F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任意兜底组件处置完成，统一推送稳态层持久化审计记录。</w:t>
      </w:r>
    </w:p>
    <w:p w14:paraId="09BF4A46" w14:textId="77777777" w:rsidR="0023672F" w:rsidRDefault="0023672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A9109B1" w14:textId="77777777" w:rsidR="0023672F" w:rsidRDefault="00000000">
      <w:pPr>
        <w:spacing w:before="380" w:after="140" w:line="288" w:lineRule="auto"/>
        <w:outlineLvl w:val="0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36"/>
        </w:rPr>
        <w:t>三、补充说明</w:t>
      </w:r>
      <w:bookmarkEnd w:id="52"/>
    </w:p>
    <w:p w14:paraId="792D8FDB" w14:textId="77777777" w:rsidR="0023672F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完全复用统一工程拆解模板，数据结构、执行流程、异常分支、接口、单元测试用例完整，可直接用于接口开发、故障运维、异常测试；</w:t>
      </w:r>
    </w:p>
    <w:p w14:paraId="63F4CC7A" w14:textId="77777777" w:rsidR="0023672F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三层兜底采用后台常驻异步架构，不占用业务推理、生成算力；</w:t>
      </w:r>
    </w:p>
    <w:p w14:paraId="41555157" w14:textId="77777777" w:rsidR="0023672F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下一拆解模块：</w:t>
      </w:r>
      <w:r>
        <w:rPr>
          <w:rFonts w:ascii="Arial" w:eastAsia="等线" w:hAnsi="Arial" w:cs="Arial"/>
          <w:b/>
        </w:rPr>
        <w:t>系统启动</w:t>
      </w:r>
      <w:r>
        <w:rPr>
          <w:rFonts w:ascii="Arial" w:eastAsia="等线" w:hAnsi="Arial" w:cs="Arial"/>
          <w:b/>
        </w:rPr>
        <w:t xml:space="preserve"> &amp; </w:t>
      </w:r>
      <w:r>
        <w:rPr>
          <w:rFonts w:ascii="Arial" w:eastAsia="等线" w:hAnsi="Arial" w:cs="Arial"/>
          <w:b/>
        </w:rPr>
        <w:t>故障处理模块</w:t>
      </w:r>
      <w:r>
        <w:rPr>
          <w:rFonts w:ascii="Arial" w:eastAsia="等线" w:hAnsi="Arial" w:cs="Arial"/>
        </w:rPr>
        <w:t>。</w:t>
      </w:r>
    </w:p>
    <w:sectPr w:rsidR="0023672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BB639" w14:textId="77777777" w:rsidR="00C4016F" w:rsidRDefault="00C401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5F320B" w14:textId="77777777" w:rsidR="00C4016F" w:rsidRDefault="00C401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2B8F3" w14:textId="77777777" w:rsidR="0023672F" w:rsidRDefault="0023672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91F69" w14:textId="77777777" w:rsidR="00C4016F" w:rsidRDefault="00C401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26D648" w14:textId="77777777" w:rsidR="00C4016F" w:rsidRDefault="00C401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D4C4C" w14:textId="77777777" w:rsidR="0023672F" w:rsidRDefault="0023672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50C8"/>
    <w:multiLevelType w:val="multilevel"/>
    <w:tmpl w:val="B7326F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3A7B00"/>
    <w:multiLevelType w:val="multilevel"/>
    <w:tmpl w:val="12EC299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F9136B"/>
    <w:multiLevelType w:val="multilevel"/>
    <w:tmpl w:val="5A96867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0659A6"/>
    <w:multiLevelType w:val="multilevel"/>
    <w:tmpl w:val="D72EB8C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2712F4"/>
    <w:multiLevelType w:val="multilevel"/>
    <w:tmpl w:val="89E238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AF04ED"/>
    <w:multiLevelType w:val="multilevel"/>
    <w:tmpl w:val="57F4AE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387F1E"/>
    <w:multiLevelType w:val="multilevel"/>
    <w:tmpl w:val="F1EEC1A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4E537AE"/>
    <w:multiLevelType w:val="multilevel"/>
    <w:tmpl w:val="B56204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7293E44"/>
    <w:multiLevelType w:val="multilevel"/>
    <w:tmpl w:val="F8A437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8BB6C45"/>
    <w:multiLevelType w:val="multilevel"/>
    <w:tmpl w:val="CA7C7B4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A0146A8"/>
    <w:multiLevelType w:val="multilevel"/>
    <w:tmpl w:val="BF080E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D020D48"/>
    <w:multiLevelType w:val="multilevel"/>
    <w:tmpl w:val="8E14301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DAA345D"/>
    <w:multiLevelType w:val="multilevel"/>
    <w:tmpl w:val="12B867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E640C22"/>
    <w:multiLevelType w:val="multilevel"/>
    <w:tmpl w:val="63C4D7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EB94460"/>
    <w:multiLevelType w:val="multilevel"/>
    <w:tmpl w:val="C23A9D8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FD5744"/>
    <w:multiLevelType w:val="multilevel"/>
    <w:tmpl w:val="4E5E03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0C1336F"/>
    <w:multiLevelType w:val="multilevel"/>
    <w:tmpl w:val="B1E4193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136466E"/>
    <w:multiLevelType w:val="multilevel"/>
    <w:tmpl w:val="3BDCD5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1A3307F"/>
    <w:multiLevelType w:val="multilevel"/>
    <w:tmpl w:val="62DC04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3B63C5A"/>
    <w:multiLevelType w:val="multilevel"/>
    <w:tmpl w:val="0CC2E0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6FF4FFE"/>
    <w:multiLevelType w:val="multilevel"/>
    <w:tmpl w:val="1D1E4A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75825E6"/>
    <w:multiLevelType w:val="multilevel"/>
    <w:tmpl w:val="62C474A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B47714B"/>
    <w:multiLevelType w:val="multilevel"/>
    <w:tmpl w:val="43E4EA0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F493285"/>
    <w:multiLevelType w:val="multilevel"/>
    <w:tmpl w:val="B260A3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4542A33"/>
    <w:multiLevelType w:val="multilevel"/>
    <w:tmpl w:val="1F36DF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4A013EA"/>
    <w:multiLevelType w:val="multilevel"/>
    <w:tmpl w:val="4A9CBA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4B83BF0"/>
    <w:multiLevelType w:val="multilevel"/>
    <w:tmpl w:val="65FABC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7D65645"/>
    <w:multiLevelType w:val="multilevel"/>
    <w:tmpl w:val="9B7C67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9BD5485"/>
    <w:multiLevelType w:val="multilevel"/>
    <w:tmpl w:val="71C8A45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AE22F73"/>
    <w:multiLevelType w:val="multilevel"/>
    <w:tmpl w:val="2EACFEA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B5E55B2"/>
    <w:multiLevelType w:val="multilevel"/>
    <w:tmpl w:val="9188B1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B9929BD"/>
    <w:multiLevelType w:val="multilevel"/>
    <w:tmpl w:val="E0C459D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C8F6DE7"/>
    <w:multiLevelType w:val="multilevel"/>
    <w:tmpl w:val="EF82CCA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CC458CE"/>
    <w:multiLevelType w:val="multilevel"/>
    <w:tmpl w:val="279AAB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EB01E80"/>
    <w:multiLevelType w:val="multilevel"/>
    <w:tmpl w:val="74EC0C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0540D7D"/>
    <w:multiLevelType w:val="multilevel"/>
    <w:tmpl w:val="3FDEA72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0BE0C71"/>
    <w:multiLevelType w:val="multilevel"/>
    <w:tmpl w:val="0B586B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0D57766"/>
    <w:multiLevelType w:val="multilevel"/>
    <w:tmpl w:val="B1CEB34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180034D"/>
    <w:multiLevelType w:val="multilevel"/>
    <w:tmpl w:val="90FED7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20A338D"/>
    <w:multiLevelType w:val="multilevel"/>
    <w:tmpl w:val="A6325F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2347D11"/>
    <w:multiLevelType w:val="multilevel"/>
    <w:tmpl w:val="7478951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8423ECC"/>
    <w:multiLevelType w:val="multilevel"/>
    <w:tmpl w:val="ADDAF9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13062FF"/>
    <w:multiLevelType w:val="multilevel"/>
    <w:tmpl w:val="441E85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41C0554"/>
    <w:multiLevelType w:val="multilevel"/>
    <w:tmpl w:val="26EA65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7290599"/>
    <w:multiLevelType w:val="multilevel"/>
    <w:tmpl w:val="BCE66C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95A1A5F"/>
    <w:multiLevelType w:val="multilevel"/>
    <w:tmpl w:val="CB0643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B6E44FC"/>
    <w:multiLevelType w:val="multilevel"/>
    <w:tmpl w:val="967EF77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B842F02"/>
    <w:multiLevelType w:val="multilevel"/>
    <w:tmpl w:val="2216EE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D0C61BD"/>
    <w:multiLevelType w:val="multilevel"/>
    <w:tmpl w:val="BF440C0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B032287"/>
    <w:multiLevelType w:val="multilevel"/>
    <w:tmpl w:val="B2EEC0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D884847"/>
    <w:multiLevelType w:val="multilevel"/>
    <w:tmpl w:val="20326B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FDA56F1"/>
    <w:multiLevelType w:val="multilevel"/>
    <w:tmpl w:val="455664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16501A2"/>
    <w:multiLevelType w:val="multilevel"/>
    <w:tmpl w:val="C41E6CF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3BA731A"/>
    <w:multiLevelType w:val="multilevel"/>
    <w:tmpl w:val="D4D4410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80B7E4C"/>
    <w:multiLevelType w:val="multilevel"/>
    <w:tmpl w:val="0F1C02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8995B71"/>
    <w:multiLevelType w:val="multilevel"/>
    <w:tmpl w:val="9A3442B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97E36FD"/>
    <w:multiLevelType w:val="multilevel"/>
    <w:tmpl w:val="67102E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9F202D4"/>
    <w:multiLevelType w:val="multilevel"/>
    <w:tmpl w:val="74AC78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A0D135B"/>
    <w:multiLevelType w:val="multilevel"/>
    <w:tmpl w:val="756C1F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A4A34A1"/>
    <w:multiLevelType w:val="multilevel"/>
    <w:tmpl w:val="873ECD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B610CAE"/>
    <w:multiLevelType w:val="multilevel"/>
    <w:tmpl w:val="1E46C5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C051835"/>
    <w:multiLevelType w:val="multilevel"/>
    <w:tmpl w:val="429E33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EC80757"/>
    <w:multiLevelType w:val="multilevel"/>
    <w:tmpl w:val="9952602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F2A30BC"/>
    <w:multiLevelType w:val="multilevel"/>
    <w:tmpl w:val="AEEC1C1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F7A464F"/>
    <w:multiLevelType w:val="multilevel"/>
    <w:tmpl w:val="1B421F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58930646">
    <w:abstractNumId w:val="61"/>
  </w:num>
  <w:num w:numId="2" w16cid:durableId="1076440593">
    <w:abstractNumId w:val="18"/>
  </w:num>
  <w:num w:numId="3" w16cid:durableId="384719773">
    <w:abstractNumId w:val="51"/>
  </w:num>
  <w:num w:numId="4" w16cid:durableId="430513675">
    <w:abstractNumId w:val="62"/>
  </w:num>
  <w:num w:numId="5" w16cid:durableId="1650085940">
    <w:abstractNumId w:val="33"/>
  </w:num>
  <w:num w:numId="6" w16cid:durableId="820733082">
    <w:abstractNumId w:val="0"/>
  </w:num>
  <w:num w:numId="7" w16cid:durableId="1870751494">
    <w:abstractNumId w:val="4"/>
  </w:num>
  <w:num w:numId="8" w16cid:durableId="1515925849">
    <w:abstractNumId w:val="60"/>
  </w:num>
  <w:num w:numId="9" w16cid:durableId="130639908">
    <w:abstractNumId w:val="13"/>
  </w:num>
  <w:num w:numId="10" w16cid:durableId="289944379">
    <w:abstractNumId w:val="41"/>
  </w:num>
  <w:num w:numId="11" w16cid:durableId="889733363">
    <w:abstractNumId w:val="30"/>
  </w:num>
  <w:num w:numId="12" w16cid:durableId="1277755889">
    <w:abstractNumId w:val="20"/>
  </w:num>
  <w:num w:numId="13" w16cid:durableId="817186901">
    <w:abstractNumId w:val="19"/>
  </w:num>
  <w:num w:numId="14" w16cid:durableId="1882087296">
    <w:abstractNumId w:val="6"/>
  </w:num>
  <w:num w:numId="15" w16cid:durableId="1006446223">
    <w:abstractNumId w:val="11"/>
  </w:num>
  <w:num w:numId="16" w16cid:durableId="1223177887">
    <w:abstractNumId w:val="31"/>
  </w:num>
  <w:num w:numId="17" w16cid:durableId="464741622">
    <w:abstractNumId w:val="63"/>
  </w:num>
  <w:num w:numId="18" w16cid:durableId="1044714685">
    <w:abstractNumId w:val="46"/>
  </w:num>
  <w:num w:numId="19" w16cid:durableId="1276794537">
    <w:abstractNumId w:val="57"/>
  </w:num>
  <w:num w:numId="20" w16cid:durableId="271547269">
    <w:abstractNumId w:val="22"/>
  </w:num>
  <w:num w:numId="21" w16cid:durableId="386531976">
    <w:abstractNumId w:val="17"/>
  </w:num>
  <w:num w:numId="22" w16cid:durableId="248777260">
    <w:abstractNumId w:val="50"/>
  </w:num>
  <w:num w:numId="23" w16cid:durableId="1722090184">
    <w:abstractNumId w:val="10"/>
  </w:num>
  <w:num w:numId="24" w16cid:durableId="276067574">
    <w:abstractNumId w:val="45"/>
  </w:num>
  <w:num w:numId="25" w16cid:durableId="186798970">
    <w:abstractNumId w:val="21"/>
  </w:num>
  <w:num w:numId="26" w16cid:durableId="1302270316">
    <w:abstractNumId w:val="49"/>
  </w:num>
  <w:num w:numId="27" w16cid:durableId="1501044455">
    <w:abstractNumId w:val="9"/>
  </w:num>
  <w:num w:numId="28" w16cid:durableId="1356031425">
    <w:abstractNumId w:val="55"/>
  </w:num>
  <w:num w:numId="29" w16cid:durableId="269360777">
    <w:abstractNumId w:val="14"/>
  </w:num>
  <w:num w:numId="30" w16cid:durableId="1985813892">
    <w:abstractNumId w:val="8"/>
  </w:num>
  <w:num w:numId="31" w16cid:durableId="2114352310">
    <w:abstractNumId w:val="28"/>
  </w:num>
  <w:num w:numId="32" w16cid:durableId="486093757">
    <w:abstractNumId w:val="7"/>
  </w:num>
  <w:num w:numId="33" w16cid:durableId="374159667">
    <w:abstractNumId w:val="47"/>
  </w:num>
  <w:num w:numId="34" w16cid:durableId="1796437600">
    <w:abstractNumId w:val="24"/>
  </w:num>
  <w:num w:numId="35" w16cid:durableId="1951621233">
    <w:abstractNumId w:val="12"/>
  </w:num>
  <w:num w:numId="36" w16cid:durableId="588735263">
    <w:abstractNumId w:val="54"/>
  </w:num>
  <w:num w:numId="37" w16cid:durableId="1563324873">
    <w:abstractNumId w:val="26"/>
  </w:num>
  <w:num w:numId="38" w16cid:durableId="233198838">
    <w:abstractNumId w:val="29"/>
  </w:num>
  <w:num w:numId="39" w16cid:durableId="75438735">
    <w:abstractNumId w:val="35"/>
  </w:num>
  <w:num w:numId="40" w16cid:durableId="538519506">
    <w:abstractNumId w:val="59"/>
  </w:num>
  <w:num w:numId="41" w16cid:durableId="1820730076">
    <w:abstractNumId w:val="39"/>
  </w:num>
  <w:num w:numId="42" w16cid:durableId="331882311">
    <w:abstractNumId w:val="38"/>
  </w:num>
  <w:num w:numId="43" w16cid:durableId="1644002747">
    <w:abstractNumId w:val="44"/>
  </w:num>
  <w:num w:numId="44" w16cid:durableId="201406055">
    <w:abstractNumId w:val="25"/>
  </w:num>
  <w:num w:numId="45" w16cid:durableId="1517887645">
    <w:abstractNumId w:val="56"/>
  </w:num>
  <w:num w:numId="46" w16cid:durableId="279269154">
    <w:abstractNumId w:val="40"/>
  </w:num>
  <w:num w:numId="47" w16cid:durableId="108547883">
    <w:abstractNumId w:val="43"/>
  </w:num>
  <w:num w:numId="48" w16cid:durableId="262734418">
    <w:abstractNumId w:val="3"/>
  </w:num>
  <w:num w:numId="49" w16cid:durableId="1568999939">
    <w:abstractNumId w:val="53"/>
  </w:num>
  <w:num w:numId="50" w16cid:durableId="488325532">
    <w:abstractNumId w:val="2"/>
  </w:num>
  <w:num w:numId="51" w16cid:durableId="628753167">
    <w:abstractNumId w:val="15"/>
  </w:num>
  <w:num w:numId="52" w16cid:durableId="1596211387">
    <w:abstractNumId w:val="48"/>
  </w:num>
  <w:num w:numId="53" w16cid:durableId="1182165842">
    <w:abstractNumId w:val="16"/>
  </w:num>
  <w:num w:numId="54" w16cid:durableId="797528880">
    <w:abstractNumId w:val="52"/>
  </w:num>
  <w:num w:numId="55" w16cid:durableId="1572153800">
    <w:abstractNumId w:val="1"/>
  </w:num>
  <w:num w:numId="56" w16cid:durableId="1042746627">
    <w:abstractNumId w:val="36"/>
  </w:num>
  <w:num w:numId="57" w16cid:durableId="847254479">
    <w:abstractNumId w:val="32"/>
  </w:num>
  <w:num w:numId="58" w16cid:durableId="350573271">
    <w:abstractNumId w:val="58"/>
  </w:num>
  <w:num w:numId="59" w16cid:durableId="427239957">
    <w:abstractNumId w:val="23"/>
  </w:num>
  <w:num w:numId="60" w16cid:durableId="2087066224">
    <w:abstractNumId w:val="27"/>
  </w:num>
  <w:num w:numId="61" w16cid:durableId="1473324735">
    <w:abstractNumId w:val="42"/>
  </w:num>
  <w:num w:numId="62" w16cid:durableId="1802964662">
    <w:abstractNumId w:val="5"/>
  </w:num>
  <w:num w:numId="63" w16cid:durableId="35735527">
    <w:abstractNumId w:val="34"/>
  </w:num>
  <w:num w:numId="64" w16cid:durableId="1512256195">
    <w:abstractNumId w:val="37"/>
  </w:num>
  <w:num w:numId="65" w16cid:durableId="1925456480">
    <w:abstractNumId w:val="6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672F"/>
    <w:rsid w:val="0023672F"/>
    <w:rsid w:val="003F0A88"/>
    <w:rsid w:val="008E5621"/>
    <w:rsid w:val="00C4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7903B9"/>
  <w15:docId w15:val="{2B4D6D35-13E7-46F8-9BF3-59F86EE7C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1956</Words>
  <Characters>2779</Characters>
  <Application>Microsoft Office Word</Application>
  <DocSecurity>0</DocSecurity>
  <Lines>173</Lines>
  <Paragraphs>182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洋 刘</cp:lastModifiedBy>
  <cp:revision>2</cp:revision>
  <dcterms:created xsi:type="dcterms:W3CDTF">2026-06-16T05:52:00Z</dcterms:created>
  <dcterms:modified xsi:type="dcterms:W3CDTF">2026-06-16T13:36:00Z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{"Label":"1","ContentProducer":"001191110102MACQD9K64010000","ProduceID":"7651867080405224427","ReservedCode1":"","ContentPropagator":"","PropagateID":"","ReservedCode2":""}</vt:lpwstr>
  </property>
</Properties>
</file>